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oter2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docMetadata/LabelInfo.xml" ContentType="application/vnd.ms-office.classificationlabel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5" Type="http://schemas.microsoft.com/office/2020/02/relationships/classificationlabels" Target="docMetadata/LabelInfo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259FE8FA" w14:textId="3CD96516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8F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8F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8F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8F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8F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90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90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90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90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90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90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90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90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90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90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9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90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90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90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9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90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910" w14:textId="77777777" w:rsidR="00C114FF" w:rsidRPr="00E57A7D" w:rsidRDefault="00EA69C3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 PIELIKUMS</w:t>
      </w:r>
    </w:p>
    <w:p w14:paraId="259FE91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912" w14:textId="77777777" w:rsidR="00C114FF" w:rsidRPr="00E57A7D" w:rsidRDefault="00EA69C3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VETERINĀRO ZĀĻU APRAKSTS</w:t>
      </w:r>
    </w:p>
    <w:p w14:paraId="259FE913" w14:textId="77777777" w:rsidR="00C114FF" w:rsidRPr="00E57A7D" w:rsidRDefault="00EA69C3" w:rsidP="00B13B6D">
      <w:pPr>
        <w:pStyle w:val="Style1"/>
      </w:pPr>
      <w:r w:rsidRPr="00E57A7D">
        <w:br w:type="page"/>
      </w:r>
      <w:r w:rsidRPr="00E57A7D">
        <w:lastRenderedPageBreak/>
        <w:t>1.</w:t>
      </w:r>
      <w:r w:rsidRPr="00E57A7D">
        <w:tab/>
        <w:t>VETERINĀRO ZĀĻU NOSAUKUMS</w:t>
      </w:r>
    </w:p>
    <w:p w14:paraId="259FE9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6966981" w14:textId="77777777" w:rsidR="00E20652" w:rsidRPr="006F38E0" w:rsidRDefault="00E20652" w:rsidP="00E20652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20652">
        <w:rPr>
          <w:szCs w:val="22"/>
        </w:rPr>
        <w:t>Baycox</w:t>
      </w:r>
      <w:proofErr w:type="spellEnd"/>
      <w:r w:rsidRPr="00E20652">
        <w:rPr>
          <w:szCs w:val="22"/>
        </w:rPr>
        <w:t xml:space="preserve"> </w:t>
      </w:r>
      <w:proofErr w:type="spellStart"/>
      <w:r w:rsidRPr="00E20652">
        <w:rPr>
          <w:szCs w:val="22"/>
        </w:rPr>
        <w:t>Multi</w:t>
      </w:r>
      <w:proofErr w:type="spellEnd"/>
      <w:r w:rsidRPr="006F38E0">
        <w:rPr>
          <w:szCs w:val="22"/>
        </w:rPr>
        <w:t xml:space="preserve"> 50 mg/ml </w:t>
      </w:r>
      <w:r w:rsidRPr="006F38E0">
        <w:t>suspensija iekšķīgai lietošanai</w:t>
      </w:r>
      <w:r w:rsidRPr="006F38E0">
        <w:rPr>
          <w:color w:val="000000"/>
        </w:rPr>
        <w:t xml:space="preserve"> liellopiem, cūkām</w:t>
      </w:r>
      <w:r w:rsidRPr="006F38E0">
        <w:rPr>
          <w:szCs w:val="22"/>
        </w:rPr>
        <w:t xml:space="preserve"> un aitām </w:t>
      </w:r>
    </w:p>
    <w:p w14:paraId="259FE9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91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918" w14:textId="77777777" w:rsidR="00C114FF" w:rsidRPr="00E57A7D" w:rsidRDefault="00EA69C3" w:rsidP="00B13B6D">
      <w:pPr>
        <w:pStyle w:val="Style1"/>
      </w:pPr>
      <w:r w:rsidRPr="00E57A7D">
        <w:t>2.</w:t>
      </w:r>
      <w:r w:rsidRPr="00E57A7D">
        <w:tab/>
        <w:t>KVALITATĪVAIS UN KVANTITATĪVAIS SASTĀVS</w:t>
      </w:r>
    </w:p>
    <w:p w14:paraId="259FE9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5E27688" w14:textId="77777777" w:rsidR="00A46286" w:rsidRPr="006F38E0" w:rsidRDefault="00A46286" w:rsidP="00A46286">
      <w:pPr>
        <w:tabs>
          <w:tab w:val="clear" w:pos="567"/>
        </w:tabs>
        <w:spacing w:line="240" w:lineRule="auto"/>
        <w:jc w:val="both"/>
      </w:pPr>
      <w:r w:rsidRPr="006F38E0">
        <w:t>Katrs ml satur:</w:t>
      </w:r>
    </w:p>
    <w:p w14:paraId="409C2E60" w14:textId="77777777" w:rsidR="00A46286" w:rsidRDefault="00A46286" w:rsidP="00A9226B">
      <w:pPr>
        <w:tabs>
          <w:tab w:val="clear" w:pos="567"/>
        </w:tabs>
        <w:spacing w:line="240" w:lineRule="auto"/>
        <w:rPr>
          <w:b/>
          <w:szCs w:val="22"/>
        </w:rPr>
      </w:pPr>
    </w:p>
    <w:p w14:paraId="259FE91A" w14:textId="4D834934" w:rsidR="00C114FF" w:rsidRPr="00E77619" w:rsidRDefault="00EA69C3" w:rsidP="00A9226B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</w:t>
      </w:r>
      <w:r w:rsidR="002B2BB1" w:rsidRPr="00E77619">
        <w:rPr>
          <w:b/>
          <w:szCs w:val="22"/>
        </w:rPr>
        <w:t>:</w:t>
      </w:r>
    </w:p>
    <w:p w14:paraId="259FE91B" w14:textId="77777777" w:rsidR="00C114FF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DFE76E7" w14:textId="77777777" w:rsidR="00C62AC1" w:rsidRPr="006F38E0" w:rsidRDefault="00C62AC1" w:rsidP="00C62AC1">
      <w:pPr>
        <w:tabs>
          <w:tab w:val="clear" w:pos="567"/>
        </w:tabs>
        <w:spacing w:line="240" w:lineRule="auto"/>
        <w:jc w:val="both"/>
        <w:rPr>
          <w:color w:val="000000"/>
        </w:rPr>
      </w:pPr>
      <w:proofErr w:type="spellStart"/>
      <w:r w:rsidRPr="006F38E0">
        <w:rPr>
          <w:color w:val="000000"/>
        </w:rPr>
        <w:t>Toltrazurils</w:t>
      </w:r>
      <w:proofErr w:type="spellEnd"/>
      <w:r w:rsidRPr="006F38E0">
        <w:rPr>
          <w:color w:val="000000"/>
        </w:rPr>
        <w:t xml:space="preserve"> </w:t>
      </w:r>
      <w:r w:rsidRPr="006F38E0">
        <w:rPr>
          <w:color w:val="000000"/>
        </w:rPr>
        <w:tab/>
      </w:r>
      <w:r w:rsidRPr="006F38E0">
        <w:rPr>
          <w:color w:val="000000"/>
        </w:rPr>
        <w:tab/>
      </w:r>
      <w:r w:rsidRPr="006F38E0">
        <w:rPr>
          <w:color w:val="000000"/>
        </w:rPr>
        <w:tab/>
      </w:r>
      <w:r w:rsidRPr="006F38E0">
        <w:rPr>
          <w:color w:val="000000"/>
        </w:rPr>
        <w:tab/>
      </w:r>
      <w:r w:rsidRPr="006F38E0">
        <w:rPr>
          <w:color w:val="000000"/>
        </w:rPr>
        <w:tab/>
        <w:t>50 mg</w:t>
      </w:r>
    </w:p>
    <w:p w14:paraId="26094DE8" w14:textId="77777777" w:rsidR="00C62AC1" w:rsidRPr="00E77619" w:rsidRDefault="00C62AC1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59FE91E" w14:textId="70198535" w:rsidR="00C114FF" w:rsidRPr="00E57A7D" w:rsidRDefault="00EA69C3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77619">
        <w:rPr>
          <w:b/>
          <w:szCs w:val="22"/>
        </w:rPr>
        <w:t>Palīgvielas</w:t>
      </w:r>
      <w:proofErr w:type="spellEnd"/>
      <w:r w:rsidRPr="00E77619">
        <w:rPr>
          <w:b/>
          <w:szCs w:val="22"/>
        </w:rPr>
        <w:t>:</w:t>
      </w:r>
    </w:p>
    <w:p w14:paraId="259FE91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4524"/>
        <w:gridCol w:w="4537"/>
      </w:tblGrid>
      <w:tr w:rsidR="009C1144" w14:paraId="259FE922" w14:textId="77777777" w:rsidTr="002C4565">
        <w:tc>
          <w:tcPr>
            <w:tcW w:w="4524" w:type="dxa"/>
            <w:vAlign w:val="center"/>
          </w:tcPr>
          <w:p w14:paraId="259FE920" w14:textId="2210E765" w:rsidR="00872C48" w:rsidRPr="00E57A7D" w:rsidRDefault="000B46FB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proofErr w:type="spellStart"/>
            <w:r>
              <w:rPr>
                <w:b/>
                <w:bCs/>
                <w:iCs/>
                <w:szCs w:val="22"/>
              </w:rPr>
              <w:t>P</w:t>
            </w:r>
            <w:r w:rsidR="00EA69C3" w:rsidRPr="00E57A7D">
              <w:rPr>
                <w:b/>
                <w:bCs/>
                <w:iCs/>
                <w:szCs w:val="22"/>
              </w:rPr>
              <w:t>alīgvielu</w:t>
            </w:r>
            <w:proofErr w:type="spellEnd"/>
            <w:r w:rsidR="00EA69C3" w:rsidRPr="00E57A7D">
              <w:rPr>
                <w:b/>
                <w:bCs/>
                <w:iCs/>
                <w:szCs w:val="22"/>
              </w:rPr>
              <w:t xml:space="preserve"> un citu sastāvdaļu </w:t>
            </w:r>
            <w:r>
              <w:rPr>
                <w:b/>
                <w:bCs/>
                <w:iCs/>
                <w:szCs w:val="22"/>
              </w:rPr>
              <w:t>kvalitatīvais</w:t>
            </w:r>
            <w:r w:rsidRPr="00E57A7D">
              <w:rPr>
                <w:b/>
                <w:bCs/>
                <w:iCs/>
                <w:szCs w:val="22"/>
              </w:rPr>
              <w:t xml:space="preserve"> </w:t>
            </w:r>
            <w:r w:rsidR="00EA69C3" w:rsidRPr="00E57A7D">
              <w:rPr>
                <w:b/>
                <w:bCs/>
                <w:iCs/>
                <w:szCs w:val="22"/>
              </w:rPr>
              <w:t>sastāvs</w:t>
            </w:r>
          </w:p>
        </w:tc>
        <w:tc>
          <w:tcPr>
            <w:tcW w:w="4537" w:type="dxa"/>
            <w:vAlign w:val="center"/>
          </w:tcPr>
          <w:p w14:paraId="259FE921" w14:textId="2928FBC5" w:rsidR="00872C48" w:rsidRPr="00E57A7D" w:rsidRDefault="00EA69C3" w:rsidP="00617B81">
            <w:pPr>
              <w:spacing w:before="60" w:after="60"/>
              <w:rPr>
                <w:b/>
                <w:bCs/>
                <w:iCs/>
                <w:szCs w:val="22"/>
              </w:rPr>
            </w:pPr>
            <w:r w:rsidRPr="00E57A7D">
              <w:rPr>
                <w:b/>
                <w:bCs/>
                <w:iCs/>
                <w:szCs w:val="22"/>
              </w:rPr>
              <w:t xml:space="preserve">Kvantitatīvais sastāvs, ja šī informācija ir </w:t>
            </w:r>
            <w:r w:rsidR="00E77619">
              <w:rPr>
                <w:b/>
                <w:bCs/>
                <w:iCs/>
                <w:szCs w:val="22"/>
              </w:rPr>
              <w:t>būtiska</w:t>
            </w:r>
            <w:r w:rsidR="00E77619" w:rsidRPr="00E57A7D">
              <w:rPr>
                <w:b/>
                <w:bCs/>
                <w:iCs/>
                <w:szCs w:val="22"/>
              </w:rPr>
              <w:t xml:space="preserve"> </w:t>
            </w:r>
            <w:r w:rsidRPr="00E57A7D">
              <w:rPr>
                <w:b/>
                <w:bCs/>
                <w:iCs/>
                <w:szCs w:val="22"/>
              </w:rPr>
              <w:t>veterināro zāļu pareizai ievadīšanai</w:t>
            </w:r>
          </w:p>
        </w:tc>
      </w:tr>
      <w:tr w:rsidR="00F01E4F" w14:paraId="259FE925" w14:textId="77777777" w:rsidTr="00DB4A19">
        <w:tc>
          <w:tcPr>
            <w:tcW w:w="4524" w:type="dxa"/>
          </w:tcPr>
          <w:p w14:paraId="259FE923" w14:textId="72A7AF88" w:rsidR="00F01E4F" w:rsidRPr="00E57A7D" w:rsidRDefault="00F01E4F" w:rsidP="00F01E4F">
            <w:pPr>
              <w:spacing w:before="60" w:after="60"/>
              <w:ind w:left="567" w:hanging="567"/>
              <w:rPr>
                <w:iCs/>
                <w:szCs w:val="22"/>
              </w:rPr>
            </w:pPr>
            <w:r w:rsidRPr="00E658C9">
              <w:rPr>
                <w:color w:val="000000"/>
              </w:rPr>
              <w:t xml:space="preserve">Nātrija </w:t>
            </w:r>
            <w:proofErr w:type="spellStart"/>
            <w:r w:rsidRPr="00E658C9">
              <w:rPr>
                <w:color w:val="000000"/>
              </w:rPr>
              <w:t>benzoāts</w:t>
            </w:r>
            <w:proofErr w:type="spellEnd"/>
            <w:r w:rsidRPr="00E658C9">
              <w:rPr>
                <w:color w:val="000000"/>
              </w:rPr>
              <w:t xml:space="preserve"> (E211)</w:t>
            </w:r>
          </w:p>
        </w:tc>
        <w:tc>
          <w:tcPr>
            <w:tcW w:w="4537" w:type="dxa"/>
          </w:tcPr>
          <w:p w14:paraId="259FE924" w14:textId="3817AD20" w:rsidR="00F01E4F" w:rsidRPr="00CE488E" w:rsidRDefault="00F01E4F" w:rsidP="00CE488E">
            <w:pPr>
              <w:jc w:val="both"/>
              <w:rPr>
                <w:color w:val="000000"/>
              </w:rPr>
            </w:pPr>
            <w:r w:rsidRPr="00E658C9">
              <w:rPr>
                <w:color w:val="000000"/>
              </w:rPr>
              <w:t xml:space="preserve"> </w:t>
            </w:r>
            <w:r w:rsidR="00CE488E" w:rsidRPr="006F38E0">
              <w:rPr>
                <w:color w:val="000000"/>
              </w:rPr>
              <w:t xml:space="preserve">2,1 mg </w:t>
            </w:r>
          </w:p>
        </w:tc>
      </w:tr>
      <w:tr w:rsidR="00F01E4F" w14:paraId="259FE928" w14:textId="77777777" w:rsidTr="00DB4A19">
        <w:tc>
          <w:tcPr>
            <w:tcW w:w="4524" w:type="dxa"/>
          </w:tcPr>
          <w:p w14:paraId="259FE926" w14:textId="49024A68" w:rsidR="00F01E4F" w:rsidRPr="00E57A7D" w:rsidRDefault="00F01E4F" w:rsidP="00F01E4F">
            <w:pPr>
              <w:spacing w:before="60" w:after="60"/>
              <w:rPr>
                <w:iCs/>
                <w:szCs w:val="22"/>
              </w:rPr>
            </w:pPr>
            <w:r w:rsidRPr="00E658C9">
              <w:rPr>
                <w:color w:val="000000"/>
              </w:rPr>
              <w:t xml:space="preserve">Nātrija </w:t>
            </w:r>
            <w:proofErr w:type="spellStart"/>
            <w:r w:rsidRPr="00E658C9">
              <w:rPr>
                <w:color w:val="000000"/>
              </w:rPr>
              <w:t>propionāts</w:t>
            </w:r>
            <w:proofErr w:type="spellEnd"/>
            <w:r w:rsidRPr="00E658C9">
              <w:rPr>
                <w:color w:val="000000"/>
              </w:rPr>
              <w:t xml:space="preserve"> (E281)</w:t>
            </w:r>
          </w:p>
        </w:tc>
        <w:tc>
          <w:tcPr>
            <w:tcW w:w="4537" w:type="dxa"/>
          </w:tcPr>
          <w:p w14:paraId="259FE927" w14:textId="7AF27A01" w:rsidR="00F01E4F" w:rsidRPr="00CE488E" w:rsidRDefault="00CE488E" w:rsidP="00CE488E">
            <w:pPr>
              <w:jc w:val="both"/>
              <w:rPr>
                <w:color w:val="000000"/>
              </w:rPr>
            </w:pPr>
            <w:r w:rsidRPr="006F38E0">
              <w:rPr>
                <w:color w:val="000000"/>
              </w:rPr>
              <w:t xml:space="preserve">2,1 mg </w:t>
            </w:r>
          </w:p>
        </w:tc>
      </w:tr>
      <w:tr w:rsidR="00E632C6" w14:paraId="259FE92B" w14:textId="77777777" w:rsidTr="0025772E">
        <w:tc>
          <w:tcPr>
            <w:tcW w:w="4524" w:type="dxa"/>
          </w:tcPr>
          <w:p w14:paraId="259FE929" w14:textId="086AB0D3" w:rsidR="00E632C6" w:rsidRPr="00E57A7D" w:rsidRDefault="003A3438" w:rsidP="00E632C6">
            <w:pPr>
              <w:spacing w:before="60" w:after="60"/>
              <w:rPr>
                <w:iCs/>
                <w:szCs w:val="22"/>
              </w:rPr>
            </w:pPr>
            <w:r w:rsidRPr="003A3438">
              <w:rPr>
                <w:bCs/>
                <w:color w:val="000000"/>
              </w:rPr>
              <w:t xml:space="preserve">Nātrija </w:t>
            </w:r>
            <w:proofErr w:type="spellStart"/>
            <w:r w:rsidRPr="003A3438">
              <w:rPr>
                <w:bCs/>
                <w:color w:val="000000"/>
              </w:rPr>
              <w:t>dokuzāts</w:t>
            </w:r>
            <w:proofErr w:type="spellEnd"/>
            <w:r w:rsidRPr="003A3438">
              <w:rPr>
                <w:bCs/>
                <w:color w:val="000000"/>
              </w:rPr>
              <w:t xml:space="preserve"> </w:t>
            </w:r>
          </w:p>
        </w:tc>
        <w:tc>
          <w:tcPr>
            <w:tcW w:w="4537" w:type="dxa"/>
            <w:vAlign w:val="center"/>
          </w:tcPr>
          <w:p w14:paraId="259FE92A" w14:textId="77777777" w:rsidR="00E632C6" w:rsidRPr="00E57A7D" w:rsidRDefault="00E632C6" w:rsidP="00E632C6">
            <w:pPr>
              <w:spacing w:before="60" w:after="60"/>
              <w:rPr>
                <w:iCs/>
                <w:szCs w:val="22"/>
              </w:rPr>
            </w:pPr>
          </w:p>
        </w:tc>
      </w:tr>
      <w:tr w:rsidR="00E632C6" w14:paraId="259FE92E" w14:textId="77777777" w:rsidTr="0025772E">
        <w:tc>
          <w:tcPr>
            <w:tcW w:w="4524" w:type="dxa"/>
          </w:tcPr>
          <w:p w14:paraId="259FE92C" w14:textId="1631A76F" w:rsidR="00E632C6" w:rsidRPr="00E57A7D" w:rsidRDefault="00E632C6" w:rsidP="00E632C6">
            <w:pPr>
              <w:spacing w:before="60" w:after="60"/>
              <w:ind w:left="567" w:hanging="567"/>
              <w:rPr>
                <w:b/>
                <w:bCs/>
                <w:iCs/>
                <w:szCs w:val="22"/>
              </w:rPr>
            </w:pPr>
            <w:proofErr w:type="spellStart"/>
            <w:r w:rsidRPr="004F1A02">
              <w:rPr>
                <w:bCs/>
                <w:color w:val="000000"/>
              </w:rPr>
              <w:t>Simetikona</w:t>
            </w:r>
            <w:proofErr w:type="spellEnd"/>
            <w:r w:rsidRPr="004F1A02">
              <w:rPr>
                <w:bCs/>
                <w:color w:val="000000"/>
              </w:rPr>
              <w:t xml:space="preserve"> emulsija</w:t>
            </w:r>
          </w:p>
        </w:tc>
        <w:tc>
          <w:tcPr>
            <w:tcW w:w="4537" w:type="dxa"/>
            <w:vAlign w:val="center"/>
          </w:tcPr>
          <w:p w14:paraId="259FE92D" w14:textId="77777777" w:rsidR="00E632C6" w:rsidRPr="00E57A7D" w:rsidRDefault="00E632C6" w:rsidP="00E632C6">
            <w:pPr>
              <w:spacing w:before="60" w:after="60"/>
              <w:rPr>
                <w:iCs/>
                <w:szCs w:val="22"/>
              </w:rPr>
            </w:pPr>
          </w:p>
        </w:tc>
      </w:tr>
      <w:tr w:rsidR="00E632C6" w14:paraId="259FE931" w14:textId="77777777" w:rsidTr="0025772E">
        <w:tc>
          <w:tcPr>
            <w:tcW w:w="4524" w:type="dxa"/>
          </w:tcPr>
          <w:p w14:paraId="259FE92F" w14:textId="09F10BE5" w:rsidR="00E632C6" w:rsidRPr="00E57A7D" w:rsidRDefault="00E632C6" w:rsidP="00E632C6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4F1A02">
              <w:rPr>
                <w:bCs/>
                <w:color w:val="000000"/>
              </w:rPr>
              <w:t>Bentonīts</w:t>
            </w:r>
            <w:proofErr w:type="spellEnd"/>
          </w:p>
        </w:tc>
        <w:tc>
          <w:tcPr>
            <w:tcW w:w="4537" w:type="dxa"/>
            <w:vAlign w:val="center"/>
          </w:tcPr>
          <w:p w14:paraId="259FE930" w14:textId="77777777" w:rsidR="00E632C6" w:rsidRPr="00E57A7D" w:rsidRDefault="00E632C6" w:rsidP="00E632C6">
            <w:pPr>
              <w:spacing w:before="60" w:after="60"/>
              <w:rPr>
                <w:iCs/>
                <w:szCs w:val="22"/>
              </w:rPr>
            </w:pPr>
          </w:p>
        </w:tc>
      </w:tr>
      <w:tr w:rsidR="00E632C6" w14:paraId="5B5065FE" w14:textId="77777777" w:rsidTr="0025772E">
        <w:tc>
          <w:tcPr>
            <w:tcW w:w="4524" w:type="dxa"/>
          </w:tcPr>
          <w:p w14:paraId="26BBC7F5" w14:textId="7F61F700" w:rsidR="00E632C6" w:rsidRPr="00E57A7D" w:rsidRDefault="00E632C6" w:rsidP="00E632C6">
            <w:pPr>
              <w:spacing w:before="60" w:after="60"/>
              <w:rPr>
                <w:iCs/>
                <w:szCs w:val="22"/>
              </w:rPr>
            </w:pPr>
            <w:r w:rsidRPr="004F1A02">
              <w:rPr>
                <w:bCs/>
                <w:color w:val="000000"/>
              </w:rPr>
              <w:t>Citronskābe (</w:t>
            </w:r>
            <w:proofErr w:type="spellStart"/>
            <w:r w:rsidRPr="004F1A02">
              <w:rPr>
                <w:bCs/>
                <w:color w:val="000000"/>
              </w:rPr>
              <w:t>pH</w:t>
            </w:r>
            <w:proofErr w:type="spellEnd"/>
            <w:r w:rsidRPr="004F1A02">
              <w:rPr>
                <w:bCs/>
                <w:color w:val="000000"/>
              </w:rPr>
              <w:t xml:space="preserve"> regulēšanai)</w:t>
            </w:r>
          </w:p>
        </w:tc>
        <w:tc>
          <w:tcPr>
            <w:tcW w:w="4537" w:type="dxa"/>
            <w:vAlign w:val="center"/>
          </w:tcPr>
          <w:p w14:paraId="0CF2D7E0" w14:textId="77777777" w:rsidR="00E632C6" w:rsidRPr="00E57A7D" w:rsidRDefault="00E632C6" w:rsidP="00E632C6">
            <w:pPr>
              <w:spacing w:before="60" w:after="60"/>
              <w:rPr>
                <w:iCs/>
                <w:szCs w:val="22"/>
              </w:rPr>
            </w:pPr>
          </w:p>
        </w:tc>
      </w:tr>
      <w:tr w:rsidR="00E632C6" w14:paraId="1E1BF7E6" w14:textId="77777777" w:rsidTr="0025772E">
        <w:tc>
          <w:tcPr>
            <w:tcW w:w="4524" w:type="dxa"/>
          </w:tcPr>
          <w:p w14:paraId="30C11B7C" w14:textId="6C4DBEA6" w:rsidR="00E632C6" w:rsidRPr="00E57A7D" w:rsidRDefault="00E632C6" w:rsidP="00E632C6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4F1A02">
              <w:rPr>
                <w:bCs/>
                <w:color w:val="000000"/>
              </w:rPr>
              <w:t>Ksantāna</w:t>
            </w:r>
            <w:proofErr w:type="spellEnd"/>
            <w:r w:rsidRPr="004F1A02">
              <w:rPr>
                <w:bCs/>
                <w:color w:val="000000"/>
              </w:rPr>
              <w:t xml:space="preserve"> sveķi</w:t>
            </w:r>
          </w:p>
        </w:tc>
        <w:tc>
          <w:tcPr>
            <w:tcW w:w="4537" w:type="dxa"/>
            <w:vAlign w:val="center"/>
          </w:tcPr>
          <w:p w14:paraId="7B484214" w14:textId="77777777" w:rsidR="00E632C6" w:rsidRPr="00E57A7D" w:rsidRDefault="00E632C6" w:rsidP="00E632C6">
            <w:pPr>
              <w:spacing w:before="60" w:after="60"/>
              <w:rPr>
                <w:iCs/>
                <w:szCs w:val="22"/>
              </w:rPr>
            </w:pPr>
          </w:p>
        </w:tc>
      </w:tr>
      <w:tr w:rsidR="00E632C6" w14:paraId="6CE43ACC" w14:textId="77777777" w:rsidTr="0025772E">
        <w:tc>
          <w:tcPr>
            <w:tcW w:w="4524" w:type="dxa"/>
          </w:tcPr>
          <w:p w14:paraId="1CD11A78" w14:textId="7D97C5AF" w:rsidR="00E632C6" w:rsidRPr="00E57A7D" w:rsidRDefault="00E632C6" w:rsidP="00E632C6">
            <w:pPr>
              <w:spacing w:before="60" w:after="60"/>
              <w:rPr>
                <w:iCs/>
                <w:szCs w:val="22"/>
              </w:rPr>
            </w:pPr>
            <w:proofErr w:type="spellStart"/>
            <w:r w:rsidRPr="004F1A02">
              <w:rPr>
                <w:bCs/>
                <w:color w:val="000000"/>
              </w:rPr>
              <w:t>Propilēnglikols</w:t>
            </w:r>
            <w:proofErr w:type="spellEnd"/>
          </w:p>
        </w:tc>
        <w:tc>
          <w:tcPr>
            <w:tcW w:w="4537" w:type="dxa"/>
            <w:vAlign w:val="center"/>
          </w:tcPr>
          <w:p w14:paraId="1CF13753" w14:textId="77777777" w:rsidR="00E632C6" w:rsidRPr="00E57A7D" w:rsidRDefault="00E632C6" w:rsidP="00E632C6">
            <w:pPr>
              <w:spacing w:before="60" w:after="60"/>
              <w:rPr>
                <w:iCs/>
                <w:szCs w:val="22"/>
              </w:rPr>
            </w:pPr>
          </w:p>
        </w:tc>
      </w:tr>
      <w:tr w:rsidR="00E632C6" w14:paraId="42437148" w14:textId="77777777" w:rsidTr="0025772E">
        <w:tc>
          <w:tcPr>
            <w:tcW w:w="4524" w:type="dxa"/>
          </w:tcPr>
          <w:p w14:paraId="515E28BA" w14:textId="4287D39E" w:rsidR="00E632C6" w:rsidRPr="00E57A7D" w:rsidRDefault="00E632C6" w:rsidP="00E632C6">
            <w:pPr>
              <w:spacing w:before="60" w:after="60"/>
              <w:rPr>
                <w:iCs/>
                <w:szCs w:val="22"/>
              </w:rPr>
            </w:pPr>
            <w:r w:rsidRPr="004F1A02">
              <w:rPr>
                <w:bCs/>
                <w:color w:val="000000"/>
              </w:rPr>
              <w:t>Attīrīts ūdens</w:t>
            </w:r>
          </w:p>
        </w:tc>
        <w:tc>
          <w:tcPr>
            <w:tcW w:w="4537" w:type="dxa"/>
            <w:vAlign w:val="center"/>
          </w:tcPr>
          <w:p w14:paraId="244D3DAA" w14:textId="77777777" w:rsidR="00E632C6" w:rsidRPr="00E57A7D" w:rsidRDefault="00E632C6" w:rsidP="00E632C6">
            <w:pPr>
              <w:spacing w:before="60" w:after="60"/>
              <w:rPr>
                <w:iCs/>
                <w:szCs w:val="22"/>
              </w:rPr>
            </w:pPr>
          </w:p>
        </w:tc>
      </w:tr>
    </w:tbl>
    <w:p w14:paraId="259FE932" w14:textId="77777777" w:rsidR="002C4565" w:rsidRDefault="002C4565" w:rsidP="00A9226B">
      <w:pPr>
        <w:tabs>
          <w:tab w:val="clear" w:pos="567"/>
        </w:tabs>
        <w:spacing w:line="240" w:lineRule="auto"/>
        <w:rPr>
          <w:i/>
          <w:iCs/>
          <w:color w:val="008000"/>
          <w:szCs w:val="22"/>
        </w:rPr>
      </w:pPr>
    </w:p>
    <w:p w14:paraId="2259CB56" w14:textId="77777777" w:rsidR="00441E9A" w:rsidRPr="006F38E0" w:rsidRDefault="00441E9A" w:rsidP="00441E9A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6F38E0">
        <w:rPr>
          <w:color w:val="000000"/>
        </w:rPr>
        <w:t>Balta līdz iedzeltena suspensija.</w:t>
      </w:r>
    </w:p>
    <w:p w14:paraId="259FE93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2570FB" w14:textId="77777777" w:rsidR="00441E9A" w:rsidRPr="00E57A7D" w:rsidRDefault="00441E9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934" w14:textId="77777777" w:rsidR="00C114FF" w:rsidRPr="00E57A7D" w:rsidRDefault="00EA69C3" w:rsidP="00B13B6D">
      <w:pPr>
        <w:pStyle w:val="Style1"/>
      </w:pPr>
      <w:r w:rsidRPr="00E57A7D">
        <w:t>3.</w:t>
      </w:r>
      <w:r w:rsidRPr="00E57A7D">
        <w:tab/>
        <w:t>KLĪNISKĀ INFORMĀCIJA</w:t>
      </w:r>
    </w:p>
    <w:p w14:paraId="259FE93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936" w14:textId="77777777" w:rsidR="00C114FF" w:rsidRPr="00E57A7D" w:rsidRDefault="00EA69C3" w:rsidP="00B13B6D">
      <w:pPr>
        <w:pStyle w:val="Style1"/>
      </w:pPr>
      <w:r w:rsidRPr="00E57A7D">
        <w:t>3.1</w:t>
      </w:r>
      <w:r w:rsidR="000B46FB">
        <w:t>.</w:t>
      </w:r>
      <w:r w:rsidRPr="00E57A7D">
        <w:tab/>
      </w:r>
      <w:proofErr w:type="spellStart"/>
      <w:r w:rsidRPr="00E57A7D">
        <w:t>Mērķsugas</w:t>
      </w:r>
      <w:proofErr w:type="spellEnd"/>
    </w:p>
    <w:p w14:paraId="259FE937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EEAE8C5" w14:textId="77777777" w:rsidR="000D7CD1" w:rsidRPr="006F38E0" w:rsidRDefault="000D7CD1" w:rsidP="000D7CD1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6F38E0">
        <w:rPr>
          <w:color w:val="000000"/>
          <w:szCs w:val="22"/>
        </w:rPr>
        <w:t xml:space="preserve">Liellopi (teļi: piena šķirņu teļi, </w:t>
      </w:r>
      <w:proofErr w:type="spellStart"/>
      <w:r w:rsidRPr="006F38E0">
        <w:rPr>
          <w:color w:val="000000"/>
          <w:szCs w:val="22"/>
        </w:rPr>
        <w:t>zīdējteļi</w:t>
      </w:r>
      <w:proofErr w:type="spellEnd"/>
      <w:r w:rsidRPr="006F38E0">
        <w:rPr>
          <w:color w:val="000000"/>
          <w:szCs w:val="22"/>
        </w:rPr>
        <w:t>, nobarojamie bullīši), cūkas (3 – 5 dienas veci sivēni), aitas (jēri).</w:t>
      </w:r>
    </w:p>
    <w:p w14:paraId="68444A7F" w14:textId="77777777" w:rsidR="000D7CD1" w:rsidRPr="00E57A7D" w:rsidRDefault="000D7CD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938" w14:textId="77777777" w:rsidR="00C114FF" w:rsidRPr="00E57A7D" w:rsidRDefault="00EA69C3" w:rsidP="00B13B6D">
      <w:pPr>
        <w:pStyle w:val="Style1"/>
      </w:pPr>
      <w:r w:rsidRPr="00E57A7D">
        <w:t>3.2</w:t>
      </w:r>
      <w:r w:rsidR="00E77619">
        <w:t>.</w:t>
      </w:r>
      <w:r w:rsidRPr="00E57A7D">
        <w:tab/>
        <w:t xml:space="preserve">Lietošanas indikācijas </w:t>
      </w:r>
      <w:r w:rsidR="000B46FB">
        <w:t xml:space="preserve">katrai </w:t>
      </w:r>
      <w:proofErr w:type="spellStart"/>
      <w:r w:rsidR="000B46FB">
        <w:t>mērķsugai</w:t>
      </w:r>
      <w:proofErr w:type="spellEnd"/>
    </w:p>
    <w:p w14:paraId="259FE9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9DB072C" w14:textId="3EDAB459" w:rsidR="00240A86" w:rsidRPr="006F38E0" w:rsidRDefault="00240A86" w:rsidP="00240A86">
      <w:pPr>
        <w:jc w:val="both"/>
        <w:rPr>
          <w:color w:val="000000"/>
        </w:rPr>
      </w:pPr>
      <w:r w:rsidRPr="006F38E0">
        <w:rPr>
          <w:color w:val="000000"/>
          <w:u w:val="single"/>
        </w:rPr>
        <w:t>Liellopiem:</w:t>
      </w:r>
      <w:r w:rsidRPr="006F38E0">
        <w:rPr>
          <w:color w:val="000000"/>
        </w:rPr>
        <w:t xml:space="preserve"> </w:t>
      </w:r>
      <w:proofErr w:type="spellStart"/>
      <w:r w:rsidRPr="006F38E0">
        <w:rPr>
          <w:color w:val="000000"/>
          <w:szCs w:val="22"/>
        </w:rPr>
        <w:t>kokcidiozes</w:t>
      </w:r>
      <w:proofErr w:type="spellEnd"/>
      <w:r w:rsidRPr="006F38E0">
        <w:rPr>
          <w:color w:val="000000"/>
          <w:szCs w:val="22"/>
        </w:rPr>
        <w:t xml:space="preserve"> klīnisko pazīmju </w:t>
      </w:r>
      <w:r w:rsidR="00050D8E">
        <w:rPr>
          <w:color w:val="000000"/>
          <w:szCs w:val="22"/>
        </w:rPr>
        <w:t xml:space="preserve">novēršanai </w:t>
      </w:r>
      <w:r w:rsidRPr="006F38E0">
        <w:rPr>
          <w:color w:val="000000"/>
          <w:szCs w:val="22"/>
        </w:rPr>
        <w:t xml:space="preserve">un </w:t>
      </w:r>
      <w:proofErr w:type="spellStart"/>
      <w:r w:rsidRPr="006F38E0">
        <w:rPr>
          <w:color w:val="000000"/>
          <w:szCs w:val="22"/>
        </w:rPr>
        <w:t>kokcīdiju</w:t>
      </w:r>
      <w:proofErr w:type="spellEnd"/>
      <w:r w:rsidRPr="006F38E0">
        <w:rPr>
          <w:color w:val="000000"/>
          <w:szCs w:val="22"/>
        </w:rPr>
        <w:t xml:space="preserve"> izplatīšanās mazināšanai teļiem saimniecībās ar apstiprinātu </w:t>
      </w:r>
      <w:proofErr w:type="spellStart"/>
      <w:r w:rsidRPr="006F38E0">
        <w:rPr>
          <w:color w:val="000000"/>
          <w:szCs w:val="22"/>
        </w:rPr>
        <w:t>kokcidiozi</w:t>
      </w:r>
      <w:proofErr w:type="spellEnd"/>
      <w:r w:rsidRPr="006F38E0">
        <w:rPr>
          <w:color w:val="000000"/>
          <w:szCs w:val="22"/>
        </w:rPr>
        <w:t xml:space="preserve">, ko izraisījusi </w:t>
      </w:r>
      <w:proofErr w:type="spellStart"/>
      <w:r w:rsidRPr="006F38E0">
        <w:rPr>
          <w:i/>
          <w:iCs/>
          <w:color w:val="000000"/>
          <w:szCs w:val="22"/>
        </w:rPr>
        <w:t>Eimeria</w:t>
      </w:r>
      <w:proofErr w:type="spellEnd"/>
      <w:r w:rsidRPr="006F38E0">
        <w:rPr>
          <w:i/>
          <w:iCs/>
          <w:color w:val="000000"/>
          <w:szCs w:val="22"/>
        </w:rPr>
        <w:t xml:space="preserve"> </w:t>
      </w:r>
      <w:proofErr w:type="spellStart"/>
      <w:r w:rsidRPr="006F38E0">
        <w:rPr>
          <w:i/>
          <w:iCs/>
          <w:color w:val="000000"/>
          <w:szCs w:val="22"/>
        </w:rPr>
        <w:t>bovis</w:t>
      </w:r>
      <w:proofErr w:type="spellEnd"/>
      <w:r w:rsidRPr="006F38E0">
        <w:rPr>
          <w:i/>
          <w:iCs/>
          <w:color w:val="000000"/>
          <w:szCs w:val="22"/>
        </w:rPr>
        <w:t xml:space="preserve"> </w:t>
      </w:r>
      <w:r w:rsidRPr="006F38E0">
        <w:rPr>
          <w:color w:val="000000"/>
          <w:szCs w:val="22"/>
        </w:rPr>
        <w:t xml:space="preserve">vai </w:t>
      </w:r>
      <w:proofErr w:type="spellStart"/>
      <w:r w:rsidRPr="006F38E0">
        <w:rPr>
          <w:i/>
          <w:iCs/>
          <w:color w:val="000000"/>
          <w:szCs w:val="22"/>
        </w:rPr>
        <w:t>Eimeria</w:t>
      </w:r>
      <w:proofErr w:type="spellEnd"/>
      <w:r w:rsidRPr="006F38E0">
        <w:rPr>
          <w:i/>
          <w:iCs/>
          <w:color w:val="000000"/>
          <w:szCs w:val="22"/>
        </w:rPr>
        <w:t xml:space="preserve"> </w:t>
      </w:r>
      <w:proofErr w:type="spellStart"/>
      <w:r w:rsidRPr="006F38E0">
        <w:rPr>
          <w:i/>
          <w:iCs/>
          <w:color w:val="000000"/>
          <w:szCs w:val="22"/>
        </w:rPr>
        <w:t>zuernii</w:t>
      </w:r>
      <w:proofErr w:type="spellEnd"/>
      <w:r w:rsidR="00767961">
        <w:rPr>
          <w:color w:val="000000"/>
          <w:szCs w:val="22"/>
        </w:rPr>
        <w:t xml:space="preserve"> </w:t>
      </w:r>
      <w:r w:rsidRPr="006F38E0">
        <w:rPr>
          <w:color w:val="000000"/>
          <w:szCs w:val="22"/>
        </w:rPr>
        <w:t>invāzija.</w:t>
      </w:r>
    </w:p>
    <w:p w14:paraId="32AEE06D" w14:textId="77777777" w:rsidR="00240A86" w:rsidRPr="006F38E0" w:rsidRDefault="00240A86" w:rsidP="00240A86">
      <w:pPr>
        <w:jc w:val="both"/>
        <w:rPr>
          <w:color w:val="000000"/>
        </w:rPr>
      </w:pPr>
    </w:p>
    <w:p w14:paraId="79E48D56" w14:textId="74C7EA7A" w:rsidR="00240A86" w:rsidRPr="006F38E0" w:rsidRDefault="00240A86" w:rsidP="00240A86">
      <w:pPr>
        <w:jc w:val="both"/>
        <w:rPr>
          <w:color w:val="000000"/>
          <w:szCs w:val="22"/>
        </w:rPr>
      </w:pPr>
      <w:r w:rsidRPr="006F38E0">
        <w:rPr>
          <w:color w:val="000000"/>
          <w:u w:val="single"/>
        </w:rPr>
        <w:t>Cūkām:</w:t>
      </w:r>
      <w:r w:rsidRPr="006F38E0">
        <w:rPr>
          <w:color w:val="000000"/>
        </w:rPr>
        <w:t xml:space="preserve"> </w:t>
      </w:r>
      <w:proofErr w:type="spellStart"/>
      <w:r w:rsidRPr="006F38E0">
        <w:rPr>
          <w:color w:val="000000"/>
          <w:szCs w:val="22"/>
        </w:rPr>
        <w:t>kokcidiozes</w:t>
      </w:r>
      <w:proofErr w:type="spellEnd"/>
      <w:r w:rsidRPr="006F38E0">
        <w:rPr>
          <w:color w:val="000000"/>
          <w:szCs w:val="22"/>
        </w:rPr>
        <w:t xml:space="preserve"> klīnisko pazīmju </w:t>
      </w:r>
      <w:r w:rsidR="00767961">
        <w:rPr>
          <w:color w:val="000000"/>
          <w:szCs w:val="22"/>
        </w:rPr>
        <w:t xml:space="preserve">novēršanai </w:t>
      </w:r>
      <w:proofErr w:type="spellStart"/>
      <w:r w:rsidRPr="006F38E0">
        <w:rPr>
          <w:color w:val="000000"/>
          <w:szCs w:val="22"/>
        </w:rPr>
        <w:t>jaundzimušiem</w:t>
      </w:r>
      <w:proofErr w:type="spellEnd"/>
      <w:r w:rsidR="00C737C0">
        <w:rPr>
          <w:color w:val="000000"/>
          <w:szCs w:val="22"/>
        </w:rPr>
        <w:t xml:space="preserve"> </w:t>
      </w:r>
      <w:r w:rsidR="00C737C0" w:rsidRPr="006F38E0">
        <w:rPr>
          <w:color w:val="000000"/>
          <w:szCs w:val="22"/>
        </w:rPr>
        <w:t xml:space="preserve">(3 – 5 dienas veciem) </w:t>
      </w:r>
      <w:r w:rsidRPr="006F38E0">
        <w:rPr>
          <w:color w:val="000000"/>
          <w:szCs w:val="22"/>
        </w:rPr>
        <w:t xml:space="preserve"> sivēniem saimniecībās ar apstiprinātu </w:t>
      </w:r>
      <w:proofErr w:type="spellStart"/>
      <w:r w:rsidRPr="006F38E0">
        <w:rPr>
          <w:color w:val="000000"/>
          <w:szCs w:val="22"/>
        </w:rPr>
        <w:t>kokcidiozi</w:t>
      </w:r>
      <w:proofErr w:type="spellEnd"/>
      <w:r w:rsidRPr="006F38E0">
        <w:rPr>
          <w:color w:val="000000"/>
          <w:szCs w:val="22"/>
        </w:rPr>
        <w:t xml:space="preserve">, ko izraisījusi </w:t>
      </w:r>
      <w:proofErr w:type="spellStart"/>
      <w:r w:rsidRPr="006F38E0">
        <w:rPr>
          <w:i/>
          <w:iCs/>
          <w:color w:val="000000"/>
          <w:szCs w:val="22"/>
        </w:rPr>
        <w:t>Cystoisospora</w:t>
      </w:r>
      <w:proofErr w:type="spellEnd"/>
      <w:r w:rsidRPr="006F38E0">
        <w:rPr>
          <w:i/>
          <w:iCs/>
          <w:color w:val="000000"/>
          <w:szCs w:val="22"/>
        </w:rPr>
        <w:t xml:space="preserve"> </w:t>
      </w:r>
      <w:proofErr w:type="spellStart"/>
      <w:r w:rsidRPr="006F38E0">
        <w:rPr>
          <w:i/>
          <w:iCs/>
          <w:color w:val="000000"/>
          <w:szCs w:val="22"/>
        </w:rPr>
        <w:t>suis</w:t>
      </w:r>
      <w:proofErr w:type="spellEnd"/>
      <w:r w:rsidRPr="006F38E0">
        <w:rPr>
          <w:i/>
          <w:iCs/>
          <w:color w:val="000000"/>
          <w:szCs w:val="22"/>
        </w:rPr>
        <w:t xml:space="preserve"> </w:t>
      </w:r>
      <w:r w:rsidRPr="006F38E0">
        <w:rPr>
          <w:color w:val="000000"/>
          <w:szCs w:val="22"/>
        </w:rPr>
        <w:t>invāzija.</w:t>
      </w:r>
    </w:p>
    <w:p w14:paraId="500F10FB" w14:textId="77777777" w:rsidR="00240A86" w:rsidRPr="006F38E0" w:rsidRDefault="00240A86" w:rsidP="00240A86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u w:val="single"/>
        </w:rPr>
      </w:pPr>
    </w:p>
    <w:p w14:paraId="259FE93D" w14:textId="347B4DAC" w:rsidR="00E86CEE" w:rsidRDefault="00240A86" w:rsidP="00240A86">
      <w:pPr>
        <w:tabs>
          <w:tab w:val="clear" w:pos="567"/>
        </w:tabs>
        <w:spacing w:line="240" w:lineRule="auto"/>
        <w:rPr>
          <w:color w:val="000000"/>
          <w:szCs w:val="22"/>
        </w:rPr>
      </w:pPr>
      <w:r w:rsidRPr="006F38E0">
        <w:rPr>
          <w:color w:val="000000"/>
          <w:u w:val="single"/>
        </w:rPr>
        <w:t>Aitām:</w:t>
      </w:r>
      <w:r w:rsidRPr="006F38E0">
        <w:rPr>
          <w:color w:val="000000"/>
        </w:rPr>
        <w:t xml:space="preserve"> </w:t>
      </w:r>
      <w:proofErr w:type="spellStart"/>
      <w:r w:rsidRPr="006F38E0">
        <w:rPr>
          <w:color w:val="000000"/>
          <w:szCs w:val="22"/>
        </w:rPr>
        <w:t>kokcidiozes</w:t>
      </w:r>
      <w:proofErr w:type="spellEnd"/>
      <w:r w:rsidRPr="006F38E0">
        <w:rPr>
          <w:color w:val="000000"/>
          <w:szCs w:val="22"/>
        </w:rPr>
        <w:t xml:space="preserve"> klīnisko pazīmju </w:t>
      </w:r>
      <w:r w:rsidR="00767961">
        <w:rPr>
          <w:color w:val="000000"/>
          <w:szCs w:val="22"/>
        </w:rPr>
        <w:t xml:space="preserve">novēršanai </w:t>
      </w:r>
      <w:r w:rsidRPr="006F38E0">
        <w:rPr>
          <w:color w:val="000000"/>
          <w:szCs w:val="22"/>
        </w:rPr>
        <w:t xml:space="preserve">un </w:t>
      </w:r>
      <w:proofErr w:type="spellStart"/>
      <w:r w:rsidRPr="006F38E0">
        <w:rPr>
          <w:color w:val="000000"/>
          <w:szCs w:val="22"/>
        </w:rPr>
        <w:t>kokcīdiju</w:t>
      </w:r>
      <w:proofErr w:type="spellEnd"/>
      <w:r w:rsidRPr="006F38E0">
        <w:rPr>
          <w:color w:val="000000"/>
          <w:szCs w:val="22"/>
        </w:rPr>
        <w:t xml:space="preserve"> izplatīšanās mazināšanai jēriem saimniecībās ar apstiprinātu </w:t>
      </w:r>
      <w:proofErr w:type="spellStart"/>
      <w:r w:rsidRPr="006F38E0">
        <w:rPr>
          <w:color w:val="000000"/>
          <w:szCs w:val="22"/>
        </w:rPr>
        <w:t>kokcidiozi</w:t>
      </w:r>
      <w:proofErr w:type="spellEnd"/>
      <w:r w:rsidRPr="006F38E0">
        <w:rPr>
          <w:color w:val="000000"/>
          <w:szCs w:val="22"/>
        </w:rPr>
        <w:t>, ko izraisījusi</w:t>
      </w:r>
      <w:r w:rsidRPr="006F38E0">
        <w:rPr>
          <w:i/>
          <w:iCs/>
          <w:color w:val="000000"/>
          <w:szCs w:val="22"/>
        </w:rPr>
        <w:t xml:space="preserve"> </w:t>
      </w:r>
      <w:proofErr w:type="spellStart"/>
      <w:r w:rsidRPr="006F38E0">
        <w:rPr>
          <w:i/>
          <w:iCs/>
          <w:color w:val="000000"/>
          <w:szCs w:val="22"/>
        </w:rPr>
        <w:t>Eimeria</w:t>
      </w:r>
      <w:proofErr w:type="spellEnd"/>
      <w:r w:rsidRPr="006F38E0">
        <w:rPr>
          <w:i/>
          <w:iCs/>
          <w:color w:val="000000"/>
          <w:szCs w:val="22"/>
        </w:rPr>
        <w:t xml:space="preserve"> </w:t>
      </w:r>
      <w:proofErr w:type="spellStart"/>
      <w:r w:rsidRPr="006F38E0">
        <w:rPr>
          <w:i/>
          <w:szCs w:val="22"/>
          <w:u w:color="000000"/>
        </w:rPr>
        <w:t>crandallis</w:t>
      </w:r>
      <w:proofErr w:type="spellEnd"/>
      <w:r w:rsidRPr="006F38E0">
        <w:rPr>
          <w:i/>
          <w:iCs/>
          <w:color w:val="000000"/>
          <w:szCs w:val="22"/>
        </w:rPr>
        <w:t xml:space="preserve"> </w:t>
      </w:r>
      <w:r w:rsidRPr="006F38E0">
        <w:rPr>
          <w:color w:val="000000"/>
          <w:szCs w:val="22"/>
        </w:rPr>
        <w:t xml:space="preserve">vai </w:t>
      </w:r>
      <w:proofErr w:type="spellStart"/>
      <w:r w:rsidRPr="006F38E0">
        <w:rPr>
          <w:i/>
          <w:iCs/>
          <w:color w:val="000000"/>
          <w:szCs w:val="22"/>
        </w:rPr>
        <w:t>Eimeria</w:t>
      </w:r>
      <w:proofErr w:type="spellEnd"/>
      <w:r w:rsidRPr="006F38E0">
        <w:rPr>
          <w:i/>
          <w:iCs/>
          <w:color w:val="000000"/>
          <w:szCs w:val="22"/>
        </w:rPr>
        <w:t xml:space="preserve"> </w:t>
      </w:r>
      <w:proofErr w:type="spellStart"/>
      <w:r w:rsidRPr="006F38E0">
        <w:rPr>
          <w:i/>
          <w:szCs w:val="22"/>
          <w:u w:color="000000"/>
        </w:rPr>
        <w:t>ovinoidalis</w:t>
      </w:r>
      <w:proofErr w:type="spellEnd"/>
      <w:r w:rsidRPr="006F38E0">
        <w:rPr>
          <w:color w:val="000000"/>
          <w:szCs w:val="22"/>
        </w:rPr>
        <w:t xml:space="preserve"> invāzija</w:t>
      </w:r>
      <w:r w:rsidR="00767961">
        <w:rPr>
          <w:color w:val="000000"/>
          <w:szCs w:val="22"/>
        </w:rPr>
        <w:t xml:space="preserve">. </w:t>
      </w:r>
    </w:p>
    <w:p w14:paraId="6F7AB52A" w14:textId="77777777" w:rsidR="00240A86" w:rsidRPr="00E57A7D" w:rsidRDefault="00240A86" w:rsidP="00240A86">
      <w:pPr>
        <w:tabs>
          <w:tab w:val="clear" w:pos="567"/>
        </w:tabs>
        <w:spacing w:line="240" w:lineRule="auto"/>
        <w:rPr>
          <w:szCs w:val="22"/>
        </w:rPr>
      </w:pPr>
    </w:p>
    <w:p w14:paraId="259FE93E" w14:textId="77777777" w:rsidR="00C114FF" w:rsidRPr="00E57A7D" w:rsidRDefault="00EA69C3" w:rsidP="00B13B6D">
      <w:pPr>
        <w:pStyle w:val="Style1"/>
      </w:pPr>
      <w:r w:rsidRPr="00E57A7D">
        <w:t>3.3</w:t>
      </w:r>
      <w:r w:rsidR="00E77619">
        <w:t>.</w:t>
      </w:r>
      <w:r w:rsidRPr="00E57A7D">
        <w:tab/>
        <w:t>Kontrindikācijas</w:t>
      </w:r>
    </w:p>
    <w:p w14:paraId="259FE93F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2ECBCBF" w14:textId="2F2DDBFB" w:rsidR="00BA1884" w:rsidRPr="00645BB7" w:rsidRDefault="00BA1884" w:rsidP="00645BB7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6F38E0">
        <w:rPr>
          <w:color w:val="000000"/>
        </w:rPr>
        <w:lastRenderedPageBreak/>
        <w:t xml:space="preserve">Nelietot gadījumos, ja konstatēta pastiprināta jutība pret aktīvo vielu vai pret </w:t>
      </w:r>
      <w:r w:rsidR="004E34A5" w:rsidRPr="004E76AC">
        <w:t>jebkuru</w:t>
      </w:r>
      <w:r w:rsidR="004E34A5" w:rsidRPr="00E57A7D">
        <w:t xml:space="preserve"> </w:t>
      </w:r>
      <w:r w:rsidRPr="006F38E0">
        <w:rPr>
          <w:color w:val="000000"/>
        </w:rPr>
        <w:t xml:space="preserve">no </w:t>
      </w:r>
      <w:proofErr w:type="spellStart"/>
      <w:r w:rsidRPr="006F38E0">
        <w:rPr>
          <w:color w:val="000000"/>
        </w:rPr>
        <w:t>palīgvielām</w:t>
      </w:r>
      <w:proofErr w:type="spellEnd"/>
      <w:r w:rsidRPr="006F38E0">
        <w:rPr>
          <w:color w:val="000000"/>
        </w:rPr>
        <w:t>. Papildu informāciju par lietošanu liellopiem, lūdzu, skatīt tabul</w:t>
      </w:r>
      <w:r w:rsidR="00C737C0">
        <w:rPr>
          <w:color w:val="000000"/>
        </w:rPr>
        <w:t>ā</w:t>
      </w:r>
      <w:r w:rsidRPr="006F38E0">
        <w:rPr>
          <w:color w:val="000000"/>
        </w:rPr>
        <w:t xml:space="preserve"> </w:t>
      </w:r>
      <w:r w:rsidR="004E34A5">
        <w:rPr>
          <w:color w:val="000000"/>
        </w:rPr>
        <w:t>3</w:t>
      </w:r>
      <w:r w:rsidRPr="006F38E0">
        <w:rPr>
          <w:color w:val="000000"/>
        </w:rPr>
        <w:t>.5 apakšpunktā “Īpaši piesardzības pasākumi lietošanā</w:t>
      </w:r>
      <w:r w:rsidR="00664C7C">
        <w:rPr>
          <w:color w:val="000000"/>
        </w:rPr>
        <w:t>” sadaļā</w:t>
      </w:r>
      <w:r w:rsidR="00645BB7">
        <w:rPr>
          <w:color w:val="000000"/>
        </w:rPr>
        <w:t xml:space="preserve"> </w:t>
      </w:r>
      <w:r w:rsidR="00664C7C">
        <w:rPr>
          <w:color w:val="000000"/>
        </w:rPr>
        <w:t>“</w:t>
      </w:r>
      <w:r w:rsidR="004E34A5" w:rsidRPr="00645BB7">
        <w:rPr>
          <w:szCs w:val="22"/>
        </w:rPr>
        <w:t>Īpaši piesardzības pasākumi vides aizsardzībai</w:t>
      </w:r>
      <w:r w:rsidR="00664C7C" w:rsidRPr="00645BB7">
        <w:rPr>
          <w:szCs w:val="22"/>
        </w:rPr>
        <w:t>”</w:t>
      </w:r>
      <w:r w:rsidRPr="00645BB7">
        <w:rPr>
          <w:color w:val="000000"/>
        </w:rPr>
        <w:t>.</w:t>
      </w:r>
    </w:p>
    <w:p w14:paraId="259FE94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944" w14:textId="77777777" w:rsidR="00C114FF" w:rsidRPr="00E57A7D" w:rsidRDefault="00EA69C3" w:rsidP="00B13B6D">
      <w:pPr>
        <w:pStyle w:val="Style1"/>
      </w:pPr>
      <w:r w:rsidRPr="00E57A7D">
        <w:t>3.4</w:t>
      </w:r>
      <w:r w:rsidR="00E77619">
        <w:t>.</w:t>
      </w:r>
      <w:r w:rsidRPr="00E57A7D">
        <w:tab/>
        <w:t>Īpaši brīdinājumi</w:t>
      </w:r>
    </w:p>
    <w:p w14:paraId="259FE945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6F5BFE9" w14:textId="77777777" w:rsidR="00251BEC" w:rsidRPr="006F38E0" w:rsidRDefault="00251BEC" w:rsidP="00251BEC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6F38E0">
        <w:rPr>
          <w:color w:val="000000"/>
        </w:rPr>
        <w:t>Ieteicams ārstēt visus dzīvniekus novietnē.</w:t>
      </w:r>
    </w:p>
    <w:p w14:paraId="3CD00385" w14:textId="77777777" w:rsidR="00251BEC" w:rsidRPr="006F38E0" w:rsidRDefault="00251BEC" w:rsidP="00251BEC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1323CFCC" w14:textId="38B3C353" w:rsidR="00251BEC" w:rsidRPr="006F38E0" w:rsidRDefault="00251BEC" w:rsidP="00251BEC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6F38E0">
        <w:rPr>
          <w:color w:val="000000"/>
          <w:szCs w:val="22"/>
        </w:rPr>
        <w:t xml:space="preserve">Higiēnas pasākumi var mazināt </w:t>
      </w:r>
      <w:proofErr w:type="spellStart"/>
      <w:r w:rsidRPr="006F38E0">
        <w:rPr>
          <w:color w:val="000000"/>
          <w:szCs w:val="22"/>
        </w:rPr>
        <w:t>kokcidiozes</w:t>
      </w:r>
      <w:proofErr w:type="spellEnd"/>
      <w:r w:rsidRPr="006F38E0">
        <w:rPr>
          <w:color w:val="000000"/>
          <w:szCs w:val="22"/>
        </w:rPr>
        <w:t xml:space="preserve"> risku. Tāpēc līdztekus ieteicams uzlabot higiēnas apstākļus attiecīgajā saimniecībā, īpaši attiecībā uz sausumu un tīrību.</w:t>
      </w:r>
    </w:p>
    <w:p w14:paraId="5FE78DB7" w14:textId="77777777" w:rsidR="00251BEC" w:rsidRPr="006F38E0" w:rsidRDefault="00251BEC" w:rsidP="00251BEC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51347FB2" w14:textId="77777777" w:rsidR="00251BEC" w:rsidRPr="006F38E0" w:rsidRDefault="00251BEC" w:rsidP="00251BEC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6F38E0">
        <w:rPr>
          <w:color w:val="000000"/>
          <w:szCs w:val="22"/>
        </w:rPr>
        <w:t xml:space="preserve">Lai sasniegtu vislabākos rezultātus, dzīvnieki jāārstē pirms klīnisko pazīmju parādīšanās, t.i., </w:t>
      </w:r>
      <w:proofErr w:type="spellStart"/>
      <w:r w:rsidRPr="006F38E0">
        <w:rPr>
          <w:color w:val="000000"/>
          <w:szCs w:val="22"/>
        </w:rPr>
        <w:t>preklīniskajā</w:t>
      </w:r>
      <w:proofErr w:type="spellEnd"/>
      <w:r w:rsidRPr="006F38E0">
        <w:rPr>
          <w:color w:val="000000"/>
          <w:szCs w:val="22"/>
        </w:rPr>
        <w:t xml:space="preserve"> periodā.</w:t>
      </w:r>
    </w:p>
    <w:p w14:paraId="66139DD0" w14:textId="77777777" w:rsidR="00251BEC" w:rsidRPr="006F38E0" w:rsidRDefault="00251BEC" w:rsidP="00251BEC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199A1FB6" w14:textId="6B4299BD" w:rsidR="00251BEC" w:rsidRPr="006F38E0" w:rsidRDefault="00251BEC" w:rsidP="00251BEC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6F38E0">
        <w:rPr>
          <w:color w:val="000000"/>
          <w:szCs w:val="22"/>
        </w:rPr>
        <w:t xml:space="preserve">Izmainoties </w:t>
      </w:r>
      <w:proofErr w:type="spellStart"/>
      <w:r w:rsidRPr="006F38E0">
        <w:rPr>
          <w:color w:val="000000"/>
          <w:szCs w:val="22"/>
        </w:rPr>
        <w:t>kokcidiozes</w:t>
      </w:r>
      <w:proofErr w:type="spellEnd"/>
      <w:r w:rsidRPr="006F38E0">
        <w:rPr>
          <w:color w:val="000000"/>
          <w:szCs w:val="22"/>
        </w:rPr>
        <w:t xml:space="preserve"> invāzijas gaitai, kad atsevišķiem dzīvniekiem jau parādījušās </w:t>
      </w:r>
      <w:proofErr w:type="spellStart"/>
      <w:r w:rsidRPr="006F38E0">
        <w:rPr>
          <w:color w:val="000000"/>
          <w:szCs w:val="22"/>
        </w:rPr>
        <w:t>diarejas</w:t>
      </w:r>
      <w:proofErr w:type="spellEnd"/>
      <w:r w:rsidRPr="006F38E0">
        <w:rPr>
          <w:color w:val="000000"/>
          <w:szCs w:val="22"/>
        </w:rPr>
        <w:t xml:space="preserve"> pazīmes, </w:t>
      </w:r>
      <w:r w:rsidR="000E6497">
        <w:rPr>
          <w:color w:val="000000"/>
          <w:szCs w:val="22"/>
        </w:rPr>
        <w:t xml:space="preserve">var būt </w:t>
      </w:r>
      <w:r w:rsidRPr="006F38E0">
        <w:rPr>
          <w:color w:val="000000"/>
          <w:szCs w:val="22"/>
        </w:rPr>
        <w:t xml:space="preserve">nepieciešama papildu </w:t>
      </w:r>
      <w:r w:rsidR="00FC61E3">
        <w:rPr>
          <w:color w:val="000000"/>
          <w:szCs w:val="22"/>
        </w:rPr>
        <w:t>atbalsta</w:t>
      </w:r>
      <w:r w:rsidRPr="006F38E0">
        <w:rPr>
          <w:color w:val="000000"/>
          <w:szCs w:val="22"/>
        </w:rPr>
        <w:t xml:space="preserve"> terapija.</w:t>
      </w:r>
    </w:p>
    <w:p w14:paraId="48BF5937" w14:textId="77777777" w:rsidR="00251BEC" w:rsidRPr="006F38E0" w:rsidRDefault="00251BEC" w:rsidP="00251BEC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6FCE737C" w14:textId="2331AB54" w:rsidR="00251BEC" w:rsidRPr="006F38E0" w:rsidRDefault="00251BEC" w:rsidP="00251BEC">
      <w:pPr>
        <w:tabs>
          <w:tab w:val="clear" w:pos="567"/>
        </w:tabs>
        <w:spacing w:line="240" w:lineRule="auto"/>
        <w:jc w:val="both"/>
      </w:pPr>
      <w:r w:rsidRPr="006F38E0">
        <w:rPr>
          <w:bCs/>
        </w:rPr>
        <w:t>Uzliesmojuma laikā atsevišķiem dzīvniekiem, tievo zarnu bojājum</w:t>
      </w:r>
      <w:r w:rsidR="00FC61E3">
        <w:rPr>
          <w:bCs/>
        </w:rPr>
        <w:t>u dēļ</w:t>
      </w:r>
      <w:r w:rsidRPr="006F38E0">
        <w:rPr>
          <w:bCs/>
        </w:rPr>
        <w:t>, var būt ierobežotas</w:t>
      </w:r>
      <w:r w:rsidRPr="006F38E0">
        <w:rPr>
          <w:szCs w:val="22"/>
        </w:rPr>
        <w:t xml:space="preserve"> ārstēšanas iespējas</w:t>
      </w:r>
      <w:r w:rsidRPr="006F38E0">
        <w:rPr>
          <w:bCs/>
        </w:rPr>
        <w:t>.</w:t>
      </w:r>
    </w:p>
    <w:p w14:paraId="5E315A73" w14:textId="77777777" w:rsidR="00251BEC" w:rsidRPr="006F38E0" w:rsidRDefault="00251BEC" w:rsidP="00251BEC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2667D81A" w14:textId="51244C49" w:rsidR="00251BEC" w:rsidRPr="006F38E0" w:rsidRDefault="00251BEC" w:rsidP="00251BEC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6F38E0">
        <w:rPr>
          <w:color w:val="000000"/>
          <w:szCs w:val="22"/>
        </w:rPr>
        <w:t>Tāpat kā lietojot jebkur</w:t>
      </w:r>
      <w:r w:rsidR="00AD0A5F">
        <w:rPr>
          <w:color w:val="000000"/>
          <w:szCs w:val="22"/>
        </w:rPr>
        <w:t>u</w:t>
      </w:r>
      <w:r w:rsidRPr="006F38E0">
        <w:rPr>
          <w:color w:val="000000"/>
          <w:szCs w:val="22"/>
        </w:rPr>
        <w:t>s cit</w:t>
      </w:r>
      <w:r w:rsidR="00AD0A5F">
        <w:rPr>
          <w:color w:val="000000"/>
          <w:szCs w:val="22"/>
        </w:rPr>
        <w:t>u</w:t>
      </w:r>
      <w:r w:rsidRPr="006F38E0">
        <w:rPr>
          <w:color w:val="000000"/>
          <w:szCs w:val="22"/>
        </w:rPr>
        <w:t xml:space="preserve">s </w:t>
      </w:r>
      <w:proofErr w:type="spellStart"/>
      <w:r w:rsidRPr="006F38E0">
        <w:rPr>
          <w:color w:val="000000"/>
          <w:szCs w:val="22"/>
        </w:rPr>
        <w:t>pretparaz</w:t>
      </w:r>
      <w:r w:rsidR="000E6497">
        <w:rPr>
          <w:color w:val="000000"/>
          <w:szCs w:val="22"/>
        </w:rPr>
        <w:t>ītu</w:t>
      </w:r>
      <w:proofErr w:type="spellEnd"/>
      <w:r w:rsidRPr="006F38E0">
        <w:rPr>
          <w:color w:val="000000"/>
          <w:szCs w:val="22"/>
        </w:rPr>
        <w:t xml:space="preserve"> </w:t>
      </w:r>
      <w:r w:rsidR="00AD0A5F">
        <w:rPr>
          <w:color w:val="000000"/>
          <w:szCs w:val="22"/>
        </w:rPr>
        <w:t>līdzekļus</w:t>
      </w:r>
      <w:r w:rsidRPr="006F38E0">
        <w:rPr>
          <w:color w:val="000000"/>
          <w:szCs w:val="22"/>
        </w:rPr>
        <w:t xml:space="preserve">, vienas un tās pašas grupas </w:t>
      </w:r>
      <w:proofErr w:type="spellStart"/>
      <w:r w:rsidRPr="006F38E0">
        <w:rPr>
          <w:color w:val="000000"/>
          <w:szCs w:val="22"/>
        </w:rPr>
        <w:t>pretprotozoju</w:t>
      </w:r>
      <w:proofErr w:type="spellEnd"/>
      <w:r w:rsidRPr="006F38E0">
        <w:rPr>
          <w:color w:val="000000"/>
          <w:szCs w:val="22"/>
        </w:rPr>
        <w:t xml:space="preserve"> </w:t>
      </w:r>
      <w:r w:rsidR="00060119">
        <w:rPr>
          <w:color w:val="000000"/>
          <w:szCs w:val="22"/>
        </w:rPr>
        <w:t xml:space="preserve">līdzekļus </w:t>
      </w:r>
      <w:r w:rsidRPr="006F38E0">
        <w:rPr>
          <w:color w:val="000000"/>
          <w:szCs w:val="22"/>
        </w:rPr>
        <w:t>biežas un atkārtotas lietošanas rezultātā var attīstīties rezistence.</w:t>
      </w:r>
    </w:p>
    <w:p w14:paraId="78DA2D9E" w14:textId="77777777" w:rsidR="00251BEC" w:rsidRPr="006F38E0" w:rsidRDefault="00251BEC" w:rsidP="00251BEC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6514EDDF" w14:textId="03D40F22" w:rsidR="00251BEC" w:rsidRPr="006F38E0" w:rsidRDefault="00251BEC" w:rsidP="00251BEC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6F38E0">
        <w:rPr>
          <w:color w:val="000000"/>
        </w:rPr>
        <w:t>Ja konstatēta rezistence, jāapsver iespēja lietot cit</w:t>
      </w:r>
      <w:r w:rsidR="00FA1934">
        <w:rPr>
          <w:color w:val="000000"/>
        </w:rPr>
        <w:t>us</w:t>
      </w:r>
      <w:r w:rsidRPr="006F38E0">
        <w:rPr>
          <w:color w:val="000000"/>
        </w:rPr>
        <w:t xml:space="preserve"> </w:t>
      </w:r>
      <w:proofErr w:type="spellStart"/>
      <w:r w:rsidRPr="006F38E0">
        <w:rPr>
          <w:color w:val="000000"/>
          <w:szCs w:val="22"/>
        </w:rPr>
        <w:t>pretprotozoju</w:t>
      </w:r>
      <w:proofErr w:type="spellEnd"/>
      <w:r w:rsidRPr="006F38E0">
        <w:rPr>
          <w:color w:val="000000"/>
        </w:rPr>
        <w:t xml:space="preserve"> </w:t>
      </w:r>
      <w:r w:rsidR="009D2900">
        <w:rPr>
          <w:color w:val="000000"/>
        </w:rPr>
        <w:t xml:space="preserve">līdzekļus </w:t>
      </w:r>
      <w:r w:rsidRPr="006F38E0">
        <w:rPr>
          <w:color w:val="000000"/>
        </w:rPr>
        <w:t xml:space="preserve">no citas grupas un ar atšķirīgu darbības mehānismu. </w:t>
      </w:r>
    </w:p>
    <w:p w14:paraId="259FE949" w14:textId="77777777" w:rsidR="00E86CEE" w:rsidRPr="00E57A7D" w:rsidRDefault="00E86CEE">
      <w:pPr>
        <w:tabs>
          <w:tab w:val="clear" w:pos="567"/>
        </w:tabs>
        <w:spacing w:line="240" w:lineRule="auto"/>
        <w:rPr>
          <w:szCs w:val="22"/>
        </w:rPr>
      </w:pPr>
    </w:p>
    <w:p w14:paraId="259FE94A" w14:textId="77777777" w:rsidR="00C114FF" w:rsidRPr="00E57A7D" w:rsidRDefault="00EA69C3" w:rsidP="00B13B6D">
      <w:pPr>
        <w:pStyle w:val="Style1"/>
      </w:pPr>
      <w:r w:rsidRPr="00E57A7D">
        <w:t>3.5</w:t>
      </w:r>
      <w:r w:rsidR="00E77619">
        <w:t>.</w:t>
      </w:r>
      <w:r w:rsidRPr="00E57A7D">
        <w:tab/>
        <w:t>Īpaši piesardzības pasākumi lietošanā</w:t>
      </w:r>
    </w:p>
    <w:p w14:paraId="259FE94B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59FE94C" w14:textId="77777777" w:rsidR="00C114FF" w:rsidRPr="00E57A7D" w:rsidRDefault="00EA69C3" w:rsidP="00BF00EF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 xml:space="preserve">Īpaši piesardzības pasākumi drošai lietošanai </w:t>
      </w:r>
      <w:proofErr w:type="spellStart"/>
      <w:r w:rsidRPr="00E57A7D">
        <w:rPr>
          <w:szCs w:val="22"/>
          <w:u w:val="single"/>
        </w:rPr>
        <w:t>mērķsugām</w:t>
      </w:r>
      <w:proofErr w:type="spellEnd"/>
      <w:r w:rsidRPr="00E57A7D">
        <w:rPr>
          <w:szCs w:val="22"/>
          <w:u w:val="single"/>
        </w:rPr>
        <w:t>:</w:t>
      </w:r>
    </w:p>
    <w:p w14:paraId="259FE94D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B2719A6" w14:textId="77777777" w:rsidR="00E75BAC" w:rsidRPr="006F38E0" w:rsidRDefault="00E75BAC" w:rsidP="00E75BAC">
      <w:pPr>
        <w:spacing w:line="240" w:lineRule="auto"/>
        <w:jc w:val="both"/>
        <w:rPr>
          <w:color w:val="000000"/>
        </w:rPr>
      </w:pPr>
      <w:r w:rsidRPr="006F38E0">
        <w:rPr>
          <w:color w:val="000000"/>
        </w:rPr>
        <w:t>Nav piemērojami.</w:t>
      </w:r>
    </w:p>
    <w:p w14:paraId="259FE95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957" w14:textId="77777777" w:rsidR="00C114FF" w:rsidRPr="00E57A7D" w:rsidRDefault="00EA69C3" w:rsidP="00145C3F">
      <w:pPr>
        <w:tabs>
          <w:tab w:val="clear" w:pos="567"/>
        </w:tabs>
        <w:spacing w:line="240" w:lineRule="auto"/>
        <w:rPr>
          <w:szCs w:val="22"/>
        </w:rPr>
      </w:pPr>
      <w:r w:rsidRPr="00140698">
        <w:rPr>
          <w:szCs w:val="22"/>
          <w:u w:val="single"/>
        </w:rPr>
        <w:t>Īpaši piesardzības pasākumi, kas jāievēro personai, kura ievada veterinārās zāles dzīvniekiem</w:t>
      </w:r>
      <w:r>
        <w:rPr>
          <w:szCs w:val="22"/>
          <w:u w:val="single"/>
        </w:rPr>
        <w:t>:</w:t>
      </w:r>
      <w:r w:rsidRPr="00140698">
        <w:rPr>
          <w:szCs w:val="22"/>
          <w:u w:val="single"/>
        </w:rPr>
        <w:t xml:space="preserve"> </w:t>
      </w:r>
    </w:p>
    <w:p w14:paraId="259FE958" w14:textId="77777777" w:rsidR="004D7D8F" w:rsidRDefault="004D7D8F" w:rsidP="00A9226B">
      <w:pPr>
        <w:tabs>
          <w:tab w:val="clear" w:pos="567"/>
        </w:tabs>
        <w:spacing w:line="240" w:lineRule="auto"/>
      </w:pPr>
    </w:p>
    <w:p w14:paraId="042FE6B3" w14:textId="61A71764" w:rsidR="005C6937" w:rsidRPr="006F38E0" w:rsidRDefault="005C6937" w:rsidP="005C6937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6F38E0">
        <w:rPr>
          <w:color w:val="000000"/>
        </w:rPr>
        <w:t xml:space="preserve">Personām ar zināmu pastiprinātu jutību pret aktīvo vielu vai pret </w:t>
      </w:r>
      <w:r w:rsidR="00D849FE">
        <w:rPr>
          <w:color w:val="000000"/>
        </w:rPr>
        <w:t xml:space="preserve">jebkuru </w:t>
      </w:r>
      <w:r w:rsidRPr="006F38E0">
        <w:rPr>
          <w:color w:val="000000"/>
        </w:rPr>
        <w:t xml:space="preserve">no </w:t>
      </w:r>
      <w:proofErr w:type="spellStart"/>
      <w:r w:rsidRPr="006F38E0">
        <w:rPr>
          <w:color w:val="000000"/>
        </w:rPr>
        <w:t>palīgvielām</w:t>
      </w:r>
      <w:proofErr w:type="spellEnd"/>
      <w:r w:rsidRPr="006F38E0">
        <w:rPr>
          <w:color w:val="000000"/>
        </w:rPr>
        <w:t xml:space="preserve"> </w:t>
      </w:r>
      <w:r w:rsidR="00D849FE">
        <w:rPr>
          <w:color w:val="000000"/>
        </w:rPr>
        <w:t>jā</w:t>
      </w:r>
      <w:r w:rsidRPr="006F38E0">
        <w:rPr>
          <w:color w:val="000000"/>
        </w:rPr>
        <w:t>izvair</w:t>
      </w:r>
      <w:r w:rsidR="00D849FE">
        <w:rPr>
          <w:color w:val="000000"/>
        </w:rPr>
        <w:t>ā</w:t>
      </w:r>
      <w:r w:rsidRPr="006F38E0">
        <w:rPr>
          <w:color w:val="000000"/>
        </w:rPr>
        <w:t>s no saskares ar šīm veterinārajām zālēm.</w:t>
      </w:r>
    </w:p>
    <w:p w14:paraId="3CB21015" w14:textId="77777777" w:rsidR="005C6937" w:rsidRPr="006F38E0" w:rsidRDefault="005C6937" w:rsidP="005C6937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161FD22B" w14:textId="62394AB7" w:rsidR="005C6937" w:rsidRPr="006F38E0" w:rsidRDefault="005C6937" w:rsidP="005C6937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6F38E0">
        <w:rPr>
          <w:color w:val="000000"/>
        </w:rPr>
        <w:t>Izvairīties no šo veterināro zāļu saskares ar ādu un</w:t>
      </w:r>
      <w:r w:rsidR="00D849FE">
        <w:rPr>
          <w:color w:val="000000"/>
        </w:rPr>
        <w:t xml:space="preserve"> nokļūšanas</w:t>
      </w:r>
      <w:r w:rsidRPr="006F38E0">
        <w:rPr>
          <w:color w:val="000000"/>
        </w:rPr>
        <w:t xml:space="preserve"> acī</w:t>
      </w:r>
      <w:r w:rsidR="00D849FE">
        <w:rPr>
          <w:color w:val="000000"/>
        </w:rPr>
        <w:t>s</w:t>
      </w:r>
      <w:r w:rsidRPr="006F38E0">
        <w:rPr>
          <w:color w:val="000000"/>
        </w:rPr>
        <w:t>.</w:t>
      </w:r>
    </w:p>
    <w:p w14:paraId="5DCE7B9C" w14:textId="0331B196" w:rsidR="005C6937" w:rsidRPr="006F38E0" w:rsidRDefault="005C6937" w:rsidP="005C6937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6F38E0">
        <w:rPr>
          <w:color w:val="000000"/>
          <w:szCs w:val="22"/>
        </w:rPr>
        <w:t xml:space="preserve">Ja notikusi nejauša </w:t>
      </w:r>
      <w:r w:rsidR="00D849FE">
        <w:rPr>
          <w:color w:val="000000"/>
          <w:szCs w:val="22"/>
        </w:rPr>
        <w:t xml:space="preserve">nokļūšana </w:t>
      </w:r>
      <w:r w:rsidR="0036742C" w:rsidRPr="006F38E0">
        <w:rPr>
          <w:color w:val="000000"/>
          <w:szCs w:val="22"/>
        </w:rPr>
        <w:t>acī</w:t>
      </w:r>
      <w:r w:rsidR="00D849FE">
        <w:rPr>
          <w:color w:val="000000"/>
          <w:szCs w:val="22"/>
        </w:rPr>
        <w:t>s</w:t>
      </w:r>
      <w:r w:rsidR="0036742C" w:rsidRPr="006F38E0">
        <w:rPr>
          <w:color w:val="000000"/>
          <w:szCs w:val="22"/>
        </w:rPr>
        <w:t xml:space="preserve"> </w:t>
      </w:r>
      <w:r w:rsidRPr="006F38E0">
        <w:rPr>
          <w:color w:val="000000"/>
          <w:szCs w:val="22"/>
        </w:rPr>
        <w:t>vai</w:t>
      </w:r>
      <w:r w:rsidR="00D849FE">
        <w:rPr>
          <w:color w:val="000000"/>
          <w:szCs w:val="22"/>
        </w:rPr>
        <w:t xml:space="preserve"> izšļakstīšanās uz ādas</w:t>
      </w:r>
      <w:r w:rsidRPr="006F38E0">
        <w:rPr>
          <w:color w:val="000000"/>
          <w:szCs w:val="22"/>
        </w:rPr>
        <w:t xml:space="preserve">, </w:t>
      </w:r>
      <w:r w:rsidR="00AD0A5F">
        <w:rPr>
          <w:color w:val="000000"/>
          <w:szCs w:val="22"/>
        </w:rPr>
        <w:t xml:space="preserve">skarto vietu </w:t>
      </w:r>
      <w:r w:rsidRPr="006F38E0">
        <w:rPr>
          <w:color w:val="000000"/>
          <w:szCs w:val="22"/>
        </w:rPr>
        <w:t xml:space="preserve">nekavējoties </w:t>
      </w:r>
      <w:r w:rsidR="00D849FE">
        <w:rPr>
          <w:color w:val="000000"/>
          <w:szCs w:val="22"/>
        </w:rPr>
        <w:t xml:space="preserve">mazgāt </w:t>
      </w:r>
      <w:r w:rsidRPr="006F38E0">
        <w:rPr>
          <w:color w:val="000000"/>
          <w:szCs w:val="22"/>
        </w:rPr>
        <w:t>ar ūdeni.</w:t>
      </w:r>
    </w:p>
    <w:p w14:paraId="3585503F" w14:textId="1F0032A1" w:rsidR="005C6937" w:rsidRPr="006F38E0" w:rsidRDefault="005C6937" w:rsidP="005C6937">
      <w:pPr>
        <w:tabs>
          <w:tab w:val="clear" w:pos="567"/>
        </w:tabs>
        <w:spacing w:line="240" w:lineRule="auto"/>
        <w:jc w:val="both"/>
        <w:rPr>
          <w:color w:val="000000"/>
        </w:rPr>
      </w:pPr>
      <w:bookmarkStart w:id="0" w:name="_Hlk85564419"/>
      <w:r w:rsidRPr="006F38E0">
        <w:rPr>
          <w:color w:val="000000"/>
        </w:rPr>
        <w:t xml:space="preserve">Rīkojoties ar šīm </w:t>
      </w:r>
      <w:bookmarkEnd w:id="0"/>
      <w:r w:rsidRPr="006F38E0">
        <w:rPr>
          <w:color w:val="000000"/>
        </w:rPr>
        <w:t>veterinārajām zālēm, neēst, nedzert</w:t>
      </w:r>
      <w:r w:rsidR="00D849FE">
        <w:rPr>
          <w:color w:val="000000"/>
        </w:rPr>
        <w:t>,</w:t>
      </w:r>
      <w:r w:rsidRPr="006F38E0">
        <w:rPr>
          <w:color w:val="000000"/>
        </w:rPr>
        <w:t xml:space="preserve"> nesmēķēt.</w:t>
      </w:r>
    </w:p>
    <w:p w14:paraId="259FE95A" w14:textId="77777777" w:rsidR="00316E87" w:rsidRPr="00E57A7D" w:rsidRDefault="00316E8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971" w14:textId="77777777" w:rsidR="00295140" w:rsidRPr="00E57A7D" w:rsidRDefault="00EA69C3" w:rsidP="00A9226B">
      <w:pPr>
        <w:tabs>
          <w:tab w:val="clear" w:pos="567"/>
        </w:tabs>
        <w:spacing w:line="240" w:lineRule="auto"/>
        <w:rPr>
          <w:szCs w:val="22"/>
          <w:u w:val="single"/>
        </w:rPr>
      </w:pPr>
      <w:r w:rsidRPr="00E57A7D">
        <w:rPr>
          <w:szCs w:val="22"/>
          <w:u w:val="single"/>
        </w:rPr>
        <w:t>Īpaši piesardzības pasākumi vides aizsardzībai:</w:t>
      </w:r>
    </w:p>
    <w:p w14:paraId="1E1FA629" w14:textId="77777777" w:rsidR="007553CA" w:rsidRDefault="007553CA" w:rsidP="007553CA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46336BEC" w14:textId="3BF53BDF" w:rsidR="007553CA" w:rsidRPr="006F38E0" w:rsidRDefault="007553CA" w:rsidP="007553CA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6F38E0">
        <w:rPr>
          <w:color w:val="000000"/>
          <w:szCs w:val="22"/>
        </w:rPr>
        <w:t xml:space="preserve">Galvenajam </w:t>
      </w:r>
      <w:proofErr w:type="spellStart"/>
      <w:r w:rsidRPr="006F38E0">
        <w:rPr>
          <w:color w:val="000000"/>
          <w:szCs w:val="22"/>
        </w:rPr>
        <w:t>toltrazurila</w:t>
      </w:r>
      <w:proofErr w:type="spellEnd"/>
      <w:r w:rsidRPr="006F38E0">
        <w:rPr>
          <w:color w:val="000000"/>
          <w:szCs w:val="22"/>
        </w:rPr>
        <w:t xml:space="preserve"> metabolītam </w:t>
      </w:r>
      <w:proofErr w:type="spellStart"/>
      <w:r w:rsidRPr="006F38E0">
        <w:rPr>
          <w:color w:val="000000"/>
          <w:szCs w:val="22"/>
        </w:rPr>
        <w:t>toltrazurila</w:t>
      </w:r>
      <w:proofErr w:type="spellEnd"/>
      <w:r w:rsidRPr="006F38E0">
        <w:rPr>
          <w:color w:val="000000"/>
          <w:szCs w:val="22"/>
        </w:rPr>
        <w:t xml:space="preserve"> </w:t>
      </w:r>
      <w:proofErr w:type="spellStart"/>
      <w:r w:rsidRPr="006F38E0">
        <w:rPr>
          <w:color w:val="000000"/>
          <w:szCs w:val="22"/>
        </w:rPr>
        <w:t>sulf</w:t>
      </w:r>
      <w:r w:rsidR="008D4AFE">
        <w:rPr>
          <w:color w:val="000000"/>
          <w:szCs w:val="22"/>
        </w:rPr>
        <w:t>onam</w:t>
      </w:r>
      <w:proofErr w:type="spellEnd"/>
      <w:r w:rsidRPr="006F38E0">
        <w:rPr>
          <w:color w:val="000000"/>
          <w:szCs w:val="22"/>
        </w:rPr>
        <w:t xml:space="preserve"> (</w:t>
      </w:r>
      <w:proofErr w:type="spellStart"/>
      <w:r w:rsidRPr="006F38E0">
        <w:rPr>
          <w:color w:val="000000"/>
          <w:szCs w:val="22"/>
        </w:rPr>
        <w:t>ponazuril</w:t>
      </w:r>
      <w:r w:rsidR="008D4AFE">
        <w:rPr>
          <w:color w:val="000000"/>
          <w:szCs w:val="22"/>
        </w:rPr>
        <w:t>am</w:t>
      </w:r>
      <w:proofErr w:type="spellEnd"/>
      <w:r w:rsidRPr="006F38E0">
        <w:rPr>
          <w:color w:val="000000"/>
          <w:szCs w:val="22"/>
        </w:rPr>
        <w:t xml:space="preserve">) ir pierādīta izteikta </w:t>
      </w:r>
      <w:proofErr w:type="spellStart"/>
      <w:r w:rsidRPr="006F38E0">
        <w:rPr>
          <w:color w:val="000000"/>
          <w:szCs w:val="22"/>
        </w:rPr>
        <w:t>ilgnoturība</w:t>
      </w:r>
      <w:proofErr w:type="spellEnd"/>
      <w:r w:rsidRPr="006F38E0">
        <w:rPr>
          <w:color w:val="000000"/>
          <w:szCs w:val="22"/>
        </w:rPr>
        <w:t xml:space="preserve"> augsnē (eliminācijas pusperiods ir apmēram 1 gads), kā arī tas viegli izplatās zemes virskārtā un ir toksisks augiem, tostarp kultūraugu sugām.</w:t>
      </w:r>
    </w:p>
    <w:p w14:paraId="3DC017B3" w14:textId="77777777" w:rsidR="007553CA" w:rsidRPr="006F38E0" w:rsidRDefault="007553CA" w:rsidP="007553CA">
      <w:pPr>
        <w:spacing w:line="240" w:lineRule="auto"/>
        <w:ind w:left="567" w:hanging="567"/>
        <w:jc w:val="both"/>
        <w:rPr>
          <w:b/>
          <w:color w:val="000000"/>
        </w:rPr>
      </w:pPr>
    </w:p>
    <w:p w14:paraId="0D59F523" w14:textId="4A06BF9D" w:rsidR="007553CA" w:rsidRPr="006F38E0" w:rsidRDefault="007553CA" w:rsidP="007553CA">
      <w:pPr>
        <w:spacing w:line="240" w:lineRule="auto"/>
        <w:ind w:left="567" w:hanging="567"/>
        <w:jc w:val="both"/>
        <w:rPr>
          <w:color w:val="000000"/>
        </w:rPr>
      </w:pPr>
      <w:r w:rsidRPr="006F38E0">
        <w:rPr>
          <w:color w:val="000000"/>
        </w:rPr>
        <w:t>Minēto vides aizsardzības nolūku dēļ ievērot šādus lietošanas ierobežojumus:</w:t>
      </w:r>
    </w:p>
    <w:p w14:paraId="4F1E01A7" w14:textId="77777777" w:rsidR="007553CA" w:rsidRPr="006F38E0" w:rsidRDefault="007553CA" w:rsidP="007553CA">
      <w:pPr>
        <w:spacing w:line="240" w:lineRule="auto"/>
        <w:ind w:left="567" w:hanging="567"/>
        <w:jc w:val="both"/>
        <w:rPr>
          <w:color w:val="000000"/>
        </w:rPr>
      </w:pPr>
    </w:p>
    <w:p w14:paraId="4D323783" w14:textId="77777777" w:rsidR="007553CA" w:rsidRPr="006F38E0" w:rsidRDefault="007553CA" w:rsidP="007553CA">
      <w:pPr>
        <w:spacing w:line="240" w:lineRule="auto"/>
        <w:jc w:val="both"/>
        <w:rPr>
          <w:color w:val="000000"/>
        </w:rPr>
      </w:pPr>
      <w:r w:rsidRPr="007E2C4F">
        <w:rPr>
          <w:color w:val="000000"/>
          <w:u w:val="single"/>
        </w:rPr>
        <w:t>Liellopiem:</w:t>
      </w:r>
      <w:r w:rsidRPr="006F38E0">
        <w:rPr>
          <w:color w:val="000000"/>
        </w:rPr>
        <w:t xml:space="preserve"> </w:t>
      </w:r>
    </w:p>
    <w:p w14:paraId="1A88803F" w14:textId="77777777" w:rsidR="007553CA" w:rsidRPr="006F38E0" w:rsidRDefault="007553CA" w:rsidP="007553CA">
      <w:pPr>
        <w:jc w:val="both"/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15"/>
        <w:gridCol w:w="6846"/>
      </w:tblGrid>
      <w:tr w:rsidR="007553CA" w:rsidRPr="006F38E0" w14:paraId="6A718CD7" w14:textId="77777777" w:rsidTr="004E76AC">
        <w:tc>
          <w:tcPr>
            <w:tcW w:w="2235" w:type="dxa"/>
          </w:tcPr>
          <w:p w14:paraId="01ACBAB2" w14:textId="77777777" w:rsidR="007553CA" w:rsidRPr="006F38E0" w:rsidRDefault="007553CA" w:rsidP="004E76AC">
            <w:pPr>
              <w:jc w:val="both"/>
              <w:rPr>
                <w:szCs w:val="22"/>
              </w:rPr>
            </w:pPr>
            <w:r w:rsidRPr="006F38E0">
              <w:rPr>
                <w:szCs w:val="22"/>
              </w:rPr>
              <w:t xml:space="preserve">Piena teļi </w:t>
            </w:r>
          </w:p>
        </w:tc>
        <w:tc>
          <w:tcPr>
            <w:tcW w:w="6975" w:type="dxa"/>
          </w:tcPr>
          <w:p w14:paraId="5A82EEEB" w14:textId="77777777" w:rsidR="007553CA" w:rsidRPr="00C81AB4" w:rsidRDefault="007553CA" w:rsidP="004E76AC">
            <w:pPr>
              <w:jc w:val="both"/>
            </w:pPr>
            <w:r w:rsidRPr="00787F3D">
              <w:t xml:space="preserve">Nelietot teļiem, no kuriem paredzēts </w:t>
            </w:r>
            <w:r w:rsidRPr="00C81AB4">
              <w:t>iegūt gaļu.</w:t>
            </w:r>
          </w:p>
          <w:p w14:paraId="6C148650" w14:textId="77777777" w:rsidR="007553CA" w:rsidRPr="006F38E0" w:rsidRDefault="007553CA" w:rsidP="004E76AC">
            <w:pPr>
              <w:jc w:val="both"/>
              <w:rPr>
                <w:szCs w:val="22"/>
              </w:rPr>
            </w:pPr>
          </w:p>
        </w:tc>
      </w:tr>
      <w:tr w:rsidR="007553CA" w:rsidRPr="001928C5" w14:paraId="2BE58616" w14:textId="77777777" w:rsidTr="004E76AC">
        <w:tc>
          <w:tcPr>
            <w:tcW w:w="2235" w:type="dxa"/>
          </w:tcPr>
          <w:p w14:paraId="213515F5" w14:textId="77777777" w:rsidR="007553CA" w:rsidRPr="006F38E0" w:rsidRDefault="007553CA" w:rsidP="004E76AC">
            <w:pPr>
              <w:jc w:val="both"/>
              <w:rPr>
                <w:szCs w:val="22"/>
              </w:rPr>
            </w:pPr>
            <w:r w:rsidRPr="00787F3D">
              <w:rPr>
                <w:color w:val="000000"/>
                <w:szCs w:val="22"/>
              </w:rPr>
              <w:t>Piena šķirņu teļi</w:t>
            </w:r>
          </w:p>
        </w:tc>
        <w:tc>
          <w:tcPr>
            <w:tcW w:w="6975" w:type="dxa"/>
          </w:tcPr>
          <w:p w14:paraId="0C982988" w14:textId="4B2AA61D" w:rsidR="007553CA" w:rsidRPr="006F38E0" w:rsidRDefault="007553CA" w:rsidP="004E76AC">
            <w:pPr>
              <w:autoSpaceDE w:val="0"/>
              <w:autoSpaceDN w:val="0"/>
              <w:adjustRightInd w:val="0"/>
              <w:jc w:val="both"/>
              <w:rPr>
                <w:szCs w:val="22"/>
                <w:lang w:eastAsia="de-DE"/>
              </w:rPr>
            </w:pPr>
            <w:r w:rsidRPr="00787F3D">
              <w:rPr>
                <w:color w:val="000000"/>
              </w:rPr>
              <w:t>Nelietot piena šķirņu teļiem, kuru</w:t>
            </w:r>
            <w:r w:rsidR="0002357E">
              <w:rPr>
                <w:color w:val="000000"/>
              </w:rPr>
              <w:t xml:space="preserve"> ķermeņa</w:t>
            </w:r>
            <w:r w:rsidRPr="00787F3D">
              <w:rPr>
                <w:color w:val="000000"/>
              </w:rPr>
              <w:t xml:space="preserve"> svars ir lielāks par 80 kg</w:t>
            </w:r>
            <w:r w:rsidRPr="006F38E0">
              <w:rPr>
                <w:szCs w:val="22"/>
                <w:lang w:eastAsia="de-DE"/>
              </w:rPr>
              <w:t>.</w:t>
            </w:r>
          </w:p>
          <w:p w14:paraId="447DEB7F" w14:textId="77777777" w:rsidR="007553CA" w:rsidRPr="006F38E0" w:rsidRDefault="007553CA" w:rsidP="004E76AC">
            <w:pPr>
              <w:autoSpaceDE w:val="0"/>
              <w:autoSpaceDN w:val="0"/>
              <w:adjustRightInd w:val="0"/>
              <w:jc w:val="both"/>
              <w:rPr>
                <w:szCs w:val="22"/>
                <w:lang w:eastAsia="de-DE"/>
              </w:rPr>
            </w:pPr>
          </w:p>
          <w:p w14:paraId="2DC03D9B" w14:textId="77777777" w:rsidR="007553CA" w:rsidRPr="00C81AB4" w:rsidRDefault="007553CA" w:rsidP="004E76AC">
            <w:pPr>
              <w:spacing w:line="240" w:lineRule="auto"/>
              <w:jc w:val="both"/>
              <w:rPr>
                <w:color w:val="000000"/>
                <w:szCs w:val="22"/>
              </w:rPr>
            </w:pPr>
            <w:r w:rsidRPr="00787F3D">
              <w:rPr>
                <w:color w:val="000000"/>
                <w:szCs w:val="22"/>
              </w:rPr>
              <w:t xml:space="preserve">Lai novērstu jebkādu nevēlamu </w:t>
            </w:r>
            <w:r w:rsidRPr="00C81AB4">
              <w:rPr>
                <w:color w:val="000000"/>
                <w:szCs w:val="22"/>
              </w:rPr>
              <w:t xml:space="preserve">ietekmi uz augiem un gruntsūdeņu iespējamo piesārņošanos, kūtsmēslus no ārstētajiem teļiem nedrīkst </w:t>
            </w:r>
            <w:r w:rsidRPr="00C81AB4">
              <w:rPr>
                <w:color w:val="000000"/>
                <w:szCs w:val="22"/>
              </w:rPr>
              <w:lastRenderedPageBreak/>
              <w:t>izmantot augsnes mēslošanai bez atšķaidīšanas ar neārstētu govju kūtsmēsliem. Pirms lietošanas uz augsnes kūtsmēsli no ārstētajiem teļiem jāatšķaida vismaz ar trīskārtēju pieaugušu govju kūtsmēslu masu.</w:t>
            </w:r>
          </w:p>
          <w:p w14:paraId="43082E50" w14:textId="77777777" w:rsidR="007553CA" w:rsidRPr="006F38E0" w:rsidRDefault="007553CA" w:rsidP="004E76AC">
            <w:pPr>
              <w:autoSpaceDE w:val="0"/>
              <w:autoSpaceDN w:val="0"/>
              <w:adjustRightInd w:val="0"/>
              <w:jc w:val="both"/>
              <w:rPr>
                <w:szCs w:val="22"/>
              </w:rPr>
            </w:pPr>
          </w:p>
        </w:tc>
      </w:tr>
      <w:tr w:rsidR="007553CA" w:rsidRPr="001928C5" w14:paraId="2FA0B9B6" w14:textId="77777777" w:rsidTr="004E76AC">
        <w:tc>
          <w:tcPr>
            <w:tcW w:w="2235" w:type="dxa"/>
          </w:tcPr>
          <w:p w14:paraId="1F55B75C" w14:textId="77777777" w:rsidR="007553CA" w:rsidRPr="006F38E0" w:rsidRDefault="007553CA" w:rsidP="004E76AC">
            <w:pPr>
              <w:jc w:val="both"/>
              <w:rPr>
                <w:szCs w:val="22"/>
              </w:rPr>
            </w:pPr>
            <w:proofErr w:type="spellStart"/>
            <w:r w:rsidRPr="00787F3D">
              <w:rPr>
                <w:color w:val="000000"/>
                <w:szCs w:val="22"/>
              </w:rPr>
              <w:lastRenderedPageBreak/>
              <w:t>Zīdējteļi</w:t>
            </w:r>
            <w:proofErr w:type="spellEnd"/>
            <w:r w:rsidRPr="00787F3D">
              <w:rPr>
                <w:color w:val="000000"/>
                <w:szCs w:val="22"/>
              </w:rPr>
              <w:t xml:space="preserve"> </w:t>
            </w:r>
          </w:p>
        </w:tc>
        <w:tc>
          <w:tcPr>
            <w:tcW w:w="6975" w:type="dxa"/>
          </w:tcPr>
          <w:p w14:paraId="36681532" w14:textId="77777777" w:rsidR="007553CA" w:rsidRPr="006F38E0" w:rsidRDefault="007553CA" w:rsidP="004E76AC">
            <w:pPr>
              <w:autoSpaceDE w:val="0"/>
              <w:autoSpaceDN w:val="0"/>
              <w:adjustRightInd w:val="0"/>
              <w:jc w:val="both"/>
              <w:rPr>
                <w:szCs w:val="22"/>
                <w:lang w:eastAsia="de-DE"/>
              </w:rPr>
            </w:pPr>
            <w:r w:rsidRPr="00787F3D">
              <w:rPr>
                <w:color w:val="000000"/>
              </w:rPr>
              <w:t xml:space="preserve">Nelietot </w:t>
            </w:r>
            <w:proofErr w:type="spellStart"/>
            <w:r w:rsidRPr="00C81AB4">
              <w:rPr>
                <w:color w:val="000000"/>
                <w:szCs w:val="22"/>
              </w:rPr>
              <w:t>zīdējteļiem</w:t>
            </w:r>
            <w:proofErr w:type="spellEnd"/>
            <w:r w:rsidRPr="00C81AB4">
              <w:rPr>
                <w:color w:val="000000"/>
                <w:szCs w:val="22"/>
              </w:rPr>
              <w:t>, kuru svars ir lielāks par 150 kg</w:t>
            </w:r>
            <w:r w:rsidRPr="006F38E0">
              <w:rPr>
                <w:szCs w:val="22"/>
                <w:lang w:eastAsia="de-DE"/>
              </w:rPr>
              <w:t>.</w:t>
            </w:r>
          </w:p>
          <w:p w14:paraId="5201F1A9" w14:textId="77777777" w:rsidR="007553CA" w:rsidRPr="006F38E0" w:rsidRDefault="007553CA" w:rsidP="004E76AC">
            <w:pPr>
              <w:autoSpaceDE w:val="0"/>
              <w:autoSpaceDN w:val="0"/>
              <w:adjustRightInd w:val="0"/>
              <w:jc w:val="both"/>
              <w:rPr>
                <w:szCs w:val="22"/>
              </w:rPr>
            </w:pPr>
          </w:p>
        </w:tc>
      </w:tr>
      <w:tr w:rsidR="007553CA" w:rsidRPr="001928C5" w14:paraId="53EB7A14" w14:textId="77777777" w:rsidTr="004E76AC">
        <w:tc>
          <w:tcPr>
            <w:tcW w:w="2235" w:type="dxa"/>
          </w:tcPr>
          <w:p w14:paraId="44014260" w14:textId="77777777" w:rsidR="007553CA" w:rsidRPr="006F38E0" w:rsidRDefault="007553CA" w:rsidP="004E76AC">
            <w:pPr>
              <w:jc w:val="both"/>
              <w:rPr>
                <w:szCs w:val="22"/>
              </w:rPr>
            </w:pPr>
            <w:r w:rsidRPr="00787F3D">
              <w:rPr>
                <w:color w:val="000000"/>
                <w:szCs w:val="22"/>
              </w:rPr>
              <w:t>Nobarojamie bullīši</w:t>
            </w:r>
          </w:p>
        </w:tc>
        <w:tc>
          <w:tcPr>
            <w:tcW w:w="6975" w:type="dxa"/>
          </w:tcPr>
          <w:p w14:paraId="7F5C2CBF" w14:textId="77777777" w:rsidR="007553CA" w:rsidRPr="006F38E0" w:rsidRDefault="007553CA" w:rsidP="004E76AC">
            <w:pPr>
              <w:autoSpaceDE w:val="0"/>
              <w:autoSpaceDN w:val="0"/>
              <w:adjustRightInd w:val="0"/>
              <w:jc w:val="both"/>
              <w:rPr>
                <w:szCs w:val="22"/>
                <w:lang w:eastAsia="de-DE"/>
              </w:rPr>
            </w:pPr>
            <w:r w:rsidRPr="00787F3D">
              <w:rPr>
                <w:color w:val="000000"/>
              </w:rPr>
              <w:t>Nelietot nobarojamiem bullīšiem, kuri ir jaunāki par 3 mēnešiem</w:t>
            </w:r>
            <w:r w:rsidRPr="006F38E0">
              <w:rPr>
                <w:szCs w:val="22"/>
                <w:lang w:eastAsia="de-DE"/>
              </w:rPr>
              <w:t xml:space="preserve">. </w:t>
            </w:r>
          </w:p>
          <w:p w14:paraId="0E2D8D5B" w14:textId="77777777" w:rsidR="007553CA" w:rsidRPr="006F38E0" w:rsidRDefault="007553CA" w:rsidP="004E76AC">
            <w:pPr>
              <w:autoSpaceDE w:val="0"/>
              <w:autoSpaceDN w:val="0"/>
              <w:adjustRightInd w:val="0"/>
              <w:jc w:val="both"/>
              <w:rPr>
                <w:szCs w:val="22"/>
                <w:lang w:eastAsia="de-DE"/>
              </w:rPr>
            </w:pPr>
          </w:p>
          <w:p w14:paraId="04949A2E" w14:textId="77777777" w:rsidR="007553CA" w:rsidRPr="006F38E0" w:rsidRDefault="007553CA" w:rsidP="004E76AC">
            <w:pPr>
              <w:autoSpaceDE w:val="0"/>
              <w:autoSpaceDN w:val="0"/>
              <w:adjustRightInd w:val="0"/>
              <w:jc w:val="both"/>
              <w:rPr>
                <w:szCs w:val="22"/>
              </w:rPr>
            </w:pPr>
            <w:r w:rsidRPr="00787F3D">
              <w:rPr>
                <w:color w:val="000000"/>
              </w:rPr>
              <w:t>Nelietot</w:t>
            </w:r>
            <w:r w:rsidRPr="00787F3D">
              <w:rPr>
                <w:color w:val="000000"/>
                <w:szCs w:val="22"/>
              </w:rPr>
              <w:t xml:space="preserve"> nobarojamiem bullīšiem, kur</w:t>
            </w:r>
            <w:r w:rsidRPr="00C81AB4">
              <w:rPr>
                <w:color w:val="000000"/>
                <w:szCs w:val="22"/>
              </w:rPr>
              <w:t>u svars ir lielāks par 150 kg</w:t>
            </w:r>
            <w:r w:rsidRPr="006F38E0">
              <w:rPr>
                <w:szCs w:val="22"/>
                <w:lang w:eastAsia="de-DE"/>
              </w:rPr>
              <w:t>.</w:t>
            </w:r>
          </w:p>
        </w:tc>
      </w:tr>
    </w:tbl>
    <w:p w14:paraId="0BB720EB" w14:textId="77777777" w:rsidR="007553CA" w:rsidRPr="006F38E0" w:rsidRDefault="007553CA" w:rsidP="007553CA">
      <w:pPr>
        <w:spacing w:line="240" w:lineRule="auto"/>
        <w:jc w:val="both"/>
      </w:pPr>
    </w:p>
    <w:p w14:paraId="0B768E13" w14:textId="77777777" w:rsidR="007553CA" w:rsidRDefault="007553CA" w:rsidP="007553CA">
      <w:pPr>
        <w:spacing w:line="240" w:lineRule="auto"/>
        <w:jc w:val="both"/>
        <w:rPr>
          <w:color w:val="000000"/>
          <w:szCs w:val="22"/>
        </w:rPr>
      </w:pPr>
      <w:r w:rsidRPr="00787F3D">
        <w:rPr>
          <w:color w:val="000000"/>
          <w:szCs w:val="22"/>
          <w:u w:val="single"/>
        </w:rPr>
        <w:t>Aitām</w:t>
      </w:r>
      <w:r w:rsidRPr="006F38E0">
        <w:rPr>
          <w:color w:val="000000"/>
          <w:szCs w:val="22"/>
          <w:u w:val="single"/>
        </w:rPr>
        <w:t>:</w:t>
      </w:r>
      <w:r w:rsidRPr="006F38E0">
        <w:rPr>
          <w:color w:val="000000"/>
          <w:szCs w:val="22"/>
        </w:rPr>
        <w:t xml:space="preserve"> </w:t>
      </w:r>
    </w:p>
    <w:p w14:paraId="5E3512F1" w14:textId="1C7E6C3F" w:rsidR="007553CA" w:rsidRPr="006F38E0" w:rsidRDefault="007553CA" w:rsidP="007553CA">
      <w:pPr>
        <w:spacing w:line="240" w:lineRule="auto"/>
        <w:jc w:val="both"/>
        <w:rPr>
          <w:color w:val="000000"/>
        </w:rPr>
      </w:pPr>
      <w:r>
        <w:rPr>
          <w:color w:val="000000"/>
          <w:szCs w:val="22"/>
        </w:rPr>
        <w:t>J</w:t>
      </w:r>
      <w:r w:rsidRPr="006F38E0">
        <w:rPr>
          <w:color w:val="000000"/>
          <w:szCs w:val="22"/>
        </w:rPr>
        <w:t>ērus, kuri vis</w:t>
      </w:r>
      <w:r w:rsidR="007E2C4F">
        <w:rPr>
          <w:color w:val="000000"/>
          <w:szCs w:val="22"/>
        </w:rPr>
        <w:t>u</w:t>
      </w:r>
      <w:r w:rsidRPr="006F38E0">
        <w:rPr>
          <w:color w:val="000000"/>
          <w:szCs w:val="22"/>
        </w:rPr>
        <w:t xml:space="preserve"> mūž</w:t>
      </w:r>
      <w:r w:rsidR="0002357E">
        <w:rPr>
          <w:color w:val="000000"/>
          <w:szCs w:val="22"/>
        </w:rPr>
        <w:t>u</w:t>
      </w:r>
      <w:r w:rsidRPr="006F38E0">
        <w:rPr>
          <w:color w:val="000000"/>
          <w:szCs w:val="22"/>
        </w:rPr>
        <w:t xml:space="preserve"> tiek turēti iekštelpās intensīv</w:t>
      </w:r>
      <w:r w:rsidR="0002357E">
        <w:rPr>
          <w:color w:val="000000"/>
          <w:szCs w:val="22"/>
        </w:rPr>
        <w:t>ās</w:t>
      </w:r>
      <w:r w:rsidRPr="006F38E0">
        <w:rPr>
          <w:color w:val="000000"/>
          <w:szCs w:val="22"/>
        </w:rPr>
        <w:t xml:space="preserve"> audzēšana</w:t>
      </w:r>
      <w:r w:rsidR="0002357E">
        <w:rPr>
          <w:color w:val="000000"/>
          <w:szCs w:val="22"/>
        </w:rPr>
        <w:t>s sistēmā</w:t>
      </w:r>
      <w:r w:rsidRPr="006F38E0">
        <w:rPr>
          <w:color w:val="000000"/>
          <w:szCs w:val="22"/>
        </w:rPr>
        <w:t xml:space="preserve">, nedrīkst ārstēt, iekams tie nav sasnieguši 6 nedēļu vecumu vai </w:t>
      </w:r>
      <w:r w:rsidR="0002357E">
        <w:rPr>
          <w:color w:val="000000"/>
          <w:szCs w:val="22"/>
        </w:rPr>
        <w:t xml:space="preserve">ķermeņa svaru lielāku </w:t>
      </w:r>
      <w:r w:rsidRPr="006F38E0">
        <w:rPr>
          <w:color w:val="000000"/>
          <w:szCs w:val="22"/>
        </w:rPr>
        <w:t xml:space="preserve">par 20 kg. Ārstēto dzīvnieku </w:t>
      </w:r>
      <w:r w:rsidR="009D2900">
        <w:rPr>
          <w:color w:val="000000"/>
          <w:szCs w:val="22"/>
        </w:rPr>
        <w:t>kūts</w:t>
      </w:r>
      <w:r w:rsidRPr="006F38E0">
        <w:rPr>
          <w:color w:val="000000"/>
          <w:szCs w:val="22"/>
        </w:rPr>
        <w:t>mēslus uz viena un tā paša zemesgabala drīkst likt ne biežāk kā katru trešo gadu.</w:t>
      </w:r>
    </w:p>
    <w:p w14:paraId="35248F8D" w14:textId="77777777" w:rsidR="007553CA" w:rsidRPr="006F38E0" w:rsidRDefault="007553CA" w:rsidP="007553CA">
      <w:pPr>
        <w:spacing w:line="240" w:lineRule="auto"/>
        <w:ind w:left="567" w:hanging="567"/>
        <w:jc w:val="both"/>
        <w:rPr>
          <w:b/>
          <w:color w:val="000000"/>
        </w:rPr>
      </w:pPr>
    </w:p>
    <w:p w14:paraId="56A3F28E" w14:textId="77777777" w:rsidR="007553CA" w:rsidRDefault="007553CA" w:rsidP="007553CA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6F38E0">
        <w:rPr>
          <w:color w:val="000000"/>
          <w:u w:val="single"/>
        </w:rPr>
        <w:t>Cūkām:</w:t>
      </w:r>
      <w:r w:rsidRPr="006F38E0">
        <w:rPr>
          <w:color w:val="000000"/>
        </w:rPr>
        <w:t xml:space="preserve"> </w:t>
      </w:r>
    </w:p>
    <w:p w14:paraId="6A9D25B9" w14:textId="77777777" w:rsidR="007553CA" w:rsidRPr="006F38E0" w:rsidRDefault="007553CA" w:rsidP="007553CA">
      <w:pPr>
        <w:tabs>
          <w:tab w:val="clear" w:pos="567"/>
        </w:tabs>
        <w:spacing w:line="240" w:lineRule="auto"/>
        <w:jc w:val="both"/>
        <w:rPr>
          <w:color w:val="000000"/>
        </w:rPr>
      </w:pPr>
      <w:r>
        <w:rPr>
          <w:color w:val="000000"/>
        </w:rPr>
        <w:t>N</w:t>
      </w:r>
      <w:r w:rsidRPr="006F38E0">
        <w:rPr>
          <w:color w:val="000000"/>
        </w:rPr>
        <w:t>av.</w:t>
      </w:r>
    </w:p>
    <w:p w14:paraId="259FE972" w14:textId="77777777" w:rsidR="00295140" w:rsidRPr="00E57A7D" w:rsidRDefault="0029514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977" w14:textId="77777777" w:rsidR="00C114FF" w:rsidRPr="00E57A7D" w:rsidRDefault="00EA69C3" w:rsidP="00B13B6D">
      <w:pPr>
        <w:pStyle w:val="Style1"/>
      </w:pPr>
      <w:r w:rsidRPr="00E57A7D">
        <w:t>3.6</w:t>
      </w:r>
      <w:r w:rsidR="00E77619">
        <w:t>.</w:t>
      </w:r>
      <w:r w:rsidRPr="00E57A7D">
        <w:tab/>
      </w:r>
      <w:r w:rsidR="000B46FB">
        <w:t>B</w:t>
      </w:r>
      <w:r w:rsidRPr="00E57A7D">
        <w:t>lakusparādības</w:t>
      </w:r>
    </w:p>
    <w:p w14:paraId="259FE978" w14:textId="77777777" w:rsidR="00295140" w:rsidRPr="00E57A7D" w:rsidRDefault="00295140" w:rsidP="00AD0710">
      <w:pPr>
        <w:tabs>
          <w:tab w:val="clear" w:pos="567"/>
        </w:tabs>
        <w:spacing w:line="240" w:lineRule="auto"/>
        <w:rPr>
          <w:szCs w:val="22"/>
        </w:rPr>
      </w:pPr>
    </w:p>
    <w:p w14:paraId="2A5CC978" w14:textId="07E95A04" w:rsidR="005A14E4" w:rsidRPr="006F38E0" w:rsidRDefault="0036742C" w:rsidP="005A14E4">
      <w:pPr>
        <w:spacing w:line="240" w:lineRule="auto"/>
        <w:ind w:left="567" w:hanging="567"/>
        <w:jc w:val="both"/>
        <w:rPr>
          <w:color w:val="000000"/>
          <w:szCs w:val="22"/>
        </w:rPr>
      </w:pPr>
      <w:r w:rsidRPr="007553CA">
        <w:rPr>
          <w:color w:val="000000"/>
        </w:rPr>
        <w:t>Liellopi</w:t>
      </w:r>
      <w:r>
        <w:rPr>
          <w:color w:val="000000"/>
        </w:rPr>
        <w:t>, c</w:t>
      </w:r>
      <w:r w:rsidRPr="007553CA">
        <w:rPr>
          <w:color w:val="000000"/>
        </w:rPr>
        <w:t>ūk</w:t>
      </w:r>
      <w:r w:rsidR="002F1C52">
        <w:rPr>
          <w:color w:val="000000"/>
        </w:rPr>
        <w:t>a</w:t>
      </w:r>
      <w:r>
        <w:rPr>
          <w:color w:val="000000"/>
        </w:rPr>
        <w:t>s, a</w:t>
      </w:r>
      <w:r w:rsidRPr="007553CA">
        <w:rPr>
          <w:color w:val="000000"/>
        </w:rPr>
        <w:t>it</w:t>
      </w:r>
      <w:r>
        <w:rPr>
          <w:color w:val="000000"/>
        </w:rPr>
        <w:t xml:space="preserve">as: </w:t>
      </w:r>
      <w:r w:rsidR="008522CD">
        <w:rPr>
          <w:color w:val="000000"/>
          <w:szCs w:val="22"/>
        </w:rPr>
        <w:t>n</w:t>
      </w:r>
      <w:r w:rsidR="005A14E4" w:rsidRPr="006F38E0">
        <w:rPr>
          <w:color w:val="000000"/>
          <w:szCs w:val="22"/>
        </w:rPr>
        <w:t>av zināmas.</w:t>
      </w:r>
    </w:p>
    <w:p w14:paraId="259FE98F" w14:textId="44F5C1F2" w:rsidR="00295140" w:rsidRPr="00E57A7D" w:rsidRDefault="007553CA" w:rsidP="007553CA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</w:rPr>
        <w:t xml:space="preserve"> </w:t>
      </w:r>
    </w:p>
    <w:p w14:paraId="259FE990" w14:textId="61EA68A4" w:rsidR="007C2447" w:rsidRDefault="00EA69C3" w:rsidP="00247A48">
      <w:bookmarkStart w:id="1" w:name="_Hlk66891708"/>
      <w:r w:rsidRPr="00D70933">
        <w:t>Ir svarīgi ziņot par blakusparādībām.</w:t>
      </w:r>
      <w:r w:rsidR="006C78AB" w:rsidRPr="00E57A7D">
        <w:t xml:space="preserve"> Tas ļauj pastāvīgi uzraudzīt veterināro zāļu drošumu. Ziņojumus vēlams nosūtīt ar veterinārārsta starpniecību vai nu </w:t>
      </w:r>
      <w:r w:rsidR="009B3085">
        <w:t>tirdzniecības atļaujas turētājam</w:t>
      </w:r>
      <w:r w:rsidR="006C78AB" w:rsidRPr="00E57A7D">
        <w:t xml:space="preserve"> vai valsts kompetentajai iestādei</w:t>
      </w:r>
      <w:r w:rsidR="006C78AB" w:rsidRPr="0096755F">
        <w:t xml:space="preserve">, izmantojot </w:t>
      </w:r>
      <w:r>
        <w:t>nacionālo</w:t>
      </w:r>
      <w:r w:rsidR="00B5634E" w:rsidRPr="00E57A7D">
        <w:t xml:space="preserve"> </w:t>
      </w:r>
      <w:r w:rsidR="006C78AB" w:rsidRPr="00E57A7D">
        <w:t xml:space="preserve">ziņošanas sistēmu. </w:t>
      </w:r>
      <w:r w:rsidR="006C78AB" w:rsidRPr="007E7856">
        <w:t>Attiecīgo kontaktinformāciju skatīt lietošanas instrukcij</w:t>
      </w:r>
      <w:r w:rsidR="00EE32C0" w:rsidRPr="007E7856">
        <w:t>ā</w:t>
      </w:r>
      <w:r w:rsidR="005A14E4">
        <w:t>.</w:t>
      </w:r>
    </w:p>
    <w:p w14:paraId="259FE991" w14:textId="77777777" w:rsidR="0096755F" w:rsidRPr="00B32DC4" w:rsidRDefault="0096755F" w:rsidP="00247A48"/>
    <w:bookmarkEnd w:id="1"/>
    <w:p w14:paraId="259FE992" w14:textId="77777777" w:rsidR="00C114FF" w:rsidRPr="00E57A7D" w:rsidRDefault="00EA69C3" w:rsidP="00B13B6D">
      <w:pPr>
        <w:pStyle w:val="Style1"/>
      </w:pPr>
      <w:r w:rsidRPr="00E57A7D">
        <w:t>3.7</w:t>
      </w:r>
      <w:r w:rsidR="00E77619">
        <w:t>.</w:t>
      </w:r>
      <w:r w:rsidRPr="00E57A7D">
        <w:tab/>
        <w:t>Lietošana grūsnības, laktācijas vai dēšanas laikā</w:t>
      </w:r>
    </w:p>
    <w:p w14:paraId="259FE993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8EDF31E" w14:textId="77777777" w:rsidR="00B1126B" w:rsidRPr="006F38E0" w:rsidRDefault="00B1126B" w:rsidP="00B1126B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6F38E0">
        <w:rPr>
          <w:color w:val="000000"/>
          <w:szCs w:val="22"/>
        </w:rPr>
        <w:t>Nav piemērojama.</w:t>
      </w:r>
    </w:p>
    <w:p w14:paraId="259FE9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9A9" w14:textId="77777777" w:rsidR="00C114FF" w:rsidRPr="00E57A7D" w:rsidRDefault="00EA69C3" w:rsidP="00B13B6D">
      <w:pPr>
        <w:pStyle w:val="Style1"/>
      </w:pPr>
      <w:r w:rsidRPr="00E57A7D">
        <w:t>3.8</w:t>
      </w:r>
      <w:r w:rsidR="00E77619">
        <w:t>.</w:t>
      </w:r>
      <w:r w:rsidRPr="00E57A7D">
        <w:tab/>
        <w:t>Mijiedarbība ar citām zālēm un citi mijiedarbības veidi</w:t>
      </w:r>
    </w:p>
    <w:p w14:paraId="259FE9AA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C2D3F00" w14:textId="77777777" w:rsidR="00F170F7" w:rsidRPr="006F38E0" w:rsidRDefault="00F170F7" w:rsidP="00F170F7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6F38E0">
        <w:rPr>
          <w:color w:val="000000"/>
        </w:rPr>
        <w:t>Nav zināma.</w:t>
      </w:r>
    </w:p>
    <w:p w14:paraId="5ED6A2B0" w14:textId="77777777" w:rsidR="00F170F7" w:rsidRPr="006F38E0" w:rsidRDefault="00F170F7" w:rsidP="00F170F7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6F38E0">
        <w:rPr>
          <w:color w:val="000000"/>
          <w:szCs w:val="22"/>
        </w:rPr>
        <w:t>Cūkām nenovēro mijiedarbību, lietojot kopā ar dzelzi saturošiem preparātiem.</w:t>
      </w:r>
    </w:p>
    <w:p w14:paraId="6B2C22E9" w14:textId="77777777" w:rsidR="00F170F7" w:rsidRPr="006F38E0" w:rsidRDefault="00F170F7" w:rsidP="00F170F7">
      <w:pPr>
        <w:tabs>
          <w:tab w:val="clear" w:pos="567"/>
        </w:tabs>
        <w:spacing w:line="240" w:lineRule="auto"/>
        <w:jc w:val="both"/>
        <w:rPr>
          <w:color w:val="000000"/>
        </w:rPr>
      </w:pPr>
    </w:p>
    <w:p w14:paraId="259FE9BA" w14:textId="77777777" w:rsidR="00C114FF" w:rsidRPr="00E57A7D" w:rsidRDefault="00EA69C3" w:rsidP="00B13B6D">
      <w:pPr>
        <w:pStyle w:val="Style1"/>
      </w:pPr>
      <w:r w:rsidRPr="00E57A7D">
        <w:t>3.9</w:t>
      </w:r>
      <w:r w:rsidR="00E77619">
        <w:t>.</w:t>
      </w:r>
      <w:r w:rsidRPr="00E57A7D">
        <w:tab/>
      </w:r>
      <w:r w:rsidR="00730E5E">
        <w:t xml:space="preserve">Lietošanas </w:t>
      </w:r>
      <w:r w:rsidRPr="006D7503">
        <w:t>veids</w:t>
      </w:r>
      <w:r w:rsidR="00730E5E">
        <w:t xml:space="preserve"> un devas</w:t>
      </w:r>
    </w:p>
    <w:p w14:paraId="259FE9BB" w14:textId="77777777" w:rsidR="00145D34" w:rsidRPr="00E57A7D" w:rsidRDefault="00145D34" w:rsidP="00145C3F">
      <w:pPr>
        <w:tabs>
          <w:tab w:val="clear" w:pos="567"/>
        </w:tabs>
        <w:spacing w:line="240" w:lineRule="auto"/>
        <w:rPr>
          <w:szCs w:val="22"/>
        </w:rPr>
      </w:pPr>
    </w:p>
    <w:p w14:paraId="589E15D3" w14:textId="7803D7AA" w:rsidR="00D81B9A" w:rsidRPr="006F38E0" w:rsidRDefault="00D81B9A" w:rsidP="00D81B9A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6F38E0">
        <w:rPr>
          <w:color w:val="000000"/>
          <w:szCs w:val="22"/>
        </w:rPr>
        <w:t>Iekšķīgai lietošanai.</w:t>
      </w:r>
      <w:r w:rsidR="008522CD">
        <w:rPr>
          <w:color w:val="000000"/>
          <w:szCs w:val="22"/>
        </w:rPr>
        <w:t xml:space="preserve"> </w:t>
      </w:r>
    </w:p>
    <w:p w14:paraId="43B81AB1" w14:textId="77777777" w:rsidR="00D81B9A" w:rsidRPr="006F38E0" w:rsidRDefault="00D81B9A" w:rsidP="00D81B9A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08E4C661" w14:textId="77777777" w:rsidR="00D81B9A" w:rsidRPr="006F38E0" w:rsidRDefault="00D81B9A" w:rsidP="00D81B9A">
      <w:pPr>
        <w:tabs>
          <w:tab w:val="clear" w:pos="567"/>
        </w:tabs>
        <w:spacing w:line="240" w:lineRule="auto"/>
        <w:jc w:val="both"/>
        <w:rPr>
          <w:color w:val="000000"/>
          <w:szCs w:val="22"/>
          <w:u w:val="single"/>
        </w:rPr>
      </w:pPr>
      <w:r w:rsidRPr="006F38E0">
        <w:rPr>
          <w:color w:val="000000"/>
          <w:szCs w:val="22"/>
          <w:u w:val="single"/>
        </w:rPr>
        <w:t>Visas sugas</w:t>
      </w:r>
    </w:p>
    <w:p w14:paraId="4B9B350E" w14:textId="0D415344" w:rsidR="00D81B9A" w:rsidRPr="006F38E0" w:rsidRDefault="008522CD" w:rsidP="00D81B9A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Lietošanai gatavo iekšķīgi lietojamo suspensiju p</w:t>
      </w:r>
      <w:r w:rsidR="00D81B9A" w:rsidRPr="006F38E0">
        <w:rPr>
          <w:color w:val="000000"/>
          <w:szCs w:val="22"/>
        </w:rPr>
        <w:t>irms lietošanas saskalināt 20 sekundes.</w:t>
      </w:r>
    </w:p>
    <w:p w14:paraId="1C4F2E4F" w14:textId="0BC8CD96" w:rsidR="00D81B9A" w:rsidRPr="006F38E0" w:rsidRDefault="00D81B9A" w:rsidP="00D81B9A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6F38E0">
        <w:rPr>
          <w:color w:val="000000"/>
          <w:szCs w:val="22"/>
        </w:rPr>
        <w:t>Lai nodrošinātu</w:t>
      </w:r>
      <w:r w:rsidR="008522CD">
        <w:rPr>
          <w:color w:val="000000"/>
          <w:szCs w:val="22"/>
        </w:rPr>
        <w:t xml:space="preserve"> pareizu devu</w:t>
      </w:r>
      <w:r w:rsidRPr="006F38E0">
        <w:rPr>
          <w:color w:val="000000"/>
          <w:szCs w:val="22"/>
        </w:rPr>
        <w:t>, ķermeņa svar</w:t>
      </w:r>
      <w:r w:rsidR="008522CD">
        <w:rPr>
          <w:color w:val="000000"/>
          <w:szCs w:val="22"/>
        </w:rPr>
        <w:t>s</w:t>
      </w:r>
      <w:r w:rsidRPr="006F38E0">
        <w:rPr>
          <w:color w:val="000000"/>
          <w:szCs w:val="22"/>
        </w:rPr>
        <w:t xml:space="preserve"> </w:t>
      </w:r>
      <w:r w:rsidR="008522CD">
        <w:rPr>
          <w:color w:val="000000"/>
          <w:szCs w:val="22"/>
        </w:rPr>
        <w:t xml:space="preserve">jānosaka </w:t>
      </w:r>
      <w:r w:rsidRPr="006F38E0">
        <w:rPr>
          <w:color w:val="000000"/>
          <w:szCs w:val="22"/>
        </w:rPr>
        <w:t>pēc iespējas precīzāk.</w:t>
      </w:r>
      <w:r w:rsidR="008522CD">
        <w:rPr>
          <w:color w:val="000000"/>
          <w:szCs w:val="22"/>
        </w:rPr>
        <w:t xml:space="preserve"> </w:t>
      </w:r>
    </w:p>
    <w:p w14:paraId="24B04679" w14:textId="77777777" w:rsidR="00D81B9A" w:rsidRPr="006F38E0" w:rsidRDefault="00D81B9A" w:rsidP="00D81B9A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198C4529" w14:textId="77777777" w:rsidR="00D81B9A" w:rsidRPr="006F38E0" w:rsidRDefault="00D81B9A" w:rsidP="00D81B9A">
      <w:pPr>
        <w:tabs>
          <w:tab w:val="clear" w:pos="567"/>
        </w:tabs>
        <w:spacing w:line="240" w:lineRule="auto"/>
        <w:jc w:val="both"/>
        <w:rPr>
          <w:bCs/>
          <w:color w:val="000000"/>
          <w:u w:val="single"/>
        </w:rPr>
      </w:pPr>
      <w:r w:rsidRPr="006F38E0">
        <w:rPr>
          <w:bCs/>
          <w:color w:val="000000"/>
          <w:u w:val="single"/>
        </w:rPr>
        <w:t>Liellopi</w:t>
      </w:r>
    </w:p>
    <w:p w14:paraId="3545E806" w14:textId="0E4124E0" w:rsidR="00D81B9A" w:rsidRPr="006F38E0" w:rsidRDefault="00D81B9A" w:rsidP="00D81B9A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6F38E0">
        <w:rPr>
          <w:color w:val="000000"/>
          <w:szCs w:val="22"/>
        </w:rPr>
        <w:t>Katr</w:t>
      </w:r>
      <w:r w:rsidR="007E12C6">
        <w:rPr>
          <w:color w:val="000000"/>
          <w:szCs w:val="22"/>
        </w:rPr>
        <w:t>u</w:t>
      </w:r>
      <w:r w:rsidRPr="006F38E0">
        <w:rPr>
          <w:color w:val="000000"/>
          <w:szCs w:val="22"/>
        </w:rPr>
        <w:t xml:space="preserve"> dzīvniek</w:t>
      </w:r>
      <w:r w:rsidR="007E12C6">
        <w:rPr>
          <w:color w:val="000000"/>
          <w:szCs w:val="22"/>
        </w:rPr>
        <w:t>u</w:t>
      </w:r>
      <w:r w:rsidRPr="006F38E0">
        <w:rPr>
          <w:color w:val="000000"/>
          <w:szCs w:val="22"/>
        </w:rPr>
        <w:t xml:space="preserve"> </w:t>
      </w:r>
      <w:r w:rsidR="007E12C6">
        <w:rPr>
          <w:color w:val="000000"/>
          <w:szCs w:val="22"/>
        </w:rPr>
        <w:t xml:space="preserve">ārstēt ar </w:t>
      </w:r>
      <w:r w:rsidRPr="006F38E0">
        <w:rPr>
          <w:color w:val="000000"/>
          <w:szCs w:val="22"/>
        </w:rPr>
        <w:t>vienreizēj</w:t>
      </w:r>
      <w:r w:rsidR="007E12C6">
        <w:rPr>
          <w:color w:val="000000"/>
          <w:szCs w:val="22"/>
        </w:rPr>
        <w:t>u</w:t>
      </w:r>
      <w:r w:rsidRPr="006F38E0">
        <w:rPr>
          <w:color w:val="000000"/>
          <w:szCs w:val="22"/>
        </w:rPr>
        <w:t xml:space="preserve"> iekšķīg</w:t>
      </w:r>
      <w:r w:rsidR="007E12C6">
        <w:rPr>
          <w:color w:val="000000"/>
          <w:szCs w:val="22"/>
        </w:rPr>
        <w:t>u</w:t>
      </w:r>
      <w:r w:rsidRPr="006F38E0">
        <w:rPr>
          <w:color w:val="000000"/>
          <w:szCs w:val="22"/>
        </w:rPr>
        <w:t xml:space="preserve"> </w:t>
      </w:r>
      <w:r w:rsidR="007E12C6">
        <w:rPr>
          <w:color w:val="000000"/>
          <w:szCs w:val="22"/>
        </w:rPr>
        <w:t>devu</w:t>
      </w:r>
      <w:r w:rsidRPr="006F38E0">
        <w:rPr>
          <w:color w:val="000000"/>
          <w:szCs w:val="22"/>
        </w:rPr>
        <w:t xml:space="preserve"> 15 mg </w:t>
      </w:r>
      <w:proofErr w:type="spellStart"/>
      <w:r w:rsidRPr="006F38E0">
        <w:rPr>
          <w:color w:val="000000"/>
          <w:szCs w:val="22"/>
        </w:rPr>
        <w:t>toltrazurila</w:t>
      </w:r>
      <w:proofErr w:type="spellEnd"/>
      <w:r w:rsidRPr="006F38E0">
        <w:rPr>
          <w:color w:val="000000"/>
          <w:szCs w:val="22"/>
        </w:rPr>
        <w:t xml:space="preserve">/kg ķermeņa svara, kas atbilst 3 ml suspensijas </w:t>
      </w:r>
      <w:bookmarkStart w:id="2" w:name="_Hlk85715890"/>
      <w:r w:rsidRPr="006F38E0">
        <w:rPr>
          <w:color w:val="000000"/>
          <w:szCs w:val="22"/>
        </w:rPr>
        <w:t xml:space="preserve">iekšķīgai lietošanai </w:t>
      </w:r>
      <w:bookmarkEnd w:id="2"/>
      <w:r w:rsidRPr="006F38E0">
        <w:rPr>
          <w:color w:val="000000"/>
          <w:szCs w:val="22"/>
        </w:rPr>
        <w:t>uz 10 kg ķermeņa svara.</w:t>
      </w:r>
      <w:r w:rsidRPr="006F38E0" w:rsidDel="001E15ED">
        <w:rPr>
          <w:color w:val="000000"/>
          <w:szCs w:val="22"/>
        </w:rPr>
        <w:t xml:space="preserve"> </w:t>
      </w:r>
    </w:p>
    <w:p w14:paraId="55E2F583" w14:textId="77777777" w:rsidR="00D81B9A" w:rsidRPr="006F38E0" w:rsidRDefault="00D81B9A" w:rsidP="00D81B9A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6F38E0">
        <w:rPr>
          <w:color w:val="000000"/>
          <w:szCs w:val="22"/>
        </w:rPr>
        <w:t>Ārstējot vienas šķirnes un viena vai līdzīga vecuma dzīvniekus grupā, devu noteikt pamatojoties uz smagākā dzīvnieka svaru šajā grupā.</w:t>
      </w:r>
    </w:p>
    <w:p w14:paraId="7EF1796E" w14:textId="77777777" w:rsidR="00D81B9A" w:rsidRPr="006F38E0" w:rsidRDefault="00D81B9A" w:rsidP="00D81B9A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</w:rPr>
      </w:pPr>
    </w:p>
    <w:p w14:paraId="10CC5ECF" w14:textId="77777777" w:rsidR="00D81B9A" w:rsidRPr="006F38E0" w:rsidRDefault="00D81B9A" w:rsidP="00D81B9A">
      <w:pPr>
        <w:tabs>
          <w:tab w:val="clear" w:pos="567"/>
        </w:tabs>
        <w:spacing w:line="240" w:lineRule="auto"/>
        <w:ind w:left="567" w:hanging="567"/>
        <w:jc w:val="both"/>
        <w:rPr>
          <w:color w:val="000000"/>
          <w:u w:val="single"/>
        </w:rPr>
      </w:pPr>
      <w:r w:rsidRPr="006F38E0">
        <w:rPr>
          <w:color w:val="000000"/>
          <w:u w:val="single"/>
        </w:rPr>
        <w:t>Cūkas</w:t>
      </w:r>
    </w:p>
    <w:p w14:paraId="0B5DE9C5" w14:textId="002919B7" w:rsidR="00D81B9A" w:rsidRPr="006F38E0" w:rsidRDefault="007E12C6" w:rsidP="00D81B9A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>
        <w:rPr>
          <w:color w:val="000000"/>
          <w:szCs w:val="22"/>
        </w:rPr>
        <w:t>Katru s</w:t>
      </w:r>
      <w:r w:rsidR="00D81B9A" w:rsidRPr="006F38E0">
        <w:rPr>
          <w:color w:val="000000"/>
          <w:szCs w:val="22"/>
        </w:rPr>
        <w:t xml:space="preserve">ivēnu ārstē 3. – 5. dzīves dienā ar vienreizēju iekšķīgu devu 20 mg </w:t>
      </w:r>
      <w:proofErr w:type="spellStart"/>
      <w:r w:rsidR="00D81B9A" w:rsidRPr="006F38E0">
        <w:rPr>
          <w:color w:val="000000"/>
          <w:szCs w:val="22"/>
        </w:rPr>
        <w:t>toltrazurila</w:t>
      </w:r>
      <w:proofErr w:type="spellEnd"/>
      <w:r w:rsidR="00D81B9A" w:rsidRPr="006F38E0">
        <w:rPr>
          <w:color w:val="000000"/>
          <w:szCs w:val="22"/>
        </w:rPr>
        <w:t xml:space="preserve">/kg ķermeņa svara, kas atbilst 0,4 ml suspensijas iekšķīgai lietošanai uz 1 kg ķermeņa svara. </w:t>
      </w:r>
    </w:p>
    <w:p w14:paraId="2CDDD161" w14:textId="77777777" w:rsidR="00D81B9A" w:rsidRPr="006F38E0" w:rsidRDefault="00D81B9A" w:rsidP="00D81B9A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6F38E0">
        <w:rPr>
          <w:color w:val="000000"/>
          <w:szCs w:val="22"/>
        </w:rPr>
        <w:t>Tā kā individuālai sivēnu ārstēšanai ir nepieciešama maza zāļu deva, ieteicams lietot tādu aprīkojumu, ar kuru var dozēt šīs veterinārās zāles ar precizitāti līdz 0,1 ml.</w:t>
      </w:r>
    </w:p>
    <w:p w14:paraId="54B65386" w14:textId="77777777" w:rsidR="00D81B9A" w:rsidRPr="006F38E0" w:rsidRDefault="00D81B9A" w:rsidP="00D81B9A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71AF1AFC" w14:textId="77777777" w:rsidR="00D81B9A" w:rsidRPr="006F38E0" w:rsidRDefault="00D81B9A" w:rsidP="00D81B9A">
      <w:pPr>
        <w:tabs>
          <w:tab w:val="clear" w:pos="567"/>
        </w:tabs>
        <w:spacing w:line="240" w:lineRule="auto"/>
        <w:jc w:val="both"/>
        <w:rPr>
          <w:color w:val="000000"/>
          <w:szCs w:val="22"/>
          <w:u w:val="single"/>
        </w:rPr>
      </w:pPr>
      <w:r w:rsidRPr="006F38E0">
        <w:rPr>
          <w:color w:val="000000"/>
          <w:szCs w:val="22"/>
          <w:u w:val="single"/>
        </w:rPr>
        <w:t>Aitas</w:t>
      </w:r>
    </w:p>
    <w:p w14:paraId="65AB378C" w14:textId="0A0A9DEC" w:rsidR="00D81B9A" w:rsidRPr="006F38E0" w:rsidRDefault="00D81B9A" w:rsidP="00D81B9A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6F38E0">
        <w:rPr>
          <w:color w:val="000000"/>
          <w:szCs w:val="22"/>
        </w:rPr>
        <w:lastRenderedPageBreak/>
        <w:t>Katr</w:t>
      </w:r>
      <w:r w:rsidR="007E12C6">
        <w:rPr>
          <w:color w:val="000000"/>
          <w:szCs w:val="22"/>
        </w:rPr>
        <w:t>u</w:t>
      </w:r>
      <w:r w:rsidRPr="006F38E0">
        <w:rPr>
          <w:color w:val="000000"/>
          <w:szCs w:val="22"/>
        </w:rPr>
        <w:t xml:space="preserve"> dzīvniek</w:t>
      </w:r>
      <w:r w:rsidR="007E12C6">
        <w:rPr>
          <w:color w:val="000000"/>
          <w:szCs w:val="22"/>
        </w:rPr>
        <w:t>u</w:t>
      </w:r>
      <w:r w:rsidRPr="006F38E0">
        <w:rPr>
          <w:color w:val="000000"/>
          <w:szCs w:val="22"/>
        </w:rPr>
        <w:t xml:space="preserve"> </w:t>
      </w:r>
      <w:r w:rsidR="007E12C6">
        <w:rPr>
          <w:color w:val="000000"/>
          <w:szCs w:val="22"/>
        </w:rPr>
        <w:t xml:space="preserve">ārstēt ar </w:t>
      </w:r>
      <w:r w:rsidRPr="006F38E0">
        <w:rPr>
          <w:color w:val="000000"/>
          <w:szCs w:val="22"/>
        </w:rPr>
        <w:t>vienreizēj</w:t>
      </w:r>
      <w:r w:rsidR="007E12C6">
        <w:rPr>
          <w:color w:val="000000"/>
          <w:szCs w:val="22"/>
        </w:rPr>
        <w:t>u</w:t>
      </w:r>
      <w:r w:rsidRPr="006F38E0">
        <w:rPr>
          <w:color w:val="000000"/>
          <w:szCs w:val="22"/>
        </w:rPr>
        <w:t xml:space="preserve"> iekšķīg</w:t>
      </w:r>
      <w:r w:rsidR="007E12C6">
        <w:rPr>
          <w:color w:val="000000"/>
          <w:szCs w:val="22"/>
        </w:rPr>
        <w:t>u</w:t>
      </w:r>
      <w:r w:rsidRPr="006F38E0">
        <w:rPr>
          <w:color w:val="000000"/>
          <w:szCs w:val="22"/>
        </w:rPr>
        <w:t xml:space="preserve"> dev</w:t>
      </w:r>
      <w:r w:rsidR="007E12C6">
        <w:rPr>
          <w:color w:val="000000"/>
          <w:szCs w:val="22"/>
        </w:rPr>
        <w:t>u</w:t>
      </w:r>
      <w:r w:rsidRPr="006F38E0">
        <w:rPr>
          <w:color w:val="000000"/>
          <w:szCs w:val="22"/>
        </w:rPr>
        <w:t xml:space="preserve"> 20 mg </w:t>
      </w:r>
      <w:proofErr w:type="spellStart"/>
      <w:r w:rsidRPr="006F38E0">
        <w:rPr>
          <w:color w:val="000000"/>
          <w:szCs w:val="22"/>
        </w:rPr>
        <w:t>toltrazurila</w:t>
      </w:r>
      <w:proofErr w:type="spellEnd"/>
      <w:r w:rsidRPr="006F38E0">
        <w:rPr>
          <w:color w:val="000000"/>
          <w:szCs w:val="22"/>
        </w:rPr>
        <w:t xml:space="preserve">/kg ķermeņa svara, kas atbilst 0,4 ml suspensijas iekšķīgai lietošanai uz 1 kg ķermeņa svara. </w:t>
      </w:r>
    </w:p>
    <w:p w14:paraId="747ED564" w14:textId="545910FE" w:rsidR="00D81B9A" w:rsidRDefault="00D81B9A" w:rsidP="00D81B9A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6F38E0">
        <w:rPr>
          <w:color w:val="000000"/>
          <w:szCs w:val="22"/>
        </w:rPr>
        <w:t xml:space="preserve">Ja vienā reizē ārstē nevis vienu, bet vairākus dzīvniekus, tie jāsagrupē pēc to svara un tiem jālieto atbilstoša deva, </w:t>
      </w:r>
      <w:r w:rsidR="00831D5B">
        <w:rPr>
          <w:color w:val="000000"/>
          <w:szCs w:val="22"/>
        </w:rPr>
        <w:t xml:space="preserve">lai </w:t>
      </w:r>
      <w:r w:rsidRPr="006F38E0">
        <w:rPr>
          <w:color w:val="000000"/>
          <w:szCs w:val="22"/>
        </w:rPr>
        <w:t>izvair</w:t>
      </w:r>
      <w:r w:rsidR="00831D5B">
        <w:rPr>
          <w:color w:val="000000"/>
          <w:szCs w:val="22"/>
        </w:rPr>
        <w:t>ītos</w:t>
      </w:r>
      <w:r w:rsidRPr="006F38E0">
        <w:rPr>
          <w:color w:val="000000"/>
          <w:szCs w:val="22"/>
        </w:rPr>
        <w:t xml:space="preserve"> no pārāk mazas vai pārāk lielas devas lietošanas.</w:t>
      </w:r>
    </w:p>
    <w:p w14:paraId="55F95FF5" w14:textId="77777777" w:rsidR="00D81B9A" w:rsidRPr="006F38E0" w:rsidRDefault="00D81B9A" w:rsidP="00D81B9A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</w:p>
    <w:p w14:paraId="259FE9C8" w14:textId="77777777" w:rsidR="00C114FF" w:rsidRPr="006E49BF" w:rsidRDefault="00EA69C3" w:rsidP="006E49BF">
      <w:pPr>
        <w:pStyle w:val="Style1"/>
      </w:pPr>
      <w:r w:rsidRPr="00E57A7D">
        <w:t>3.10</w:t>
      </w:r>
      <w:r w:rsidR="00E77619">
        <w:t>.</w:t>
      </w:r>
      <w:r w:rsidRPr="00E57A7D">
        <w:tab/>
        <w:t>Pārdozēšanas simptomi (</w:t>
      </w:r>
      <w:r w:rsidR="006E49BF">
        <w:t>ārkārtas procedū</w:t>
      </w:r>
      <w:r w:rsidR="00FC060F">
        <w:t>r</w:t>
      </w:r>
      <w:r w:rsidR="006E49BF">
        <w:t xml:space="preserve">as un </w:t>
      </w:r>
      <w:proofErr w:type="spellStart"/>
      <w:r w:rsidR="006E49BF">
        <w:t>antidoti</w:t>
      </w:r>
      <w:proofErr w:type="spellEnd"/>
      <w:r w:rsidR="006E49BF">
        <w:t>, ja piemērojam</w:t>
      </w:r>
      <w:r w:rsidR="00FC060F">
        <w:t>i</w:t>
      </w:r>
      <w:r w:rsidRPr="006E49BF">
        <w:t>)</w:t>
      </w:r>
    </w:p>
    <w:p w14:paraId="259FE9C9" w14:textId="77777777" w:rsidR="00C114FF" w:rsidRDefault="00C114FF" w:rsidP="006E49BF">
      <w:pPr>
        <w:pStyle w:val="Style1"/>
      </w:pPr>
    </w:p>
    <w:p w14:paraId="5D618FEC" w14:textId="45C72ED1" w:rsidR="00AC469C" w:rsidRPr="006F38E0" w:rsidRDefault="007E2C4F" w:rsidP="00AC469C">
      <w:pPr>
        <w:spacing w:line="240" w:lineRule="auto"/>
        <w:jc w:val="both"/>
        <w:rPr>
          <w:color w:val="000000"/>
          <w:szCs w:val="22"/>
        </w:rPr>
      </w:pPr>
      <w:bookmarkStart w:id="3" w:name="_Hlk85564810"/>
      <w:r>
        <w:rPr>
          <w:color w:val="000000"/>
          <w:szCs w:val="22"/>
        </w:rPr>
        <w:t>P</w:t>
      </w:r>
      <w:r w:rsidRPr="006F38E0">
        <w:rPr>
          <w:color w:val="000000"/>
          <w:szCs w:val="22"/>
        </w:rPr>
        <w:t xml:space="preserve">ēc trīskāršas  pārdozēšanas </w:t>
      </w:r>
      <w:r>
        <w:rPr>
          <w:color w:val="000000"/>
          <w:szCs w:val="22"/>
        </w:rPr>
        <w:t>n</w:t>
      </w:r>
      <w:r w:rsidR="00AC469C" w:rsidRPr="006F38E0">
        <w:rPr>
          <w:color w:val="000000"/>
          <w:szCs w:val="22"/>
        </w:rPr>
        <w:t xml:space="preserve">av novērotas šo veterināro </w:t>
      </w:r>
      <w:bookmarkEnd w:id="3"/>
      <w:r w:rsidR="00AC469C" w:rsidRPr="006F38E0">
        <w:rPr>
          <w:color w:val="000000"/>
          <w:szCs w:val="22"/>
        </w:rPr>
        <w:t xml:space="preserve">zāļu nepanesības pazīmes veseliem sivēniem un teļiem. </w:t>
      </w:r>
    </w:p>
    <w:p w14:paraId="02DB3C69" w14:textId="77777777" w:rsidR="00AC469C" w:rsidRPr="006F38E0" w:rsidRDefault="00AC469C" w:rsidP="00AC469C">
      <w:pPr>
        <w:spacing w:line="240" w:lineRule="auto"/>
        <w:jc w:val="both"/>
        <w:rPr>
          <w:color w:val="000000"/>
          <w:szCs w:val="22"/>
        </w:rPr>
      </w:pPr>
      <w:r w:rsidRPr="006F38E0">
        <w:rPr>
          <w:color w:val="000000"/>
          <w:szCs w:val="22"/>
        </w:rPr>
        <w:t>Drošuma pētījumos jēriem netika konstatētas pārdozēšanas pazīmes, lietojot trīskāršu devu vienā apstrādes reizē un divkāršu devu, veicot apstrādi 2 dienas pēc kārtas.</w:t>
      </w:r>
    </w:p>
    <w:p w14:paraId="7A670617" w14:textId="77777777" w:rsidR="00AC469C" w:rsidRPr="006E49BF" w:rsidRDefault="00AC469C" w:rsidP="00645BB7">
      <w:pPr>
        <w:pStyle w:val="Style1"/>
        <w:ind w:left="0" w:firstLine="0"/>
      </w:pPr>
    </w:p>
    <w:p w14:paraId="259FE9CA" w14:textId="77777777" w:rsidR="009A6509" w:rsidRPr="00E57A7D" w:rsidRDefault="00EA69C3" w:rsidP="006E49BF">
      <w:pPr>
        <w:pStyle w:val="Style1"/>
      </w:pPr>
      <w:r w:rsidRPr="006E49BF">
        <w:t>3.11</w:t>
      </w:r>
      <w:r w:rsidR="00E77619" w:rsidRPr="006E49BF">
        <w:t>.</w:t>
      </w:r>
      <w:r w:rsidRPr="006E49BF">
        <w:tab/>
        <w:t>Īpaši lietošanas ierobežojumi un īpa</w:t>
      </w:r>
      <w:r w:rsidRPr="00E57A7D">
        <w:t xml:space="preserve">ši lietošanas nosacījumi, tostarp </w:t>
      </w:r>
      <w:proofErr w:type="spellStart"/>
      <w:r w:rsidRPr="00A44CC4">
        <w:t>antimikrobiāl</w:t>
      </w:r>
      <w:r w:rsidR="00B57E76">
        <w:t>o</w:t>
      </w:r>
      <w:proofErr w:type="spellEnd"/>
      <w:r w:rsidRPr="00E57A7D">
        <w:t xml:space="preserve"> un </w:t>
      </w:r>
      <w:proofErr w:type="spellStart"/>
      <w:r w:rsidRPr="00E57A7D">
        <w:t>pretparazītu</w:t>
      </w:r>
      <w:proofErr w:type="spellEnd"/>
      <w:r w:rsidRPr="00E57A7D">
        <w:t xml:space="preserve"> veterināro zāļu lietošanas ierobežojumi, lai ierobežotu rezistences veidošanās risku</w:t>
      </w:r>
    </w:p>
    <w:p w14:paraId="259FE9CB" w14:textId="77777777" w:rsidR="009A6509" w:rsidRPr="00E57A7D" w:rsidRDefault="009A650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9D4" w14:textId="6D277E73" w:rsidR="009A6509" w:rsidRPr="00E57A7D" w:rsidRDefault="00EA69C3" w:rsidP="009A6509">
      <w:pPr>
        <w:tabs>
          <w:tab w:val="clear" w:pos="567"/>
        </w:tabs>
        <w:spacing w:line="240" w:lineRule="auto"/>
        <w:rPr>
          <w:szCs w:val="22"/>
        </w:rPr>
      </w:pPr>
      <w:r w:rsidRPr="00E57A7D">
        <w:t>Nav piemērojami.</w:t>
      </w:r>
    </w:p>
    <w:p w14:paraId="259FE9D5" w14:textId="77777777" w:rsidR="009A6509" w:rsidRPr="00E57A7D" w:rsidRDefault="009A6509" w:rsidP="009A6509">
      <w:pPr>
        <w:tabs>
          <w:tab w:val="clear" w:pos="567"/>
        </w:tabs>
        <w:spacing w:line="240" w:lineRule="auto"/>
        <w:rPr>
          <w:szCs w:val="22"/>
        </w:rPr>
      </w:pPr>
    </w:p>
    <w:p w14:paraId="259FE9D6" w14:textId="77777777" w:rsidR="00C114FF" w:rsidRPr="00E57A7D" w:rsidRDefault="00EA69C3" w:rsidP="00B13B6D">
      <w:pPr>
        <w:pStyle w:val="Style1"/>
      </w:pPr>
      <w:r w:rsidRPr="00E57A7D">
        <w:t>3.12</w:t>
      </w:r>
      <w:r w:rsidR="00E77619">
        <w:t>.</w:t>
      </w:r>
      <w:r w:rsidRPr="00E57A7D">
        <w:tab/>
        <w:t>Ierobežojumu period</w:t>
      </w:r>
      <w:r w:rsidR="00FC060F">
        <w:t>s</w:t>
      </w:r>
    </w:p>
    <w:p w14:paraId="259FE9D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FB3877B" w14:textId="77777777" w:rsidR="00C23CE3" w:rsidRPr="006F38E0" w:rsidRDefault="00C23CE3" w:rsidP="00C23CE3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6F38E0">
        <w:rPr>
          <w:color w:val="000000"/>
          <w:u w:val="single"/>
        </w:rPr>
        <w:t>Liellopi:</w:t>
      </w:r>
    </w:p>
    <w:p w14:paraId="15615972" w14:textId="77777777" w:rsidR="00C23CE3" w:rsidRPr="006F38E0" w:rsidRDefault="00C23CE3" w:rsidP="00C23CE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6F38E0">
        <w:rPr>
          <w:color w:val="000000"/>
          <w:szCs w:val="22"/>
        </w:rPr>
        <w:t>Gaļai un blakusproduktiem: 63 dienas.</w:t>
      </w:r>
    </w:p>
    <w:p w14:paraId="52B12322" w14:textId="31C5A44E" w:rsidR="00C23CE3" w:rsidRPr="006F38E0" w:rsidRDefault="00C23CE3" w:rsidP="00C23CE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6F38E0">
        <w:rPr>
          <w:color w:val="000000"/>
          <w:szCs w:val="22"/>
        </w:rPr>
        <w:t xml:space="preserve">Pienam: nav reģistrēts lietošanai </w:t>
      </w:r>
      <w:r w:rsidRPr="006F38E0">
        <w:rPr>
          <w:szCs w:val="22"/>
        </w:rPr>
        <w:t>dzīvniekiem</w:t>
      </w:r>
      <w:r w:rsidRPr="006F38E0">
        <w:rPr>
          <w:color w:val="000000"/>
          <w:szCs w:val="22"/>
        </w:rPr>
        <w:t>, kuru pienu izmanto cilvēku uzturā.</w:t>
      </w:r>
    </w:p>
    <w:p w14:paraId="709DBC72" w14:textId="77777777" w:rsidR="00C23CE3" w:rsidRPr="006F38E0" w:rsidRDefault="00C23CE3" w:rsidP="00C23CE3">
      <w:pPr>
        <w:spacing w:line="240" w:lineRule="auto"/>
        <w:ind w:left="567" w:hanging="567"/>
        <w:jc w:val="both"/>
        <w:rPr>
          <w:b/>
          <w:color w:val="000000"/>
          <w:sz w:val="24"/>
          <w:szCs w:val="24"/>
        </w:rPr>
      </w:pPr>
    </w:p>
    <w:p w14:paraId="6E534D3C" w14:textId="77777777" w:rsidR="00C23CE3" w:rsidRPr="006F38E0" w:rsidRDefault="00C23CE3" w:rsidP="00C23CE3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6F38E0">
        <w:rPr>
          <w:color w:val="000000"/>
          <w:u w:val="single"/>
        </w:rPr>
        <w:t>Cūkas:</w:t>
      </w:r>
    </w:p>
    <w:p w14:paraId="0CC6DF53" w14:textId="77777777" w:rsidR="00C23CE3" w:rsidRPr="006F38E0" w:rsidRDefault="00C23CE3" w:rsidP="00C23CE3">
      <w:pPr>
        <w:spacing w:line="240" w:lineRule="auto"/>
        <w:ind w:left="567" w:hanging="567"/>
        <w:jc w:val="both"/>
        <w:rPr>
          <w:color w:val="000000"/>
          <w:szCs w:val="22"/>
        </w:rPr>
      </w:pPr>
      <w:r w:rsidRPr="006F38E0">
        <w:rPr>
          <w:color w:val="000000"/>
          <w:szCs w:val="22"/>
        </w:rPr>
        <w:t>Gaļai un blakusproduktiem: 77 dienas.</w:t>
      </w:r>
    </w:p>
    <w:p w14:paraId="4472359D" w14:textId="77777777" w:rsidR="00C23CE3" w:rsidRPr="006F38E0" w:rsidRDefault="00C23CE3" w:rsidP="00C23CE3">
      <w:pPr>
        <w:spacing w:line="240" w:lineRule="auto"/>
        <w:ind w:left="567" w:hanging="567"/>
        <w:jc w:val="both"/>
        <w:rPr>
          <w:color w:val="000000"/>
          <w:szCs w:val="22"/>
        </w:rPr>
      </w:pPr>
    </w:p>
    <w:p w14:paraId="6C7FA64B" w14:textId="77777777" w:rsidR="00C23CE3" w:rsidRPr="006F38E0" w:rsidRDefault="00C23CE3" w:rsidP="00C23CE3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6F38E0">
        <w:rPr>
          <w:color w:val="000000"/>
          <w:u w:val="single"/>
        </w:rPr>
        <w:t>Aitas:</w:t>
      </w:r>
    </w:p>
    <w:p w14:paraId="781B786A" w14:textId="77777777" w:rsidR="00C23CE3" w:rsidRPr="006F38E0" w:rsidRDefault="00C23CE3" w:rsidP="00C23CE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6F38E0">
        <w:rPr>
          <w:color w:val="000000"/>
          <w:szCs w:val="22"/>
        </w:rPr>
        <w:t>Gaļai un blakusproduktiem: 42 dienas.</w:t>
      </w:r>
    </w:p>
    <w:p w14:paraId="50E76D5F" w14:textId="71F4F36E" w:rsidR="00C23CE3" w:rsidRPr="006F38E0" w:rsidRDefault="00C23CE3" w:rsidP="00C23CE3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6F38E0">
        <w:rPr>
          <w:color w:val="000000"/>
          <w:szCs w:val="22"/>
        </w:rPr>
        <w:t xml:space="preserve">Pienam: nav reģistrēts lietošanai </w:t>
      </w:r>
      <w:r w:rsidRPr="006F38E0">
        <w:rPr>
          <w:szCs w:val="22"/>
        </w:rPr>
        <w:t>dzīvniekiem</w:t>
      </w:r>
      <w:r w:rsidRPr="006F38E0">
        <w:rPr>
          <w:color w:val="000000"/>
          <w:szCs w:val="22"/>
        </w:rPr>
        <w:t>, kuru pienu izmanto cilvēku uzturā.</w:t>
      </w:r>
    </w:p>
    <w:p w14:paraId="595BC0E2" w14:textId="77777777" w:rsidR="00C23CE3" w:rsidRPr="006F38E0" w:rsidRDefault="00C23CE3" w:rsidP="00C23CE3">
      <w:pPr>
        <w:spacing w:line="240" w:lineRule="auto"/>
        <w:ind w:left="567" w:hanging="567"/>
        <w:jc w:val="both"/>
        <w:rPr>
          <w:b/>
          <w:color w:val="000000"/>
          <w:sz w:val="24"/>
          <w:szCs w:val="24"/>
        </w:rPr>
      </w:pPr>
    </w:p>
    <w:p w14:paraId="259FE9E3" w14:textId="77777777" w:rsidR="00FC02F3" w:rsidRPr="00E57A7D" w:rsidRDefault="00FC02F3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9E4" w14:textId="68B2CE50" w:rsidR="00C114FF" w:rsidRPr="00E57A7D" w:rsidRDefault="00EA69C3" w:rsidP="00B13B6D">
      <w:pPr>
        <w:pStyle w:val="Style1"/>
      </w:pPr>
      <w:r w:rsidRPr="00673639">
        <w:t>4.</w:t>
      </w:r>
      <w:r w:rsidRPr="00673639">
        <w:tab/>
      </w:r>
      <w:r w:rsidRPr="00E57A7D">
        <w:t>FARMAKOLOĢISKĀS</w:t>
      </w:r>
      <w:r w:rsidR="00C23CE3">
        <w:t xml:space="preserve"> </w:t>
      </w:r>
      <w:r w:rsidRPr="00E57A7D">
        <w:t>ĪPAŠĪBAS</w:t>
      </w:r>
    </w:p>
    <w:p w14:paraId="259FE9E5" w14:textId="77777777" w:rsidR="00C114FF" w:rsidRPr="00673639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59FE9E6" w14:textId="270836C8" w:rsidR="005B04A8" w:rsidRPr="00E57A7D" w:rsidRDefault="00EA69C3" w:rsidP="00B13B6D">
      <w:pPr>
        <w:pStyle w:val="Style1"/>
      </w:pPr>
      <w:r w:rsidRPr="00673639">
        <w:t>4.1</w:t>
      </w:r>
      <w:r w:rsidR="00E77619" w:rsidRPr="00673639">
        <w:t>.</w:t>
      </w:r>
      <w:r w:rsidRPr="00673639">
        <w:tab/>
      </w:r>
      <w:proofErr w:type="spellStart"/>
      <w:r w:rsidRPr="00E57A7D">
        <w:t>ATĶvet</w:t>
      </w:r>
      <w:proofErr w:type="spellEnd"/>
      <w:r w:rsidRPr="00E57A7D">
        <w:t xml:space="preserve"> kods:</w:t>
      </w:r>
      <w:r w:rsidR="0087582A">
        <w:t xml:space="preserve"> </w:t>
      </w:r>
      <w:r w:rsidR="0087582A" w:rsidRPr="0087582A">
        <w:rPr>
          <w:b w:val="0"/>
          <w:bCs/>
        </w:rPr>
        <w:t>QP51BC01</w:t>
      </w:r>
    </w:p>
    <w:p w14:paraId="259FE9E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9E9" w14:textId="73CAFD3B" w:rsidR="00C114FF" w:rsidRPr="00E57A7D" w:rsidRDefault="00EA69C3" w:rsidP="00B13B6D">
      <w:pPr>
        <w:pStyle w:val="Style1"/>
      </w:pPr>
      <w:r w:rsidRPr="00E57A7D">
        <w:t>4.2</w:t>
      </w:r>
      <w:r w:rsidR="00E77619">
        <w:t>.</w:t>
      </w:r>
      <w:r w:rsidRPr="00E57A7D">
        <w:tab/>
      </w:r>
      <w:proofErr w:type="spellStart"/>
      <w:r w:rsidRPr="00E57A7D">
        <w:t>Farmakodinamiskās</w:t>
      </w:r>
      <w:proofErr w:type="spellEnd"/>
      <w:r w:rsidRPr="00E57A7D">
        <w:t xml:space="preserve"> īpašības</w:t>
      </w:r>
    </w:p>
    <w:p w14:paraId="259FE9EA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B963CF1" w14:textId="77777777" w:rsidR="00217111" w:rsidRPr="006F38E0" w:rsidRDefault="00217111" w:rsidP="00217111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proofErr w:type="spellStart"/>
      <w:r w:rsidRPr="006F38E0">
        <w:rPr>
          <w:color w:val="000000"/>
          <w:szCs w:val="22"/>
        </w:rPr>
        <w:t>Toltrazurils</w:t>
      </w:r>
      <w:proofErr w:type="spellEnd"/>
      <w:r w:rsidRPr="006F38E0">
        <w:rPr>
          <w:color w:val="000000"/>
          <w:szCs w:val="22"/>
        </w:rPr>
        <w:t xml:space="preserve"> ir </w:t>
      </w:r>
      <w:proofErr w:type="spellStart"/>
      <w:r w:rsidRPr="006F38E0">
        <w:rPr>
          <w:color w:val="000000"/>
          <w:szCs w:val="22"/>
        </w:rPr>
        <w:t>triazinona</w:t>
      </w:r>
      <w:proofErr w:type="spellEnd"/>
      <w:r w:rsidRPr="006F38E0">
        <w:rPr>
          <w:color w:val="000000"/>
          <w:szCs w:val="22"/>
        </w:rPr>
        <w:t xml:space="preserve"> atvasinājums. Tas darbojas pret </w:t>
      </w:r>
      <w:proofErr w:type="spellStart"/>
      <w:r w:rsidRPr="006F38E0">
        <w:rPr>
          <w:i/>
          <w:iCs/>
          <w:color w:val="000000"/>
          <w:szCs w:val="22"/>
        </w:rPr>
        <w:t>Cystoisospora</w:t>
      </w:r>
      <w:proofErr w:type="spellEnd"/>
      <w:r w:rsidRPr="006F38E0">
        <w:rPr>
          <w:i/>
          <w:iCs/>
          <w:color w:val="000000"/>
          <w:szCs w:val="22"/>
        </w:rPr>
        <w:t xml:space="preserve"> </w:t>
      </w:r>
      <w:r w:rsidRPr="006F38E0">
        <w:rPr>
          <w:color w:val="000000"/>
          <w:szCs w:val="22"/>
        </w:rPr>
        <w:t xml:space="preserve">un </w:t>
      </w:r>
      <w:proofErr w:type="spellStart"/>
      <w:r w:rsidRPr="006F38E0">
        <w:rPr>
          <w:i/>
          <w:szCs w:val="22"/>
          <w:u w:color="000000"/>
        </w:rPr>
        <w:t>Eimeria</w:t>
      </w:r>
      <w:proofErr w:type="spellEnd"/>
      <w:r w:rsidRPr="00787F3D">
        <w:rPr>
          <w:i/>
          <w:iCs/>
          <w:color w:val="000000"/>
          <w:szCs w:val="22"/>
        </w:rPr>
        <w:t xml:space="preserve"> </w:t>
      </w:r>
      <w:r w:rsidRPr="00787F3D">
        <w:rPr>
          <w:color w:val="000000"/>
          <w:szCs w:val="22"/>
        </w:rPr>
        <w:t xml:space="preserve">ģints </w:t>
      </w:r>
      <w:proofErr w:type="spellStart"/>
      <w:r w:rsidRPr="00787F3D">
        <w:rPr>
          <w:color w:val="000000"/>
          <w:szCs w:val="22"/>
        </w:rPr>
        <w:t>kokcīdijām</w:t>
      </w:r>
      <w:proofErr w:type="spellEnd"/>
      <w:r w:rsidRPr="00787F3D">
        <w:rPr>
          <w:color w:val="000000"/>
          <w:szCs w:val="22"/>
        </w:rPr>
        <w:t xml:space="preserve">. Tas </w:t>
      </w:r>
      <w:r w:rsidRPr="00C81AB4">
        <w:rPr>
          <w:color w:val="000000"/>
          <w:szCs w:val="22"/>
        </w:rPr>
        <w:t>iedarbojas</w:t>
      </w:r>
      <w:r w:rsidRPr="006F38E0">
        <w:rPr>
          <w:color w:val="000000"/>
          <w:szCs w:val="22"/>
        </w:rPr>
        <w:t xml:space="preserve"> pret </w:t>
      </w:r>
      <w:proofErr w:type="spellStart"/>
      <w:r w:rsidRPr="006F38E0">
        <w:rPr>
          <w:color w:val="000000"/>
          <w:szCs w:val="22"/>
        </w:rPr>
        <w:t>kokcīdijām</w:t>
      </w:r>
      <w:proofErr w:type="spellEnd"/>
      <w:r w:rsidRPr="006F38E0">
        <w:rPr>
          <w:color w:val="000000"/>
          <w:szCs w:val="22"/>
        </w:rPr>
        <w:t xml:space="preserve"> visās </w:t>
      </w:r>
      <w:proofErr w:type="spellStart"/>
      <w:r w:rsidRPr="006F38E0">
        <w:rPr>
          <w:color w:val="000000"/>
          <w:szCs w:val="22"/>
        </w:rPr>
        <w:t>intracelulārajās</w:t>
      </w:r>
      <w:proofErr w:type="spellEnd"/>
      <w:r w:rsidRPr="006F38E0">
        <w:rPr>
          <w:color w:val="000000"/>
          <w:szCs w:val="22"/>
        </w:rPr>
        <w:t xml:space="preserve"> attīstības stadijās: </w:t>
      </w:r>
      <w:proofErr w:type="spellStart"/>
      <w:r w:rsidRPr="006F38E0">
        <w:rPr>
          <w:color w:val="000000"/>
          <w:szCs w:val="22"/>
        </w:rPr>
        <w:t>merogoniju</w:t>
      </w:r>
      <w:proofErr w:type="spellEnd"/>
      <w:r w:rsidRPr="006F38E0">
        <w:rPr>
          <w:color w:val="000000"/>
          <w:szCs w:val="22"/>
        </w:rPr>
        <w:t xml:space="preserve"> (bezdzimumu vairošanās) un </w:t>
      </w:r>
      <w:proofErr w:type="spellStart"/>
      <w:r w:rsidRPr="006F38E0">
        <w:rPr>
          <w:color w:val="000000"/>
          <w:szCs w:val="22"/>
        </w:rPr>
        <w:t>gametogoniju</w:t>
      </w:r>
      <w:proofErr w:type="spellEnd"/>
      <w:r w:rsidRPr="006F38E0">
        <w:rPr>
          <w:color w:val="000000"/>
          <w:szCs w:val="22"/>
        </w:rPr>
        <w:t xml:space="preserve"> (dzimumvairošanās). Visas attīstības stadijas tiek iznīcinātas, tādējādi iedarbības veids ir </w:t>
      </w:r>
      <w:proofErr w:type="spellStart"/>
      <w:r w:rsidRPr="006F38E0">
        <w:rPr>
          <w:color w:val="000000"/>
          <w:szCs w:val="22"/>
        </w:rPr>
        <w:t>kokcidiocīds</w:t>
      </w:r>
      <w:proofErr w:type="spellEnd"/>
      <w:r w:rsidRPr="006F38E0">
        <w:rPr>
          <w:color w:val="000000"/>
          <w:szCs w:val="22"/>
        </w:rPr>
        <w:t>.</w:t>
      </w:r>
    </w:p>
    <w:p w14:paraId="40D3E21D" w14:textId="77777777" w:rsidR="00217111" w:rsidRPr="00E57A7D" w:rsidRDefault="0021711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9EB" w14:textId="36DDC4EE" w:rsidR="00C114FF" w:rsidRPr="00E57A7D" w:rsidRDefault="00EA69C3" w:rsidP="00B13B6D">
      <w:pPr>
        <w:pStyle w:val="Style1"/>
      </w:pPr>
      <w:r w:rsidRPr="00E57A7D">
        <w:t>4.3</w:t>
      </w:r>
      <w:r w:rsidR="00E77619">
        <w:t>.</w:t>
      </w:r>
      <w:r w:rsidRPr="00E57A7D">
        <w:tab/>
      </w:r>
      <w:proofErr w:type="spellStart"/>
      <w:r w:rsidRPr="00E57A7D">
        <w:t>Farmakokinētisk</w:t>
      </w:r>
      <w:r w:rsidR="00AD1CEA">
        <w:t>ās</w:t>
      </w:r>
      <w:proofErr w:type="spellEnd"/>
      <w:r w:rsidRPr="00E57A7D">
        <w:t xml:space="preserve"> </w:t>
      </w:r>
      <w:r w:rsidR="00AD1CEA" w:rsidRPr="00AD1CEA">
        <w:t>īpašības</w:t>
      </w:r>
    </w:p>
    <w:p w14:paraId="259FE9EC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BA789AE" w14:textId="0BF394B0" w:rsidR="00282D0C" w:rsidRPr="006F38E0" w:rsidRDefault="00282D0C" w:rsidP="00282D0C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6F38E0">
        <w:rPr>
          <w:color w:val="000000"/>
          <w:szCs w:val="22"/>
          <w:u w:val="single"/>
        </w:rPr>
        <w:t>Liellopi:</w:t>
      </w:r>
      <w:r w:rsidRPr="006F38E0">
        <w:rPr>
          <w:color w:val="000000"/>
          <w:szCs w:val="22"/>
        </w:rPr>
        <w:br/>
        <w:t xml:space="preserve">Pēc iekšķīgas lietošanas teļiem </w:t>
      </w:r>
      <w:proofErr w:type="spellStart"/>
      <w:r w:rsidRPr="006F38E0">
        <w:rPr>
          <w:color w:val="000000"/>
          <w:szCs w:val="22"/>
        </w:rPr>
        <w:t>toltrazurils</w:t>
      </w:r>
      <w:proofErr w:type="spellEnd"/>
      <w:r w:rsidRPr="006F38E0">
        <w:rPr>
          <w:color w:val="000000"/>
          <w:szCs w:val="22"/>
        </w:rPr>
        <w:t xml:space="preserve"> lēn</w:t>
      </w:r>
      <w:r w:rsidR="00D943A2">
        <w:rPr>
          <w:color w:val="000000"/>
          <w:szCs w:val="22"/>
        </w:rPr>
        <w:t>i</w:t>
      </w:r>
      <w:r w:rsidRPr="006F38E0">
        <w:rPr>
          <w:color w:val="000000"/>
          <w:szCs w:val="22"/>
        </w:rPr>
        <w:t xml:space="preserve"> absorbējas. Maksimālo koncentrāciju (</w:t>
      </w:r>
      <w:proofErr w:type="spellStart"/>
      <w:r w:rsidRPr="006F38E0">
        <w:rPr>
          <w:color w:val="000000"/>
          <w:szCs w:val="22"/>
        </w:rPr>
        <w:t>C</w:t>
      </w:r>
      <w:r w:rsidRPr="006F38E0">
        <w:rPr>
          <w:color w:val="000000"/>
          <w:szCs w:val="22"/>
          <w:vertAlign w:val="subscript"/>
        </w:rPr>
        <w:t>max</w:t>
      </w:r>
      <w:proofErr w:type="spellEnd"/>
      <w:r w:rsidRPr="006F38E0">
        <w:rPr>
          <w:color w:val="000000"/>
          <w:szCs w:val="22"/>
        </w:rPr>
        <w:t xml:space="preserve"> = 36,6 mg/l) plazmā novēro 24</w:t>
      </w:r>
      <w:r w:rsidR="00D943A2">
        <w:rPr>
          <w:color w:val="000000"/>
          <w:szCs w:val="22"/>
        </w:rPr>
        <w:t xml:space="preserve"> </w:t>
      </w:r>
      <w:r w:rsidRPr="006F38E0">
        <w:rPr>
          <w:color w:val="000000"/>
          <w:szCs w:val="22"/>
        </w:rPr>
        <w:t>-</w:t>
      </w:r>
      <w:r w:rsidR="00D943A2">
        <w:rPr>
          <w:color w:val="000000"/>
          <w:szCs w:val="22"/>
        </w:rPr>
        <w:t xml:space="preserve"> </w:t>
      </w:r>
      <w:r w:rsidRPr="006F38E0">
        <w:rPr>
          <w:color w:val="000000"/>
          <w:szCs w:val="22"/>
        </w:rPr>
        <w:t>48 stund</w:t>
      </w:r>
      <w:r w:rsidR="00D943A2">
        <w:rPr>
          <w:color w:val="000000"/>
          <w:szCs w:val="22"/>
        </w:rPr>
        <w:t>u laikā</w:t>
      </w:r>
      <w:r w:rsidRPr="006F38E0">
        <w:rPr>
          <w:color w:val="000000"/>
          <w:szCs w:val="22"/>
        </w:rPr>
        <w:t xml:space="preserve"> (vidēji 33,9 stundas) pēc iekšķīgas ievadīšanas. </w:t>
      </w:r>
      <w:proofErr w:type="spellStart"/>
      <w:r w:rsidRPr="006F38E0">
        <w:rPr>
          <w:color w:val="000000"/>
          <w:szCs w:val="22"/>
        </w:rPr>
        <w:t>Toltrazurila</w:t>
      </w:r>
      <w:proofErr w:type="spellEnd"/>
      <w:r w:rsidRPr="006F38E0">
        <w:rPr>
          <w:color w:val="000000"/>
          <w:szCs w:val="22"/>
        </w:rPr>
        <w:t xml:space="preserve"> eliminācija </w:t>
      </w:r>
      <w:r w:rsidR="00D943A2">
        <w:rPr>
          <w:color w:val="000000"/>
          <w:szCs w:val="22"/>
        </w:rPr>
        <w:t xml:space="preserve">ir </w:t>
      </w:r>
      <w:r w:rsidRPr="006F38E0">
        <w:rPr>
          <w:color w:val="000000"/>
          <w:szCs w:val="22"/>
        </w:rPr>
        <w:t>lēn</w:t>
      </w:r>
      <w:r w:rsidR="00D943A2">
        <w:rPr>
          <w:color w:val="000000"/>
          <w:szCs w:val="22"/>
        </w:rPr>
        <w:t>a</w:t>
      </w:r>
      <w:r w:rsidRPr="006F38E0">
        <w:rPr>
          <w:color w:val="000000"/>
          <w:szCs w:val="22"/>
        </w:rPr>
        <w:t xml:space="preserve">, tā eliminācijas pusperiods ir apmēram 2,5 dienas (64,2 stundas). Galvenais metabolīts ir </w:t>
      </w:r>
      <w:proofErr w:type="spellStart"/>
      <w:r w:rsidRPr="006F38E0">
        <w:rPr>
          <w:color w:val="000000"/>
          <w:szCs w:val="22"/>
        </w:rPr>
        <w:t>toltrazurila</w:t>
      </w:r>
      <w:proofErr w:type="spellEnd"/>
      <w:r w:rsidRPr="006F38E0">
        <w:rPr>
          <w:color w:val="000000"/>
          <w:szCs w:val="22"/>
        </w:rPr>
        <w:t xml:space="preserve"> </w:t>
      </w:r>
      <w:proofErr w:type="spellStart"/>
      <w:r w:rsidRPr="006F38E0">
        <w:rPr>
          <w:color w:val="000000"/>
          <w:szCs w:val="22"/>
        </w:rPr>
        <w:t>sulfons</w:t>
      </w:r>
      <w:proofErr w:type="spellEnd"/>
      <w:r w:rsidRPr="006F38E0">
        <w:rPr>
          <w:color w:val="000000"/>
          <w:szCs w:val="22"/>
        </w:rPr>
        <w:t>. Izdalīšanās galvenokārt notiek ar fekālijām.</w:t>
      </w:r>
    </w:p>
    <w:p w14:paraId="7559A90E" w14:textId="77777777" w:rsidR="00282D0C" w:rsidRPr="006F38E0" w:rsidRDefault="00282D0C" w:rsidP="00282D0C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0BB77DEB" w14:textId="3ED08250" w:rsidR="00282D0C" w:rsidRPr="006F38E0" w:rsidRDefault="00282D0C" w:rsidP="00282D0C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6F38E0">
        <w:rPr>
          <w:color w:val="000000"/>
          <w:szCs w:val="22"/>
          <w:u w:val="single"/>
        </w:rPr>
        <w:t>Cūkas:</w:t>
      </w:r>
      <w:r w:rsidRPr="006F38E0">
        <w:rPr>
          <w:color w:val="000000"/>
          <w:szCs w:val="22"/>
        </w:rPr>
        <w:br/>
        <w:t xml:space="preserve">Pēc iekšķīgas lietošanas </w:t>
      </w:r>
      <w:proofErr w:type="spellStart"/>
      <w:r w:rsidRPr="006F38E0">
        <w:rPr>
          <w:color w:val="000000"/>
          <w:szCs w:val="22"/>
        </w:rPr>
        <w:t>toltrazurils</w:t>
      </w:r>
      <w:proofErr w:type="spellEnd"/>
      <w:r w:rsidRPr="006F38E0">
        <w:rPr>
          <w:color w:val="000000"/>
          <w:szCs w:val="22"/>
        </w:rPr>
        <w:t xml:space="preserve"> lēn</w:t>
      </w:r>
      <w:r w:rsidR="00D943A2">
        <w:rPr>
          <w:color w:val="000000"/>
          <w:szCs w:val="22"/>
        </w:rPr>
        <w:t>i</w:t>
      </w:r>
      <w:r w:rsidRPr="006F38E0">
        <w:rPr>
          <w:color w:val="000000"/>
          <w:szCs w:val="22"/>
        </w:rPr>
        <w:t xml:space="preserve"> absorbējas, </w:t>
      </w:r>
      <w:proofErr w:type="spellStart"/>
      <w:r w:rsidRPr="006F38E0">
        <w:rPr>
          <w:color w:val="000000"/>
          <w:szCs w:val="22"/>
        </w:rPr>
        <w:t>biopieejamība</w:t>
      </w:r>
      <w:proofErr w:type="spellEnd"/>
      <w:r w:rsidRPr="006F38E0">
        <w:rPr>
          <w:color w:val="000000"/>
          <w:szCs w:val="22"/>
        </w:rPr>
        <w:t xml:space="preserve"> ir ≥ 70%. Galvenais metabolīts ir </w:t>
      </w:r>
      <w:proofErr w:type="spellStart"/>
      <w:r w:rsidRPr="006F38E0">
        <w:rPr>
          <w:color w:val="000000"/>
          <w:szCs w:val="22"/>
        </w:rPr>
        <w:t>toltrazurila</w:t>
      </w:r>
      <w:proofErr w:type="spellEnd"/>
      <w:r w:rsidRPr="006F38E0">
        <w:rPr>
          <w:color w:val="000000"/>
          <w:szCs w:val="22"/>
        </w:rPr>
        <w:t xml:space="preserve"> </w:t>
      </w:r>
      <w:proofErr w:type="spellStart"/>
      <w:r w:rsidRPr="006F38E0">
        <w:rPr>
          <w:color w:val="000000"/>
          <w:szCs w:val="22"/>
        </w:rPr>
        <w:t>sulfons</w:t>
      </w:r>
      <w:proofErr w:type="spellEnd"/>
      <w:r w:rsidRPr="006F38E0">
        <w:rPr>
          <w:color w:val="000000"/>
          <w:szCs w:val="22"/>
        </w:rPr>
        <w:t xml:space="preserve">. </w:t>
      </w:r>
      <w:proofErr w:type="spellStart"/>
      <w:r w:rsidRPr="006F38E0">
        <w:rPr>
          <w:color w:val="000000"/>
          <w:szCs w:val="22"/>
        </w:rPr>
        <w:t>Toltrazurila</w:t>
      </w:r>
      <w:proofErr w:type="spellEnd"/>
      <w:r w:rsidRPr="006F38E0">
        <w:rPr>
          <w:color w:val="000000"/>
          <w:szCs w:val="22"/>
        </w:rPr>
        <w:t xml:space="preserve"> </w:t>
      </w:r>
      <w:r w:rsidR="00D943A2">
        <w:rPr>
          <w:color w:val="000000"/>
          <w:szCs w:val="22"/>
        </w:rPr>
        <w:t xml:space="preserve">eliminācija ir </w:t>
      </w:r>
      <w:r w:rsidRPr="006F38E0">
        <w:rPr>
          <w:color w:val="000000"/>
          <w:szCs w:val="22"/>
        </w:rPr>
        <w:t>lēn</w:t>
      </w:r>
      <w:r w:rsidR="00D943A2">
        <w:rPr>
          <w:color w:val="000000"/>
          <w:szCs w:val="22"/>
        </w:rPr>
        <w:t>a</w:t>
      </w:r>
      <w:r w:rsidRPr="006F38E0">
        <w:rPr>
          <w:color w:val="000000"/>
          <w:szCs w:val="22"/>
        </w:rPr>
        <w:t>, tā eliminācijas pusperiods ir aptuveni 3 dienas. Izdalīšanās galvenokārt notiek ar fekālijām.</w:t>
      </w:r>
    </w:p>
    <w:p w14:paraId="19664F5B" w14:textId="77777777" w:rsidR="00282D0C" w:rsidRPr="006F38E0" w:rsidRDefault="00282D0C" w:rsidP="00282D0C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04FF0544" w14:textId="60240356" w:rsidR="00282D0C" w:rsidRPr="006F38E0" w:rsidRDefault="00282D0C" w:rsidP="00282D0C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6F38E0">
        <w:rPr>
          <w:color w:val="000000"/>
          <w:szCs w:val="22"/>
          <w:u w:val="single"/>
        </w:rPr>
        <w:lastRenderedPageBreak/>
        <w:t>Aitas:</w:t>
      </w:r>
      <w:r w:rsidRPr="006F38E0">
        <w:rPr>
          <w:color w:val="000000"/>
          <w:szCs w:val="22"/>
          <w:u w:val="single"/>
        </w:rPr>
        <w:br/>
      </w:r>
      <w:r w:rsidRPr="006F38E0">
        <w:rPr>
          <w:color w:val="000000"/>
          <w:szCs w:val="22"/>
        </w:rPr>
        <w:t xml:space="preserve">Pēc iekšķīgas lietošanas </w:t>
      </w:r>
      <w:proofErr w:type="spellStart"/>
      <w:r w:rsidRPr="006F38E0">
        <w:rPr>
          <w:color w:val="000000"/>
          <w:szCs w:val="22"/>
        </w:rPr>
        <w:t>toltrazurils</w:t>
      </w:r>
      <w:proofErr w:type="spellEnd"/>
      <w:r w:rsidRPr="006F38E0">
        <w:rPr>
          <w:color w:val="000000"/>
          <w:szCs w:val="22"/>
        </w:rPr>
        <w:t xml:space="preserve"> uzsūcas lēni. Galvenais metabolīts ir </w:t>
      </w:r>
      <w:proofErr w:type="spellStart"/>
      <w:r w:rsidRPr="006F38E0">
        <w:rPr>
          <w:color w:val="000000"/>
          <w:szCs w:val="22"/>
        </w:rPr>
        <w:t>toltrazurila</w:t>
      </w:r>
      <w:proofErr w:type="spellEnd"/>
      <w:r w:rsidRPr="006F38E0">
        <w:rPr>
          <w:color w:val="000000"/>
          <w:szCs w:val="22"/>
        </w:rPr>
        <w:t xml:space="preserve"> </w:t>
      </w:r>
      <w:proofErr w:type="spellStart"/>
      <w:r w:rsidRPr="006F38E0">
        <w:rPr>
          <w:color w:val="000000"/>
          <w:szCs w:val="22"/>
        </w:rPr>
        <w:t>sulfons</w:t>
      </w:r>
      <w:proofErr w:type="spellEnd"/>
      <w:r w:rsidRPr="006F38E0">
        <w:rPr>
          <w:color w:val="000000"/>
          <w:szCs w:val="22"/>
        </w:rPr>
        <w:t>. Maksimālā koncentrācija plazmā (</w:t>
      </w:r>
      <w:proofErr w:type="spellStart"/>
      <w:r w:rsidRPr="006F38E0">
        <w:rPr>
          <w:color w:val="000000"/>
          <w:szCs w:val="22"/>
        </w:rPr>
        <w:t>C</w:t>
      </w:r>
      <w:r w:rsidRPr="006F38E0">
        <w:rPr>
          <w:color w:val="000000"/>
          <w:szCs w:val="22"/>
          <w:vertAlign w:val="subscript"/>
        </w:rPr>
        <w:t>max</w:t>
      </w:r>
      <w:proofErr w:type="spellEnd"/>
      <w:r w:rsidRPr="006F38E0">
        <w:rPr>
          <w:color w:val="000000"/>
          <w:szCs w:val="22"/>
        </w:rPr>
        <w:t xml:space="preserve"> = 62 mg/l) konstatēta 2 dienas pēc iekšķīgas ievadīšanas. </w:t>
      </w:r>
      <w:proofErr w:type="spellStart"/>
      <w:r w:rsidRPr="006F38E0">
        <w:rPr>
          <w:color w:val="000000"/>
          <w:szCs w:val="22"/>
        </w:rPr>
        <w:t>Toltrazurila</w:t>
      </w:r>
      <w:proofErr w:type="spellEnd"/>
      <w:r w:rsidRPr="006F38E0">
        <w:rPr>
          <w:color w:val="000000"/>
          <w:szCs w:val="22"/>
        </w:rPr>
        <w:t xml:space="preserve"> eliminācija ir lēna, tā eliminācijas pusperiods ir apmēram 9 dienas. Izdalīšanās galvenokārt notiek ar fekālijām.</w:t>
      </w:r>
    </w:p>
    <w:p w14:paraId="4C00897E" w14:textId="77777777" w:rsidR="00282D0C" w:rsidRPr="00E57A7D" w:rsidRDefault="00282D0C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9ED" w14:textId="38235F28" w:rsidR="00C114FF" w:rsidRPr="00E57A7D" w:rsidRDefault="00EA69C3" w:rsidP="003F0BC8">
      <w:pPr>
        <w:tabs>
          <w:tab w:val="clear" w:pos="567"/>
          <w:tab w:val="left" w:pos="0"/>
        </w:tabs>
        <w:spacing w:line="240" w:lineRule="auto"/>
        <w:rPr>
          <w:b/>
          <w:szCs w:val="22"/>
        </w:rPr>
      </w:pPr>
      <w:r w:rsidRPr="00E57A7D">
        <w:rPr>
          <w:b/>
          <w:szCs w:val="22"/>
        </w:rPr>
        <w:t>Ietekme uz vidi</w:t>
      </w:r>
    </w:p>
    <w:p w14:paraId="259FE9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4DA79F2D" w14:textId="77777777" w:rsidR="005648FD" w:rsidRPr="006F38E0" w:rsidRDefault="005648FD" w:rsidP="005648FD">
      <w:pPr>
        <w:tabs>
          <w:tab w:val="clear" w:pos="567"/>
        </w:tabs>
        <w:spacing w:line="240" w:lineRule="auto"/>
        <w:jc w:val="both"/>
        <w:rPr>
          <w:bCs/>
          <w:color w:val="000000"/>
          <w:u w:val="single"/>
        </w:rPr>
      </w:pPr>
      <w:r w:rsidRPr="006F38E0">
        <w:rPr>
          <w:bCs/>
          <w:color w:val="000000"/>
          <w:u w:val="single"/>
        </w:rPr>
        <w:t>Liellopi un aitas</w:t>
      </w:r>
    </w:p>
    <w:p w14:paraId="32926F58" w14:textId="1A307F0A" w:rsidR="005648FD" w:rsidRPr="006F38E0" w:rsidRDefault="005648FD" w:rsidP="005648F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6F38E0">
        <w:rPr>
          <w:color w:val="000000"/>
          <w:szCs w:val="22"/>
        </w:rPr>
        <w:t xml:space="preserve">Galvenais </w:t>
      </w:r>
      <w:proofErr w:type="spellStart"/>
      <w:r w:rsidRPr="006F38E0">
        <w:rPr>
          <w:color w:val="000000"/>
          <w:szCs w:val="22"/>
        </w:rPr>
        <w:t>toltrazurila</w:t>
      </w:r>
      <w:proofErr w:type="spellEnd"/>
      <w:r w:rsidRPr="006F38E0">
        <w:rPr>
          <w:color w:val="000000"/>
          <w:szCs w:val="22"/>
        </w:rPr>
        <w:t xml:space="preserve"> metabolīts - </w:t>
      </w:r>
      <w:proofErr w:type="spellStart"/>
      <w:r w:rsidRPr="006F38E0">
        <w:rPr>
          <w:color w:val="000000"/>
          <w:szCs w:val="22"/>
        </w:rPr>
        <w:t>toltrazurila</w:t>
      </w:r>
      <w:proofErr w:type="spellEnd"/>
      <w:r w:rsidRPr="006F38E0">
        <w:rPr>
          <w:color w:val="000000"/>
          <w:szCs w:val="22"/>
        </w:rPr>
        <w:t xml:space="preserve"> </w:t>
      </w:r>
      <w:proofErr w:type="spellStart"/>
      <w:r w:rsidRPr="006F38E0">
        <w:rPr>
          <w:color w:val="000000"/>
          <w:szCs w:val="22"/>
        </w:rPr>
        <w:t>sulfons</w:t>
      </w:r>
      <w:proofErr w:type="spellEnd"/>
      <w:r w:rsidRPr="006F38E0">
        <w:rPr>
          <w:color w:val="000000"/>
          <w:szCs w:val="22"/>
        </w:rPr>
        <w:t xml:space="preserve"> (</w:t>
      </w:r>
      <w:proofErr w:type="spellStart"/>
      <w:r w:rsidRPr="006F38E0">
        <w:rPr>
          <w:color w:val="000000"/>
          <w:szCs w:val="22"/>
        </w:rPr>
        <w:t>ponazurils</w:t>
      </w:r>
      <w:proofErr w:type="spellEnd"/>
      <w:r w:rsidRPr="006F38E0">
        <w:rPr>
          <w:color w:val="000000"/>
          <w:szCs w:val="22"/>
        </w:rPr>
        <w:t xml:space="preserve">) ir ļoti stabils (eliminācijas pusperiods apmēram 1 gads) un mobils savienojums, kurš nelabvēlīgi ietekmē gan augu augšanu, gan dīgšanu. Ņemot vērā </w:t>
      </w:r>
      <w:proofErr w:type="spellStart"/>
      <w:r w:rsidRPr="006F38E0">
        <w:rPr>
          <w:color w:val="000000"/>
          <w:szCs w:val="22"/>
        </w:rPr>
        <w:t>ponazurila</w:t>
      </w:r>
      <w:proofErr w:type="spellEnd"/>
      <w:r w:rsidRPr="006F38E0">
        <w:rPr>
          <w:color w:val="000000"/>
          <w:szCs w:val="22"/>
        </w:rPr>
        <w:t xml:space="preserve"> noturīgās īpašības, atkārtota mēslošana ar ārstētu dzīvnieku kūtsmēsliem var novest pie tā uzkrāšanās augsnē un sekojoša riska augiem. </w:t>
      </w:r>
      <w:proofErr w:type="spellStart"/>
      <w:r w:rsidRPr="006F38E0">
        <w:rPr>
          <w:color w:val="000000"/>
          <w:szCs w:val="22"/>
        </w:rPr>
        <w:t>Ponazurila</w:t>
      </w:r>
      <w:proofErr w:type="spellEnd"/>
      <w:r w:rsidRPr="006F38E0">
        <w:rPr>
          <w:color w:val="000000"/>
          <w:szCs w:val="22"/>
        </w:rPr>
        <w:t xml:space="preserve"> uzkrāšanās augsnē sakarā ar tā mobilitāti var radīt risku tam nokļūt gruntsūdeņos. Skatīt arī </w:t>
      </w:r>
      <w:r w:rsidR="00D96452">
        <w:rPr>
          <w:color w:val="000000"/>
          <w:szCs w:val="22"/>
        </w:rPr>
        <w:t>3</w:t>
      </w:r>
      <w:r w:rsidRPr="006F38E0">
        <w:rPr>
          <w:color w:val="000000"/>
          <w:szCs w:val="22"/>
        </w:rPr>
        <w:t xml:space="preserve">.3 un </w:t>
      </w:r>
      <w:r w:rsidR="00D96452">
        <w:rPr>
          <w:color w:val="000000"/>
          <w:szCs w:val="22"/>
        </w:rPr>
        <w:t>3</w:t>
      </w:r>
      <w:r w:rsidRPr="006F38E0">
        <w:rPr>
          <w:color w:val="000000"/>
          <w:szCs w:val="22"/>
        </w:rPr>
        <w:t>.5 apakšpunktu.</w:t>
      </w:r>
    </w:p>
    <w:p w14:paraId="259FE9EF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FDE1DD6" w14:textId="77777777" w:rsidR="005648FD" w:rsidRPr="00E57A7D" w:rsidRDefault="005648F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9F0" w14:textId="77777777" w:rsidR="00C114FF" w:rsidRPr="00E57A7D" w:rsidRDefault="00EA69C3" w:rsidP="00B13B6D">
      <w:pPr>
        <w:pStyle w:val="Style1"/>
      </w:pPr>
      <w:r w:rsidRPr="00E57A7D">
        <w:t>5.</w:t>
      </w:r>
      <w:r w:rsidRPr="00E57A7D">
        <w:tab/>
        <w:t>FARMACEITISKĀ INFORMĀCIJA</w:t>
      </w:r>
    </w:p>
    <w:p w14:paraId="259FE9F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9F2" w14:textId="77777777" w:rsidR="00C114FF" w:rsidRPr="00E57A7D" w:rsidRDefault="00EA69C3" w:rsidP="00B13B6D">
      <w:pPr>
        <w:pStyle w:val="Style1"/>
      </w:pPr>
      <w:r w:rsidRPr="00E57A7D">
        <w:t>5.1</w:t>
      </w:r>
      <w:r w:rsidR="00E77619">
        <w:t>.</w:t>
      </w:r>
      <w:r w:rsidRPr="00E57A7D">
        <w:tab/>
        <w:t>Būtiska nesaderība</w:t>
      </w:r>
    </w:p>
    <w:p w14:paraId="259FE9F3" w14:textId="77777777" w:rsidR="00C114FF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D1F91F3" w14:textId="77777777" w:rsidR="00C878AD" w:rsidRDefault="00C878AD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59FE9FC" w14:textId="4EDDF0CB" w:rsidR="00C114FF" w:rsidRPr="00E57A7D" w:rsidRDefault="00EA69C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Tā kā nav veikti saderības pētījumi, </w:t>
      </w:r>
      <w:r w:rsidR="001A10ED">
        <w:t xml:space="preserve">nelietot </w:t>
      </w:r>
      <w:r w:rsidRPr="00E57A7D">
        <w:t>šīs veterinārās zāles maisījumā ar citām veterinārajām zālēm.</w:t>
      </w:r>
      <w:r w:rsidR="004851AE">
        <w:t xml:space="preserve"> </w:t>
      </w:r>
    </w:p>
    <w:p w14:paraId="259FEA0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01" w14:textId="77777777" w:rsidR="00C114FF" w:rsidRPr="00E57A7D" w:rsidRDefault="00EA69C3" w:rsidP="00B13B6D">
      <w:pPr>
        <w:pStyle w:val="Style1"/>
      </w:pPr>
      <w:r w:rsidRPr="00E57A7D">
        <w:t>5.2</w:t>
      </w:r>
      <w:r w:rsidR="00E77619">
        <w:t>.</w:t>
      </w:r>
      <w:r w:rsidRPr="00E57A7D">
        <w:tab/>
        <w:t>Derīguma termiņš</w:t>
      </w:r>
    </w:p>
    <w:p w14:paraId="259FEA02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197360A5" w14:textId="77777777" w:rsidR="000E0F0F" w:rsidRPr="006F38E0" w:rsidRDefault="000E0F0F" w:rsidP="000E0F0F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 w:rsidRPr="006F38E0">
        <w:rPr>
          <w:color w:val="000000"/>
        </w:rPr>
        <w:t>Veterināro zāļu derīguma termiņš izplatīšanai paredzētajā iepakojumā: 5 gadi.</w:t>
      </w:r>
    </w:p>
    <w:p w14:paraId="7A4F46F8" w14:textId="336B82D9" w:rsidR="000E0F0F" w:rsidRPr="006F38E0" w:rsidRDefault="000E0F0F" w:rsidP="000E0F0F">
      <w:pPr>
        <w:tabs>
          <w:tab w:val="clear" w:pos="567"/>
        </w:tabs>
        <w:spacing w:line="240" w:lineRule="auto"/>
        <w:ind w:right="-318"/>
        <w:jc w:val="both"/>
        <w:rPr>
          <w:color w:val="000000"/>
        </w:rPr>
      </w:pPr>
      <w:r w:rsidRPr="006F38E0">
        <w:rPr>
          <w:color w:val="000000"/>
        </w:rPr>
        <w:t>Derīguma termiņš pēc pirm</w:t>
      </w:r>
      <w:r w:rsidR="004851AE">
        <w:rPr>
          <w:color w:val="000000"/>
        </w:rPr>
        <w:t>reizējas</w:t>
      </w:r>
      <w:r w:rsidRPr="006F38E0">
        <w:rPr>
          <w:color w:val="000000"/>
        </w:rPr>
        <w:t xml:space="preserve"> tiešā iepakojuma atvēršanas: 6 mēneši.</w:t>
      </w:r>
    </w:p>
    <w:p w14:paraId="259FEA0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0B" w14:textId="77777777" w:rsidR="00C114FF" w:rsidRPr="00E57A7D" w:rsidRDefault="00EA69C3" w:rsidP="00B13B6D">
      <w:pPr>
        <w:pStyle w:val="Style1"/>
      </w:pPr>
      <w:r w:rsidRPr="00E57A7D">
        <w:t>5.3</w:t>
      </w:r>
      <w:r w:rsidR="00E77619">
        <w:t>.</w:t>
      </w:r>
      <w:r w:rsidRPr="00E57A7D">
        <w:tab/>
        <w:t>Īpaši uzglabāšanas nosacījumi</w:t>
      </w:r>
    </w:p>
    <w:p w14:paraId="259FEA0C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B502B4B" w14:textId="77777777" w:rsidR="00236D9E" w:rsidRPr="006F38E0" w:rsidRDefault="00236D9E" w:rsidP="00236D9E">
      <w:pPr>
        <w:tabs>
          <w:tab w:val="clear" w:pos="567"/>
        </w:tabs>
        <w:spacing w:line="240" w:lineRule="auto"/>
        <w:jc w:val="both"/>
      </w:pPr>
      <w:r w:rsidRPr="006F38E0">
        <w:t xml:space="preserve">Šīm veterinārajām zālēm nav nepieciešami īpaši uzglabāšanas apstākļi. </w:t>
      </w:r>
    </w:p>
    <w:p w14:paraId="259FEA2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29" w14:textId="77777777" w:rsidR="00C114FF" w:rsidRPr="00E57A7D" w:rsidRDefault="00EA69C3" w:rsidP="00B13B6D">
      <w:pPr>
        <w:pStyle w:val="Style1"/>
      </w:pPr>
      <w:r w:rsidRPr="00E57A7D">
        <w:t>5.4</w:t>
      </w:r>
      <w:r w:rsidR="00E77619">
        <w:t>.</w:t>
      </w:r>
      <w:r w:rsidRPr="00E57A7D">
        <w:tab/>
        <w:t>Tiešā iepakojuma veids un saturs</w:t>
      </w:r>
    </w:p>
    <w:p w14:paraId="259FEA2A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A38D26B" w14:textId="77777777" w:rsidR="008E683F" w:rsidRPr="006F38E0" w:rsidRDefault="008E683F" w:rsidP="008E683F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6F38E0">
        <w:rPr>
          <w:color w:val="000000"/>
          <w:szCs w:val="22"/>
        </w:rPr>
        <w:t>100, 250 un 1000 ml ABPE pudeles, kas noslēgtas ar skrūvējamu polipropilēna vāciņu.</w:t>
      </w:r>
    </w:p>
    <w:p w14:paraId="70ED50AC" w14:textId="77777777" w:rsidR="008E683F" w:rsidRPr="006F38E0" w:rsidRDefault="008E683F" w:rsidP="008E683F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6F38E0">
        <w:rPr>
          <w:color w:val="000000"/>
        </w:rPr>
        <w:t>Viena 100 ml vai 250 ml pudele iepakota kartona kastē.</w:t>
      </w:r>
    </w:p>
    <w:p w14:paraId="259FEA2B" w14:textId="2F030028" w:rsidR="00E811BF" w:rsidRPr="003C53F9" w:rsidRDefault="00A44CC4">
      <w:pPr>
        <w:pStyle w:val="Style1"/>
        <w:ind w:left="0" w:firstLine="0"/>
        <w:rPr>
          <w:b w:val="0"/>
        </w:rPr>
      </w:pPr>
      <w:r w:rsidRPr="003C53F9">
        <w:rPr>
          <w:b w:val="0"/>
        </w:rPr>
        <w:t>Ne visi iepakojuma lielumi var tikt izplatīti</w:t>
      </w:r>
      <w:r w:rsidR="00EA69C3" w:rsidRPr="003C53F9">
        <w:rPr>
          <w:b w:val="0"/>
        </w:rPr>
        <w:t>.</w:t>
      </w:r>
    </w:p>
    <w:p w14:paraId="259FEA2C" w14:textId="77777777" w:rsidR="00E811BF" w:rsidRDefault="00E811BF">
      <w:pPr>
        <w:pStyle w:val="Style1"/>
        <w:ind w:left="0" w:firstLine="0"/>
      </w:pPr>
    </w:p>
    <w:p w14:paraId="259FEA2D" w14:textId="77777777" w:rsidR="00C114FF" w:rsidRPr="00E57A7D" w:rsidRDefault="00EA69C3" w:rsidP="00172B3E">
      <w:pPr>
        <w:pStyle w:val="Style1"/>
        <w:ind w:left="0" w:firstLine="0"/>
      </w:pPr>
      <w:r w:rsidRPr="00E57A7D">
        <w:t>5.5</w:t>
      </w:r>
      <w:r w:rsidR="00E77619">
        <w:t>.</w:t>
      </w:r>
      <w:r w:rsidRPr="00E57A7D">
        <w:tab/>
        <w:t>Īpaši norādījumi neizlietotu veterināro zāļu vai to atkritumu iznīcināšanai</w:t>
      </w:r>
    </w:p>
    <w:p w14:paraId="259FEA2E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D96C54C" w14:textId="77777777" w:rsidR="0036742C" w:rsidRPr="00E57A7D" w:rsidRDefault="0036742C" w:rsidP="0036742C">
      <w:pPr>
        <w:rPr>
          <w:szCs w:val="22"/>
        </w:rPr>
      </w:pPr>
      <w:bookmarkStart w:id="4" w:name="_Hlk79763389"/>
      <w:r>
        <w:t xml:space="preserve">Neizmest </w:t>
      </w:r>
      <w:r w:rsidRPr="00E57A7D">
        <w:t>veterinārās zāles kanalizācij</w:t>
      </w:r>
      <w:r>
        <w:t>ā</w:t>
      </w:r>
      <w:r w:rsidRPr="00E57A7D">
        <w:t xml:space="preserve"> vai kopā ar sadzīves atkritumiem.</w:t>
      </w:r>
    </w:p>
    <w:p w14:paraId="0C1BB1D4" w14:textId="77777777" w:rsidR="0036742C" w:rsidRDefault="0036742C" w:rsidP="0036742C">
      <w:pPr>
        <w:tabs>
          <w:tab w:val="clear" w:pos="567"/>
        </w:tabs>
        <w:spacing w:line="240" w:lineRule="auto"/>
        <w:rPr>
          <w:szCs w:val="22"/>
        </w:rPr>
      </w:pPr>
    </w:p>
    <w:p w14:paraId="1D81D4DB" w14:textId="77777777" w:rsidR="0036742C" w:rsidRPr="00E57A7D" w:rsidRDefault="0036742C" w:rsidP="0036742C">
      <w:pPr>
        <w:tabs>
          <w:tab w:val="clear" w:pos="567"/>
        </w:tabs>
        <w:spacing w:line="240" w:lineRule="auto"/>
        <w:rPr>
          <w:szCs w:val="22"/>
        </w:rPr>
      </w:pPr>
      <w:r w:rsidRPr="0011511E">
        <w:rPr>
          <w:szCs w:val="22"/>
        </w:rPr>
        <w:t xml:space="preserve">Visu neizlietoto veterināro zāļu vai to atkritumu iznīcināšanai izmantot nevajadzīgo veterināro zāļu nodošanas shēmas saskaņā ar </w:t>
      </w:r>
      <w:bookmarkStart w:id="5" w:name="_Hlk110241862"/>
      <w:r w:rsidRPr="0011511E">
        <w:rPr>
          <w:szCs w:val="22"/>
        </w:rPr>
        <w:t xml:space="preserve">nacionālajām </w:t>
      </w:r>
      <w:bookmarkEnd w:id="5"/>
      <w:r w:rsidRPr="0011511E">
        <w:rPr>
          <w:szCs w:val="22"/>
        </w:rPr>
        <w:t xml:space="preserve">prasībām un jebkurām valsts </w:t>
      </w:r>
      <w:bookmarkStart w:id="6" w:name="_Hlk110241871"/>
      <w:r w:rsidRPr="0011511E">
        <w:rPr>
          <w:szCs w:val="22"/>
        </w:rPr>
        <w:t xml:space="preserve">atkritumu </w:t>
      </w:r>
      <w:bookmarkEnd w:id="6"/>
      <w:r w:rsidRPr="0011511E">
        <w:rPr>
          <w:szCs w:val="22"/>
        </w:rPr>
        <w:t>savākšanas sistēmām, kas piemērojamas attiecīgajām veterinārajām zālēm</w:t>
      </w:r>
      <w:r w:rsidRPr="005E1FFD">
        <w:t>.</w:t>
      </w:r>
    </w:p>
    <w:bookmarkEnd w:id="4"/>
    <w:p w14:paraId="259FEA3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36" w14:textId="77777777" w:rsidR="00C114FF" w:rsidRPr="00E57A7D" w:rsidRDefault="00EA69C3" w:rsidP="00B13B6D">
      <w:pPr>
        <w:pStyle w:val="Style1"/>
      </w:pPr>
      <w:r w:rsidRPr="00E57A7D">
        <w:t>6.</w:t>
      </w:r>
      <w:r w:rsidRPr="00E57A7D">
        <w:tab/>
      </w:r>
      <w:r w:rsidRPr="00B72BBB">
        <w:t xml:space="preserve">TIRDZNIECĪBAS ATĻAUJAS TURĒTĀJS </w:t>
      </w:r>
    </w:p>
    <w:p w14:paraId="259FEA37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79EBC77E" w14:textId="77777777" w:rsidR="004A2B51" w:rsidRPr="00D27854" w:rsidRDefault="004A2B51" w:rsidP="004A2B51">
      <w:pPr>
        <w:tabs>
          <w:tab w:val="clear" w:pos="567"/>
        </w:tabs>
        <w:spacing w:line="240" w:lineRule="auto"/>
        <w:ind w:right="-318"/>
        <w:jc w:val="both"/>
      </w:pPr>
      <w:proofErr w:type="spellStart"/>
      <w:r w:rsidRPr="00D27854">
        <w:t>Elanco</w:t>
      </w:r>
      <w:proofErr w:type="spellEnd"/>
      <w:r w:rsidRPr="00D27854">
        <w:t xml:space="preserve"> </w:t>
      </w:r>
      <w:proofErr w:type="spellStart"/>
      <w:r w:rsidRPr="00D27854">
        <w:t>Animal</w:t>
      </w:r>
      <w:proofErr w:type="spellEnd"/>
      <w:r w:rsidRPr="00D27854">
        <w:t xml:space="preserve"> Health GmbH</w:t>
      </w:r>
    </w:p>
    <w:p w14:paraId="259FEA3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3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3B" w14:textId="77777777" w:rsidR="00C114FF" w:rsidRPr="00E57A7D" w:rsidRDefault="00EA69C3" w:rsidP="00B13B6D">
      <w:pPr>
        <w:pStyle w:val="Style1"/>
      </w:pPr>
      <w:r w:rsidRPr="00E57A7D">
        <w:t>7.</w:t>
      </w:r>
      <w:r w:rsidRPr="00E57A7D">
        <w:tab/>
      </w:r>
      <w:r w:rsidRPr="00B72BBB">
        <w:t>TIRDZNIECĪBAS ATĻAUJAS NUMURS(-I)</w:t>
      </w:r>
    </w:p>
    <w:p w14:paraId="259FEA3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71D049E8" w14:textId="77777777" w:rsidR="00AA2BD9" w:rsidRPr="006F38E0" w:rsidRDefault="00AA2BD9" w:rsidP="00AA2BD9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6F38E0">
        <w:rPr>
          <w:szCs w:val="22"/>
        </w:rPr>
        <w:t>V/DCP/16/0033</w:t>
      </w:r>
    </w:p>
    <w:p w14:paraId="259FEA3D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E7DFAD1" w14:textId="77777777" w:rsidR="00AA2BD9" w:rsidRPr="00E57A7D" w:rsidRDefault="00AA2BD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3E" w14:textId="77777777" w:rsidR="00C114FF" w:rsidRPr="00E57A7D" w:rsidRDefault="00EA69C3" w:rsidP="00B13B6D">
      <w:pPr>
        <w:pStyle w:val="Style1"/>
      </w:pPr>
      <w:r w:rsidRPr="00E57A7D">
        <w:lastRenderedPageBreak/>
        <w:t>8.</w:t>
      </w:r>
      <w:r w:rsidRPr="00E57A7D">
        <w:tab/>
      </w:r>
      <w:r w:rsidRPr="00B72BBB">
        <w:t>PIRMĀS TIRDZNIECĪBAS ATĻAUJAS PIEŠĶIRŠANAS DATUMS</w:t>
      </w:r>
    </w:p>
    <w:p w14:paraId="259FEA3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D311A03" w14:textId="1069632F" w:rsidR="006513A2" w:rsidRPr="00787F3D" w:rsidRDefault="00EA69C3" w:rsidP="006513A2">
      <w:pPr>
        <w:tabs>
          <w:tab w:val="clear" w:pos="567"/>
        </w:tabs>
        <w:spacing w:line="240" w:lineRule="auto"/>
        <w:jc w:val="both"/>
      </w:pPr>
      <w:r w:rsidRPr="00B72BBB">
        <w:t>Pirmās tirdzniecības atļaujas piešķiršanas datums</w:t>
      </w:r>
      <w:r w:rsidRPr="00E57A7D">
        <w:t>:</w:t>
      </w:r>
      <w:r w:rsidR="006513A2">
        <w:t xml:space="preserve"> </w:t>
      </w:r>
      <w:r w:rsidR="006513A2" w:rsidRPr="006F38E0">
        <w:t>0</w:t>
      </w:r>
      <w:r w:rsidR="006513A2" w:rsidRPr="006F38E0">
        <w:rPr>
          <w:szCs w:val="22"/>
        </w:rPr>
        <w:t>2/11/2016</w:t>
      </w:r>
    </w:p>
    <w:p w14:paraId="259FEA41" w14:textId="7FBFAA3F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42" w14:textId="77777777" w:rsidR="00D65777" w:rsidRPr="00E57A7D" w:rsidRDefault="00D6577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43" w14:textId="77777777" w:rsidR="00C114FF" w:rsidRPr="00E57A7D" w:rsidRDefault="00EA69C3" w:rsidP="00B13B6D">
      <w:pPr>
        <w:pStyle w:val="Style1"/>
      </w:pPr>
      <w:r w:rsidRPr="00E57A7D">
        <w:t>9.</w:t>
      </w:r>
      <w:r w:rsidRPr="00E57A7D">
        <w:tab/>
      </w:r>
      <w:r w:rsidR="00B90F3F">
        <w:t xml:space="preserve">VETERINĀRO </w:t>
      </w:r>
      <w:r w:rsidRPr="00E57A7D">
        <w:t xml:space="preserve">ZĀĻU APRAKSTA PĒDĒJĀS </w:t>
      </w:r>
      <w:r w:rsidR="00211983" w:rsidRPr="00211983">
        <w:t xml:space="preserve">PĀRSKATĪŠANAS </w:t>
      </w:r>
      <w:r w:rsidRPr="00E57A7D">
        <w:t>DATUMS</w:t>
      </w:r>
    </w:p>
    <w:p w14:paraId="259FEA44" w14:textId="77777777" w:rsidR="00C114FF" w:rsidRPr="00E57A7D" w:rsidRDefault="00C114FF" w:rsidP="00145C3F">
      <w:pPr>
        <w:tabs>
          <w:tab w:val="clear" w:pos="567"/>
        </w:tabs>
        <w:spacing w:line="240" w:lineRule="auto"/>
        <w:rPr>
          <w:szCs w:val="22"/>
        </w:rPr>
      </w:pPr>
    </w:p>
    <w:p w14:paraId="259FEA45" w14:textId="72DD1B2E" w:rsidR="00C114FF" w:rsidRPr="00E57A7D" w:rsidRDefault="00C737C0" w:rsidP="00A9226B">
      <w:pPr>
        <w:tabs>
          <w:tab w:val="clear" w:pos="567"/>
        </w:tabs>
        <w:spacing w:line="240" w:lineRule="auto"/>
        <w:rPr>
          <w:szCs w:val="22"/>
        </w:rPr>
      </w:pPr>
      <w:r>
        <w:t>12/2025</w:t>
      </w:r>
    </w:p>
    <w:p w14:paraId="259FEA4B" w14:textId="77777777" w:rsidR="0078538F" w:rsidRPr="00E57A7D" w:rsidRDefault="0078538F" w:rsidP="0078538F">
      <w:pPr>
        <w:rPr>
          <w:szCs w:val="22"/>
        </w:rPr>
      </w:pPr>
    </w:p>
    <w:p w14:paraId="259FEA50" w14:textId="77777777" w:rsidR="00B113B9" w:rsidRPr="00E57A7D" w:rsidRDefault="00B113B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51" w14:textId="77777777" w:rsidR="00C114FF" w:rsidRPr="00E57A7D" w:rsidRDefault="00EA69C3" w:rsidP="00B13B6D">
      <w:pPr>
        <w:pStyle w:val="Style1"/>
      </w:pPr>
      <w:r w:rsidRPr="00E57A7D">
        <w:t>10.</w:t>
      </w:r>
      <w:r w:rsidRPr="00E57A7D">
        <w:tab/>
        <w:t>VETERINĀRO ZĀĻU KLASIFIKĀCIJA</w:t>
      </w:r>
    </w:p>
    <w:p w14:paraId="259FEA52" w14:textId="77777777" w:rsidR="0078538F" w:rsidRPr="00E57A7D" w:rsidRDefault="0078538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53" w14:textId="317C9292" w:rsidR="0078538F" w:rsidRPr="00E57A7D" w:rsidRDefault="00EA69C3" w:rsidP="0078538F">
      <w:pPr>
        <w:numPr>
          <w:ilvl w:val="12"/>
          <w:numId w:val="0"/>
        </w:numPr>
        <w:rPr>
          <w:szCs w:val="22"/>
        </w:rPr>
      </w:pPr>
      <w:r w:rsidRPr="00E57A7D">
        <w:t>Recepšu veterinārās zāles.</w:t>
      </w:r>
    </w:p>
    <w:p w14:paraId="259FEA56" w14:textId="77777777" w:rsidR="0078538F" w:rsidRPr="00E57A7D" w:rsidRDefault="0078538F" w:rsidP="0078538F">
      <w:pPr>
        <w:ind w:right="-318"/>
        <w:rPr>
          <w:szCs w:val="22"/>
        </w:rPr>
      </w:pPr>
    </w:p>
    <w:p w14:paraId="259FEA57" w14:textId="77777777" w:rsidR="0078538F" w:rsidRPr="00E57A7D" w:rsidRDefault="00EA69C3" w:rsidP="0078538F">
      <w:pPr>
        <w:ind w:right="-318"/>
        <w:rPr>
          <w:szCs w:val="22"/>
        </w:rPr>
      </w:pPr>
      <w:bookmarkStart w:id="7" w:name="_Hlk73467306"/>
      <w:r w:rsidRPr="00E57A7D">
        <w:t>Sīkāka informācija par šīm veterinārajām zālēm ir pieejama Savienības zāļu datubāzē</w:t>
      </w:r>
      <w:r w:rsidR="00414E19">
        <w:t xml:space="preserve"> </w:t>
      </w:r>
      <w:r w:rsidR="00414E19" w:rsidRPr="00414E19">
        <w:t>(</w:t>
      </w:r>
      <w:hyperlink r:id="rId8" w:history="1">
        <w:r w:rsidR="00414E19" w:rsidRPr="000569A3">
          <w:rPr>
            <w:rStyle w:val="Hyperlink"/>
          </w:rPr>
          <w:t>https://medicines.health.europa.eu/veterinary</w:t>
        </w:r>
      </w:hyperlink>
      <w:r w:rsidR="00414E19" w:rsidRPr="00414E19">
        <w:t>)</w:t>
      </w:r>
      <w:r w:rsidRPr="00E57A7D">
        <w:t>.</w:t>
      </w:r>
      <w:r w:rsidR="00414E19">
        <w:t xml:space="preserve"> </w:t>
      </w:r>
    </w:p>
    <w:bookmarkEnd w:id="7"/>
    <w:p w14:paraId="259FEA58" w14:textId="77777777" w:rsidR="00C114FF" w:rsidRPr="00E57A7D" w:rsidRDefault="00EA69C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59FEA9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9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A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A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A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A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A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A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A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A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A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A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A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A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A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A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B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B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B2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B3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B4" w14:textId="77777777" w:rsidR="00C114FF" w:rsidRPr="00E57A7D" w:rsidRDefault="00EA69C3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>III PIELIKUMS</w:t>
      </w:r>
    </w:p>
    <w:p w14:paraId="259FEAB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B6" w14:textId="77777777" w:rsidR="00C114FF" w:rsidRPr="00E57A7D" w:rsidRDefault="00EA69C3" w:rsidP="00A9226B">
      <w:pPr>
        <w:tabs>
          <w:tab w:val="clear" w:pos="567"/>
        </w:tabs>
        <w:spacing w:line="240" w:lineRule="auto"/>
        <w:jc w:val="center"/>
        <w:rPr>
          <w:b/>
          <w:szCs w:val="22"/>
        </w:rPr>
      </w:pPr>
      <w:r w:rsidRPr="00E57A7D">
        <w:rPr>
          <w:b/>
          <w:szCs w:val="22"/>
        </w:rPr>
        <w:t xml:space="preserve">MARĶĒJUMS UN LIETOŠANAS INSTRUKCIJA </w:t>
      </w:r>
    </w:p>
    <w:p w14:paraId="259FEAB7" w14:textId="77777777" w:rsidR="00C114FF" w:rsidRPr="00E57A7D" w:rsidRDefault="00EA69C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p w14:paraId="259FEAB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B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B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B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B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B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B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B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C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C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C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C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C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C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C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C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C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C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C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C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CC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CD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C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CF" w14:textId="77777777" w:rsidR="00C114FF" w:rsidRPr="00E57A7D" w:rsidRDefault="00EA69C3" w:rsidP="00407C22">
      <w:pPr>
        <w:pStyle w:val="Style3"/>
      </w:pPr>
      <w:r w:rsidRPr="00E57A7D">
        <w:t>MARĶĒJUMS</w:t>
      </w:r>
    </w:p>
    <w:p w14:paraId="259FEAD0" w14:textId="77777777" w:rsidR="00C114FF" w:rsidRPr="00E57A7D" w:rsidRDefault="00EA69C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0" w:type="auto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08"/>
      </w:tblGrid>
      <w:tr w:rsidR="009C1144" w14:paraId="259FEAD4" w14:textId="77777777" w:rsidTr="00211A90">
        <w:trPr>
          <w:trHeight w:val="977"/>
        </w:trPr>
        <w:tc>
          <w:tcPr>
            <w:tcW w:w="9208" w:type="dxa"/>
            <w:tcBorders>
              <w:bottom w:val="single" w:sz="4" w:space="0" w:color="auto"/>
            </w:tcBorders>
          </w:tcPr>
          <w:p w14:paraId="259FEAD1" w14:textId="77777777" w:rsidR="005E1FFD" w:rsidRPr="005E1FFD" w:rsidRDefault="00EA69C3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172B3E">
              <w:rPr>
                <w:b/>
                <w:szCs w:val="22"/>
              </w:rPr>
              <w:lastRenderedPageBreak/>
              <w:t>UZ ĀRĒJĀ IEPAKOJUMA NORĀDĀMĀ INFORMĀCIJA</w:t>
            </w:r>
          </w:p>
          <w:p w14:paraId="259FEAD2" w14:textId="77777777" w:rsidR="00C058B8" w:rsidRDefault="00C058B8" w:rsidP="00A9226B">
            <w:pPr>
              <w:tabs>
                <w:tab w:val="clear" w:pos="567"/>
              </w:tabs>
              <w:spacing w:line="240" w:lineRule="auto"/>
              <w:rPr>
                <w:b/>
                <w:szCs w:val="22"/>
              </w:rPr>
            </w:pPr>
          </w:p>
          <w:p w14:paraId="08EBA4E3" w14:textId="2768A920" w:rsidR="00C114FF" w:rsidRDefault="00DA5024" w:rsidP="00A9226B">
            <w:pPr>
              <w:tabs>
                <w:tab w:val="clear" w:pos="567"/>
              </w:tabs>
              <w:spacing w:line="240" w:lineRule="auto"/>
            </w:pPr>
            <w:r w:rsidRPr="00917815">
              <w:rPr>
                <w:b/>
                <w:color w:val="000000"/>
              </w:rPr>
              <w:t>100 ml vai 250 ml</w:t>
            </w:r>
            <w:r w:rsidR="00363B07">
              <w:rPr>
                <w:b/>
                <w:color w:val="000000"/>
              </w:rPr>
              <w:t xml:space="preserve"> - </w:t>
            </w:r>
            <w:r w:rsidR="002819F9">
              <w:rPr>
                <w:b/>
                <w:color w:val="000000"/>
                <w:szCs w:val="22"/>
              </w:rPr>
              <w:t>k</w:t>
            </w:r>
            <w:r w:rsidR="00363B07" w:rsidRPr="002A0AB1">
              <w:rPr>
                <w:b/>
                <w:color w:val="000000"/>
                <w:szCs w:val="22"/>
              </w:rPr>
              <w:t>artona kaste</w:t>
            </w:r>
            <w:r w:rsidR="00363B07" w:rsidRPr="00E57A7D" w:rsidDel="00A648AC">
              <w:rPr>
                <w:b/>
                <w:szCs w:val="22"/>
              </w:rPr>
              <w:t xml:space="preserve"> </w:t>
            </w:r>
            <w:r w:rsidR="00363B07">
              <w:t xml:space="preserve"> </w:t>
            </w:r>
          </w:p>
          <w:p w14:paraId="259FEAD3" w14:textId="59DAE137" w:rsidR="00363B07" w:rsidRPr="00E57A7D" w:rsidRDefault="00363B07" w:rsidP="00A9226B">
            <w:pPr>
              <w:tabs>
                <w:tab w:val="clear" w:pos="567"/>
              </w:tabs>
              <w:spacing w:line="240" w:lineRule="auto"/>
              <w:rPr>
                <w:szCs w:val="22"/>
              </w:rPr>
            </w:pPr>
            <w:r w:rsidRPr="00E64FE2">
              <w:rPr>
                <w:b/>
                <w:bCs/>
              </w:rPr>
              <w:t>1000 ml</w:t>
            </w:r>
            <w:r>
              <w:t xml:space="preserve"> -</w:t>
            </w:r>
            <w:r w:rsidR="00E64FE2">
              <w:t xml:space="preserve"> </w:t>
            </w:r>
            <w:r w:rsidR="00675FCB">
              <w:rPr>
                <w:b/>
                <w:color w:val="000000"/>
              </w:rPr>
              <w:t>P</w:t>
            </w:r>
            <w:r w:rsidR="00E64FE2" w:rsidRPr="00917815">
              <w:rPr>
                <w:b/>
                <w:color w:val="000000"/>
              </w:rPr>
              <w:t>last</w:t>
            </w:r>
            <w:r w:rsidR="00EF1A21">
              <w:rPr>
                <w:b/>
                <w:color w:val="000000"/>
              </w:rPr>
              <w:t>masas</w:t>
            </w:r>
            <w:r w:rsidR="00E64FE2" w:rsidRPr="00917815">
              <w:rPr>
                <w:b/>
                <w:color w:val="000000"/>
              </w:rPr>
              <w:t xml:space="preserve"> pudele</w:t>
            </w:r>
            <w:r w:rsidR="00EF1A21">
              <w:rPr>
                <w:b/>
                <w:color w:val="000000"/>
              </w:rPr>
              <w:t xml:space="preserve"> (tiešais iepakojums)</w:t>
            </w:r>
          </w:p>
        </w:tc>
      </w:tr>
    </w:tbl>
    <w:p w14:paraId="259FEAD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D6" w14:textId="77777777" w:rsidR="00C114FF" w:rsidRPr="00E57A7D" w:rsidRDefault="00EA69C3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259FEAD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6305AC8" w14:textId="184B418C" w:rsidR="005920A3" w:rsidRPr="001F6A18" w:rsidRDefault="005920A3" w:rsidP="005920A3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5920A3">
        <w:rPr>
          <w:szCs w:val="22"/>
        </w:rPr>
        <w:t>Baycox</w:t>
      </w:r>
      <w:proofErr w:type="spellEnd"/>
      <w:r w:rsidRPr="001F6A18">
        <w:rPr>
          <w:b/>
          <w:bCs/>
          <w:szCs w:val="22"/>
        </w:rPr>
        <w:t xml:space="preserve"> </w:t>
      </w:r>
      <w:proofErr w:type="spellStart"/>
      <w:r w:rsidRPr="005920A3">
        <w:rPr>
          <w:szCs w:val="22"/>
        </w:rPr>
        <w:t>Multi</w:t>
      </w:r>
      <w:proofErr w:type="spellEnd"/>
      <w:r w:rsidRPr="001F6A18">
        <w:rPr>
          <w:szCs w:val="22"/>
        </w:rPr>
        <w:t xml:space="preserve"> 50 mg/ml </w:t>
      </w:r>
      <w:r w:rsidRPr="001F6A18">
        <w:t>suspensija iekšķīgai lietošanai</w:t>
      </w:r>
      <w:r w:rsidRPr="001F6A18">
        <w:rPr>
          <w:color w:val="000000"/>
        </w:rPr>
        <w:t xml:space="preserve"> </w:t>
      </w:r>
    </w:p>
    <w:p w14:paraId="259FEAD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D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DB" w14:textId="77777777" w:rsidR="00C114FF" w:rsidRPr="00E57A7D" w:rsidRDefault="00EA69C3" w:rsidP="00211983">
      <w:pPr>
        <w:pStyle w:val="Style2"/>
      </w:pPr>
      <w:r w:rsidRPr="00E57A7D">
        <w:t>2.</w:t>
      </w:r>
      <w:r w:rsidRPr="00E57A7D">
        <w:tab/>
      </w:r>
      <w:r w:rsidR="005E1FFD">
        <w:t>INFORMĀCIJA PAR AKTĪVAJĀM VIELĀM</w:t>
      </w:r>
    </w:p>
    <w:p w14:paraId="259FEADC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E3C27E" w14:textId="3E827F95" w:rsidR="00FE20D2" w:rsidRPr="001F6A18" w:rsidRDefault="00FE20D2" w:rsidP="00FE20D2">
      <w:pPr>
        <w:spacing w:line="240" w:lineRule="auto"/>
        <w:jc w:val="both"/>
        <w:rPr>
          <w:szCs w:val="22"/>
        </w:rPr>
      </w:pPr>
      <w:r w:rsidRPr="00FF7A29">
        <w:rPr>
          <w:color w:val="000000"/>
        </w:rPr>
        <w:t>Katrs</w:t>
      </w:r>
      <w:r w:rsidRPr="001F6A18">
        <w:rPr>
          <w:color w:val="000000"/>
        </w:rPr>
        <w:t xml:space="preserve"> ml satur 50 mg </w:t>
      </w:r>
      <w:proofErr w:type="spellStart"/>
      <w:r w:rsidRPr="001F6A18">
        <w:rPr>
          <w:szCs w:val="22"/>
        </w:rPr>
        <w:t>toltrazurila</w:t>
      </w:r>
      <w:proofErr w:type="spellEnd"/>
    </w:p>
    <w:p w14:paraId="259FEADD" w14:textId="77777777" w:rsidR="007318FE" w:rsidRDefault="007318F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BE0A5CC" w14:textId="77777777" w:rsidR="00FE20D2" w:rsidRPr="00E57A7D" w:rsidRDefault="00FE20D2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DE" w14:textId="77777777" w:rsidR="00C114FF" w:rsidRPr="00E57A7D" w:rsidRDefault="00EA69C3" w:rsidP="00B13B6D">
      <w:pPr>
        <w:pStyle w:val="Style2"/>
      </w:pPr>
      <w:r w:rsidRPr="00E57A7D">
        <w:t>3.</w:t>
      </w:r>
      <w:r w:rsidRPr="00E57A7D">
        <w:tab/>
        <w:t xml:space="preserve">IEPAKOJUMA </w:t>
      </w:r>
      <w:r w:rsidR="004A7CA7" w:rsidRPr="004A7CA7">
        <w:t xml:space="preserve">LIELUMS </w:t>
      </w:r>
    </w:p>
    <w:p w14:paraId="259FEAD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B96D428" w14:textId="77777777" w:rsidR="006E44E8" w:rsidRPr="001F6A18" w:rsidRDefault="006E44E8" w:rsidP="006E44E8">
      <w:pPr>
        <w:spacing w:line="240" w:lineRule="auto"/>
        <w:jc w:val="both"/>
        <w:rPr>
          <w:szCs w:val="22"/>
        </w:rPr>
      </w:pPr>
      <w:r w:rsidRPr="001F6A18">
        <w:rPr>
          <w:szCs w:val="22"/>
        </w:rPr>
        <w:t>100 ml</w:t>
      </w:r>
    </w:p>
    <w:p w14:paraId="1455E55D" w14:textId="77777777" w:rsidR="006E44E8" w:rsidRPr="001F6A18" w:rsidRDefault="006E44E8" w:rsidP="006E44E8">
      <w:pPr>
        <w:spacing w:line="240" w:lineRule="auto"/>
        <w:jc w:val="both"/>
        <w:rPr>
          <w:szCs w:val="22"/>
          <w:shd w:val="clear" w:color="auto" w:fill="D9D9D9"/>
        </w:rPr>
      </w:pPr>
      <w:r w:rsidRPr="001F6A18">
        <w:rPr>
          <w:szCs w:val="22"/>
          <w:shd w:val="clear" w:color="auto" w:fill="D9D9D9"/>
        </w:rPr>
        <w:t>250 ml</w:t>
      </w:r>
    </w:p>
    <w:p w14:paraId="259FEAE0" w14:textId="33638223" w:rsidR="00C114FF" w:rsidRDefault="00675FCB" w:rsidP="00A9226B">
      <w:pPr>
        <w:tabs>
          <w:tab w:val="clear" w:pos="567"/>
        </w:tabs>
        <w:spacing w:line="240" w:lineRule="auto"/>
        <w:rPr>
          <w:szCs w:val="22"/>
        </w:rPr>
      </w:pPr>
      <w:r w:rsidRPr="00645BB7">
        <w:rPr>
          <w:szCs w:val="22"/>
          <w:highlight w:val="lightGray"/>
        </w:rPr>
        <w:t>1000 ml</w:t>
      </w:r>
    </w:p>
    <w:p w14:paraId="1E43A6C6" w14:textId="229A71C2" w:rsidR="006E44E8" w:rsidRDefault="006E44E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A0AF01A" w14:textId="77777777" w:rsidR="002819F9" w:rsidRPr="00E57A7D" w:rsidRDefault="002819F9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E1" w14:textId="77777777" w:rsidR="00C114FF" w:rsidRPr="00E57A7D" w:rsidRDefault="00EA69C3" w:rsidP="00B13B6D">
      <w:pPr>
        <w:pStyle w:val="Style2"/>
      </w:pPr>
      <w:r w:rsidRPr="00E57A7D">
        <w:t>4.</w:t>
      </w:r>
      <w:r w:rsidRPr="00E57A7D">
        <w:tab/>
        <w:t>MĒRĶSUGAS</w:t>
      </w:r>
    </w:p>
    <w:p w14:paraId="259FEAE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17181B" w14:textId="77777777" w:rsidR="00F416D4" w:rsidRPr="00566D4A" w:rsidRDefault="00F416D4" w:rsidP="00F416D4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4E3FCC">
        <w:rPr>
          <w:color w:val="000000"/>
          <w:szCs w:val="22"/>
        </w:rPr>
        <w:t xml:space="preserve">Liellopi (teļi: piena šķirņu teļi, </w:t>
      </w:r>
      <w:proofErr w:type="spellStart"/>
      <w:r w:rsidRPr="004E3FCC">
        <w:rPr>
          <w:color w:val="000000"/>
          <w:szCs w:val="22"/>
        </w:rPr>
        <w:t>zīdējteļi</w:t>
      </w:r>
      <w:proofErr w:type="spellEnd"/>
      <w:r w:rsidRPr="004E3FCC">
        <w:rPr>
          <w:color w:val="000000"/>
          <w:szCs w:val="22"/>
        </w:rPr>
        <w:t xml:space="preserve">, </w:t>
      </w:r>
      <w:r w:rsidRPr="009D2900">
        <w:rPr>
          <w:color w:val="000000"/>
          <w:szCs w:val="22"/>
        </w:rPr>
        <w:t>nobarojamie bullīši</w:t>
      </w:r>
      <w:r w:rsidRPr="00174B8D">
        <w:rPr>
          <w:color w:val="000000"/>
          <w:szCs w:val="22"/>
        </w:rPr>
        <w:t>), cūkas (3 – 5 dien</w:t>
      </w:r>
      <w:r w:rsidRPr="00566D4A">
        <w:rPr>
          <w:color w:val="000000"/>
          <w:szCs w:val="22"/>
        </w:rPr>
        <w:t>as veci sivēni), aitas (jēri).</w:t>
      </w:r>
    </w:p>
    <w:p w14:paraId="259FEAE3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A8469DA" w14:textId="77777777" w:rsidR="00F416D4" w:rsidRPr="00E57A7D" w:rsidRDefault="00F416D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E4" w14:textId="77777777" w:rsidR="00C114FF" w:rsidRPr="00E57A7D" w:rsidRDefault="00EA69C3" w:rsidP="00B13B6D">
      <w:pPr>
        <w:pStyle w:val="Style2"/>
      </w:pPr>
      <w:r w:rsidRPr="00E57A7D">
        <w:t>5.</w:t>
      </w:r>
      <w:r w:rsidRPr="00E57A7D">
        <w:tab/>
        <w:t>INDIKĀCIJAS</w:t>
      </w:r>
    </w:p>
    <w:p w14:paraId="259FEAE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E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E7" w14:textId="77777777" w:rsidR="00C114FF" w:rsidRPr="00E57A7D" w:rsidRDefault="00EA69C3" w:rsidP="00B13B6D">
      <w:pPr>
        <w:pStyle w:val="Style2"/>
      </w:pPr>
      <w:r w:rsidRPr="00E57A7D">
        <w:t>6.</w:t>
      </w:r>
      <w:r w:rsidRPr="00E57A7D">
        <w:tab/>
      </w:r>
      <w:r w:rsidR="007318FE">
        <w:t>LIETOŠANAS</w:t>
      </w:r>
      <w:r w:rsidR="007318FE" w:rsidRPr="00E57A7D">
        <w:t xml:space="preserve"> </w:t>
      </w:r>
      <w:r w:rsidRPr="00E57A7D">
        <w:t>VEIDI</w:t>
      </w:r>
    </w:p>
    <w:p w14:paraId="259FEAE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EC5F00A" w14:textId="77777777" w:rsidR="00E41ECD" w:rsidRPr="001F6A18" w:rsidRDefault="00E41ECD" w:rsidP="00E41ECD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645BB7">
        <w:rPr>
          <w:color w:val="000000"/>
          <w:szCs w:val="22"/>
          <w:highlight w:val="lightGray"/>
        </w:rPr>
        <w:t>Iekšķīgai lietošanai.</w:t>
      </w:r>
    </w:p>
    <w:p w14:paraId="259FEAE9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AC8B17D" w14:textId="77777777" w:rsidR="00F47C17" w:rsidRPr="00E57A7D" w:rsidRDefault="00F47C1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EA" w14:textId="77777777" w:rsidR="00C114FF" w:rsidRPr="00E57A7D" w:rsidRDefault="00EA69C3" w:rsidP="00172B3E">
      <w:pPr>
        <w:pStyle w:val="Style2"/>
        <w:pBdr>
          <w:top w:val="single" w:sz="4" w:space="0" w:color="auto"/>
        </w:pBdr>
      </w:pPr>
      <w:r w:rsidRPr="00E57A7D">
        <w:t>7.</w:t>
      </w:r>
      <w:r w:rsidRPr="00E57A7D">
        <w:tab/>
        <w:t>IEROBEŽOJUMU PERIODS</w:t>
      </w:r>
    </w:p>
    <w:p w14:paraId="259FEAE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EC" w14:textId="0F396091" w:rsidR="00C114FF" w:rsidRPr="00E57A7D" w:rsidRDefault="00EA69C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Ierobežojumu period</w:t>
      </w:r>
      <w:r w:rsidR="00C1474F">
        <w:t>i</w:t>
      </w:r>
      <w:r w:rsidRPr="00E57A7D">
        <w:t>:</w:t>
      </w:r>
    </w:p>
    <w:p w14:paraId="102CBEBD" w14:textId="77777777" w:rsidR="00EF5C92" w:rsidRPr="001F6A18" w:rsidRDefault="00EF5C92" w:rsidP="00EF5C92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1F6A18">
        <w:rPr>
          <w:color w:val="000000"/>
          <w:u w:val="single"/>
        </w:rPr>
        <w:t>Liellopi:</w:t>
      </w:r>
    </w:p>
    <w:p w14:paraId="1F9E0399" w14:textId="77777777" w:rsidR="00EF5C92" w:rsidRPr="001F6A18" w:rsidRDefault="00EF5C92" w:rsidP="00EF5C92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1F6A18">
        <w:rPr>
          <w:color w:val="000000"/>
          <w:szCs w:val="22"/>
        </w:rPr>
        <w:t>Gaļai un blakusproduktiem: 63 dienas.</w:t>
      </w:r>
    </w:p>
    <w:p w14:paraId="0BFCBB22" w14:textId="731D4B8E" w:rsidR="00EF5C92" w:rsidRPr="00645BB7" w:rsidRDefault="00EF5C92" w:rsidP="00EF5C92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1F6A18">
        <w:rPr>
          <w:color w:val="000000"/>
          <w:szCs w:val="22"/>
        </w:rPr>
        <w:t xml:space="preserve">Pienam: nav reģistrēts lietošanai </w:t>
      </w:r>
      <w:r w:rsidRPr="001F6A18">
        <w:rPr>
          <w:szCs w:val="22"/>
        </w:rPr>
        <w:t>dzīvniekiem</w:t>
      </w:r>
      <w:r w:rsidRPr="001F6A18">
        <w:rPr>
          <w:color w:val="000000"/>
          <w:szCs w:val="22"/>
        </w:rPr>
        <w:t>, kuru pienu izmanto cilvēku uzturā.</w:t>
      </w:r>
    </w:p>
    <w:p w14:paraId="79A3C3D1" w14:textId="77777777" w:rsidR="00EF5C92" w:rsidRPr="001F6A18" w:rsidRDefault="00EF5C92" w:rsidP="00EF5C92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1A9C192C" w14:textId="77777777" w:rsidR="00EF5C92" w:rsidRPr="001F6A18" w:rsidRDefault="00EF5C92" w:rsidP="00EF5C92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1F6A18">
        <w:rPr>
          <w:color w:val="000000"/>
          <w:u w:val="single"/>
        </w:rPr>
        <w:t>Cūkas:</w:t>
      </w:r>
    </w:p>
    <w:p w14:paraId="717E645B" w14:textId="77777777" w:rsidR="00EF5C92" w:rsidRPr="001F6A18" w:rsidRDefault="00EF5C92" w:rsidP="00EF5C92">
      <w:pPr>
        <w:spacing w:line="240" w:lineRule="auto"/>
        <w:ind w:left="567" w:hanging="567"/>
        <w:jc w:val="both"/>
        <w:rPr>
          <w:color w:val="000000"/>
          <w:szCs w:val="22"/>
        </w:rPr>
      </w:pPr>
      <w:r w:rsidRPr="001F6A18">
        <w:rPr>
          <w:color w:val="000000"/>
          <w:szCs w:val="22"/>
        </w:rPr>
        <w:t>Gaļai un blakusproduktiem: 77 dienas.</w:t>
      </w:r>
    </w:p>
    <w:p w14:paraId="18DCD9D1" w14:textId="77777777" w:rsidR="00EF5C92" w:rsidRPr="001F6A18" w:rsidRDefault="00EF5C92" w:rsidP="00EF5C92">
      <w:pPr>
        <w:spacing w:line="240" w:lineRule="auto"/>
        <w:ind w:left="567" w:hanging="567"/>
        <w:jc w:val="both"/>
        <w:rPr>
          <w:color w:val="000000"/>
          <w:szCs w:val="22"/>
        </w:rPr>
      </w:pPr>
    </w:p>
    <w:p w14:paraId="6B9CE9FC" w14:textId="77777777" w:rsidR="00EF5C92" w:rsidRPr="001F6A18" w:rsidRDefault="00EF5C92" w:rsidP="00EF5C92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1F6A18">
        <w:rPr>
          <w:color w:val="000000"/>
          <w:u w:val="single"/>
        </w:rPr>
        <w:t>Aitas:</w:t>
      </w:r>
    </w:p>
    <w:p w14:paraId="7DC95830" w14:textId="77777777" w:rsidR="00EF5C92" w:rsidRPr="001F6A18" w:rsidRDefault="00EF5C92" w:rsidP="00EF5C92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1F6A18">
        <w:rPr>
          <w:color w:val="000000"/>
          <w:szCs w:val="22"/>
        </w:rPr>
        <w:t>Gaļai un blakusproduktiem: 42 dienas.</w:t>
      </w:r>
    </w:p>
    <w:p w14:paraId="30491C27" w14:textId="05091F3D" w:rsidR="00EF5C92" w:rsidRPr="001F6A18" w:rsidRDefault="00EF5C92" w:rsidP="00EF5C92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1F6A18">
        <w:rPr>
          <w:color w:val="000000"/>
          <w:szCs w:val="22"/>
        </w:rPr>
        <w:t xml:space="preserve">Pienam: nav reģistrēts lietošanai </w:t>
      </w:r>
      <w:r w:rsidRPr="001F6A18">
        <w:rPr>
          <w:szCs w:val="22"/>
        </w:rPr>
        <w:t>dzīvniekiem</w:t>
      </w:r>
      <w:r w:rsidRPr="001F6A18">
        <w:rPr>
          <w:color w:val="000000"/>
          <w:szCs w:val="22"/>
        </w:rPr>
        <w:t>, kuru pienu izmanto cilvēku uzturā.</w:t>
      </w:r>
    </w:p>
    <w:p w14:paraId="259FEAE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E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EF" w14:textId="77777777" w:rsidR="00C114FF" w:rsidRPr="00E57A7D" w:rsidRDefault="00EA69C3" w:rsidP="00B13B6D">
      <w:pPr>
        <w:pStyle w:val="Style2"/>
      </w:pPr>
      <w:r w:rsidRPr="00E57A7D">
        <w:t>8.</w:t>
      </w:r>
      <w:r w:rsidRPr="00E57A7D">
        <w:tab/>
        <w:t>DERĪGUMA TERMIŅŠ</w:t>
      </w:r>
    </w:p>
    <w:p w14:paraId="259FEAF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F1" w14:textId="77777777" w:rsidR="00DE67C4" w:rsidRPr="00E57A7D" w:rsidRDefault="00EA69C3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5ED1808D" w14:textId="4A00208E" w:rsidR="001A24BD" w:rsidRPr="001F6A18" w:rsidRDefault="001A24BD" w:rsidP="001A24BD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1F6A18">
        <w:rPr>
          <w:color w:val="000000"/>
        </w:rPr>
        <w:t>Pēc atvēršanas izlietot līdz ____________________</w:t>
      </w:r>
    </w:p>
    <w:p w14:paraId="259FEAF3" w14:textId="01EDC6AD" w:rsidR="00C114FF" w:rsidRPr="001A24BD" w:rsidRDefault="001A24BD" w:rsidP="001A24BD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1F6A18">
        <w:rPr>
          <w:color w:val="000000"/>
        </w:rPr>
        <w:lastRenderedPageBreak/>
        <w:t>Derīguma termiņš pēc pirm</w:t>
      </w:r>
      <w:r w:rsidR="002819F9">
        <w:rPr>
          <w:color w:val="000000"/>
        </w:rPr>
        <w:t>reizējas</w:t>
      </w:r>
      <w:r w:rsidRPr="001F6A18">
        <w:rPr>
          <w:color w:val="000000"/>
        </w:rPr>
        <w:t xml:space="preserve"> tiešā iepakojuma atvēršanas: 6 mēneši.</w:t>
      </w:r>
    </w:p>
    <w:p w14:paraId="259FEAF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F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AF6" w14:textId="77777777" w:rsidR="00C114FF" w:rsidRPr="00E57A7D" w:rsidRDefault="00EA69C3" w:rsidP="00B13B6D">
      <w:pPr>
        <w:pStyle w:val="Style2"/>
      </w:pPr>
      <w:r w:rsidRPr="00E57A7D">
        <w:t>9.</w:t>
      </w:r>
      <w:r w:rsidRPr="00E57A7D">
        <w:tab/>
        <w:t>ĪPAŠI UZGLABĀŠANAS NOSACĪJUMI</w:t>
      </w:r>
    </w:p>
    <w:p w14:paraId="259FEAF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0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0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10" w14:textId="77777777" w:rsidR="00C114FF" w:rsidRPr="00E57A7D" w:rsidRDefault="00EA69C3" w:rsidP="00B13B6D">
      <w:pPr>
        <w:pStyle w:val="Style2"/>
      </w:pPr>
      <w:r w:rsidRPr="00E57A7D">
        <w:t>10.</w:t>
      </w:r>
      <w:r w:rsidRPr="00E57A7D">
        <w:tab/>
        <w:t>VĀRDI “PIRMS LIETOŠANAS IZLASIET LIETOŠANAS INSTRUKCIJU”</w:t>
      </w:r>
    </w:p>
    <w:p w14:paraId="259FEB1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12" w14:textId="77777777" w:rsidR="0073373D" w:rsidRPr="00E57A7D" w:rsidRDefault="00EA69C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Pirms lietošanas izlasiet lietošanas instrukciju.</w:t>
      </w:r>
    </w:p>
    <w:p w14:paraId="259FEB13" w14:textId="77777777" w:rsidR="00DE67C4" w:rsidRPr="00E57A7D" w:rsidRDefault="00DE67C4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1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15" w14:textId="77777777" w:rsidR="00C114FF" w:rsidRPr="00E57A7D" w:rsidRDefault="00EA69C3" w:rsidP="00B13B6D">
      <w:pPr>
        <w:pStyle w:val="Style2"/>
      </w:pPr>
      <w:r w:rsidRPr="00E57A7D">
        <w:t>11.</w:t>
      </w:r>
      <w:r w:rsidRPr="00E57A7D">
        <w:tab/>
        <w:t>VĀRDI “LIETOŠANAI DZĪVNIEKIEM”</w:t>
      </w:r>
    </w:p>
    <w:p w14:paraId="259FEB1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17" w14:textId="77777777" w:rsidR="00C114FF" w:rsidRPr="00E57A7D" w:rsidRDefault="00EA69C3" w:rsidP="00C40CFF">
      <w:pPr>
        <w:tabs>
          <w:tab w:val="clear" w:pos="567"/>
        </w:tabs>
        <w:spacing w:line="240" w:lineRule="auto"/>
        <w:rPr>
          <w:szCs w:val="22"/>
        </w:rPr>
      </w:pPr>
      <w:r w:rsidRPr="00E57A7D">
        <w:t>Lietošanai dzīvniekiem.</w:t>
      </w:r>
    </w:p>
    <w:p w14:paraId="259FEB1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1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1A" w14:textId="77777777" w:rsidR="00C114FF" w:rsidRPr="00E57A7D" w:rsidRDefault="00EA69C3" w:rsidP="00B13B6D">
      <w:pPr>
        <w:pStyle w:val="Style2"/>
      </w:pPr>
      <w:r w:rsidRPr="00E57A7D">
        <w:t>12.</w:t>
      </w:r>
      <w:r w:rsidRPr="00E57A7D">
        <w:tab/>
        <w:t>VĀRDI “UZGLABĀT BĒRNIEM NEREDZAMĀ UN NEPIEEJAMĀ VIETĀ”</w:t>
      </w:r>
    </w:p>
    <w:p w14:paraId="259FEB1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1C" w14:textId="77777777" w:rsidR="00C114FF" w:rsidRPr="00E57A7D" w:rsidRDefault="00EA69C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259FEB1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1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1F" w14:textId="77777777" w:rsidR="00C114FF" w:rsidRPr="00E57A7D" w:rsidRDefault="00EA69C3" w:rsidP="00B13B6D">
      <w:pPr>
        <w:pStyle w:val="Style2"/>
      </w:pPr>
      <w:r w:rsidRPr="00E57A7D">
        <w:t>13.</w:t>
      </w:r>
      <w:r w:rsidRPr="00E57A7D">
        <w:tab/>
      </w:r>
      <w:r w:rsidR="008610E2">
        <w:t>TIRDZNIECĪBAS ATĻAUJAS TURĒTĀJS</w:t>
      </w:r>
      <w:r w:rsidRPr="00E57A7D">
        <w:t xml:space="preserve"> </w:t>
      </w:r>
    </w:p>
    <w:p w14:paraId="259FEB20" w14:textId="77777777" w:rsidR="00C114FF" w:rsidRPr="00E57A7D" w:rsidRDefault="00C114FF" w:rsidP="003A31B9">
      <w:pPr>
        <w:tabs>
          <w:tab w:val="clear" w:pos="567"/>
        </w:tabs>
        <w:spacing w:line="240" w:lineRule="auto"/>
        <w:rPr>
          <w:szCs w:val="22"/>
        </w:rPr>
      </w:pPr>
    </w:p>
    <w:p w14:paraId="259FEB21" w14:textId="111174A5" w:rsidR="00673F4C" w:rsidRPr="00E57A7D" w:rsidRDefault="001A24BD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Elanco</w:t>
      </w:r>
      <w:proofErr w:type="spellEnd"/>
      <w:r w:rsidR="00EA69C3" w:rsidRPr="00E57A7D">
        <w:t xml:space="preserve"> </w:t>
      </w:r>
      <w:r w:rsidR="00EA69C3" w:rsidRPr="00645BB7">
        <w:rPr>
          <w:highlight w:val="lightGray"/>
        </w:rPr>
        <w:t>logo</w:t>
      </w:r>
    </w:p>
    <w:p w14:paraId="259FEB2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2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24" w14:textId="77777777" w:rsidR="00C114FF" w:rsidRPr="00E57A7D" w:rsidRDefault="00EA69C3" w:rsidP="00B13B6D">
      <w:pPr>
        <w:pStyle w:val="Style2"/>
      </w:pPr>
      <w:r w:rsidRPr="00E57A7D">
        <w:t>14.</w:t>
      </w:r>
      <w:r w:rsidRPr="00E57A7D">
        <w:tab/>
      </w:r>
      <w:r w:rsidR="008610E2">
        <w:t xml:space="preserve">TIRDZNIECĪBAS ATĻAUJAS </w:t>
      </w:r>
      <w:r w:rsidRPr="00E57A7D">
        <w:t>NUMURI</w:t>
      </w:r>
    </w:p>
    <w:p w14:paraId="259FEB2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50DCE48" w14:textId="77777777" w:rsidR="003A3843" w:rsidRPr="001F6A18" w:rsidRDefault="003A3843" w:rsidP="003A384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F6A18">
        <w:rPr>
          <w:szCs w:val="22"/>
        </w:rPr>
        <w:t>V/DCP/16/0033</w:t>
      </w:r>
    </w:p>
    <w:p w14:paraId="259FEB2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2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29" w14:textId="77777777" w:rsidR="00C114FF" w:rsidRPr="00E57A7D" w:rsidRDefault="00EA69C3" w:rsidP="00B13B6D">
      <w:pPr>
        <w:pStyle w:val="Style2"/>
      </w:pPr>
      <w:r w:rsidRPr="00E57A7D">
        <w:t>15.</w:t>
      </w:r>
      <w:r w:rsidRPr="00E57A7D">
        <w:tab/>
        <w:t>SĒRIJAS NUMURS</w:t>
      </w:r>
    </w:p>
    <w:p w14:paraId="259FEB2A" w14:textId="77777777" w:rsidR="001B26EB" w:rsidRPr="00E57A7D" w:rsidRDefault="001B26E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2B" w14:textId="77777777" w:rsidR="00C114FF" w:rsidRPr="00E57A7D" w:rsidRDefault="00EA69C3" w:rsidP="00A9226B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259FEB2C" w14:textId="77777777" w:rsidR="00A9226B" w:rsidRPr="00E57A7D" w:rsidRDefault="00A9226B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2D" w14:textId="77777777" w:rsidR="00673F4C" w:rsidRPr="00E57A7D" w:rsidRDefault="00EA69C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br w:type="page"/>
      </w:r>
    </w:p>
    <w:tbl>
      <w:tblPr>
        <w:tblW w:w="9214" w:type="dxa"/>
        <w:tblInd w:w="-147" w:type="dxa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000" w:firstRow="0" w:lastRow="0" w:firstColumn="0" w:lastColumn="0" w:noHBand="0" w:noVBand="0"/>
      </w:tblPr>
      <w:tblGrid>
        <w:gridCol w:w="9214"/>
      </w:tblGrid>
      <w:tr w:rsidR="009C1144" w14:paraId="259FEB31" w14:textId="77777777" w:rsidTr="00211A90">
        <w:trPr>
          <w:trHeight w:val="977"/>
        </w:trPr>
        <w:tc>
          <w:tcPr>
            <w:tcW w:w="9214" w:type="dxa"/>
            <w:tcBorders>
              <w:bottom w:val="single" w:sz="4" w:space="0" w:color="auto"/>
            </w:tcBorders>
          </w:tcPr>
          <w:p w14:paraId="259FEB2E" w14:textId="77777777" w:rsidR="00673F4C" w:rsidRPr="008E37A2" w:rsidRDefault="00EA69C3" w:rsidP="00302266">
            <w:pPr>
              <w:rPr>
                <w:b/>
                <w:szCs w:val="22"/>
              </w:rPr>
            </w:pPr>
            <w:r w:rsidRPr="00172B3E">
              <w:rPr>
                <w:b/>
              </w:rPr>
              <w:lastRenderedPageBreak/>
              <w:t>UZ</w:t>
            </w:r>
            <w:r w:rsidRPr="008E37A2">
              <w:t xml:space="preserve"> </w:t>
            </w:r>
            <w:r w:rsidRPr="008E37A2">
              <w:rPr>
                <w:b/>
                <w:szCs w:val="22"/>
              </w:rPr>
              <w:t>TIEŠĀ IEPAKOJUMA NORĀDĀMĀ INFORMĀCIJA</w:t>
            </w:r>
          </w:p>
          <w:p w14:paraId="259FEB2F" w14:textId="77777777" w:rsidR="00673F4C" w:rsidRPr="00E57A7D" w:rsidRDefault="00673F4C" w:rsidP="00302266">
            <w:pPr>
              <w:rPr>
                <w:szCs w:val="22"/>
              </w:rPr>
            </w:pPr>
          </w:p>
          <w:p w14:paraId="259FEB30" w14:textId="19EB7B38" w:rsidR="00673F4C" w:rsidRPr="00E57A7D" w:rsidRDefault="00951D59" w:rsidP="00302266">
            <w:pPr>
              <w:rPr>
                <w:szCs w:val="22"/>
              </w:rPr>
            </w:pPr>
            <w:r w:rsidRPr="00917815">
              <w:rPr>
                <w:b/>
                <w:color w:val="000000"/>
              </w:rPr>
              <w:t xml:space="preserve">100 ml vai 250 ml </w:t>
            </w:r>
            <w:r w:rsidR="002819F9" w:rsidRPr="00917815">
              <w:rPr>
                <w:b/>
                <w:color w:val="000000"/>
              </w:rPr>
              <w:t>plast</w:t>
            </w:r>
            <w:r w:rsidR="002819F9">
              <w:rPr>
                <w:b/>
                <w:color w:val="000000"/>
              </w:rPr>
              <w:t>masas</w:t>
            </w:r>
            <w:r w:rsidR="002819F9" w:rsidRPr="00917815">
              <w:rPr>
                <w:b/>
                <w:color w:val="000000"/>
              </w:rPr>
              <w:t xml:space="preserve"> </w:t>
            </w:r>
            <w:r w:rsidRPr="00917815">
              <w:rPr>
                <w:b/>
                <w:color w:val="000000"/>
              </w:rPr>
              <w:t>pudele</w:t>
            </w:r>
          </w:p>
        </w:tc>
      </w:tr>
    </w:tbl>
    <w:p w14:paraId="259FEB32" w14:textId="77777777" w:rsidR="00673F4C" w:rsidRPr="00E57A7D" w:rsidRDefault="00673F4C" w:rsidP="00673F4C">
      <w:pPr>
        <w:rPr>
          <w:szCs w:val="22"/>
        </w:rPr>
      </w:pPr>
    </w:p>
    <w:p w14:paraId="259FEB33" w14:textId="77777777" w:rsidR="00673F4C" w:rsidRPr="00E57A7D" w:rsidRDefault="00EA69C3" w:rsidP="00B13B6D">
      <w:pPr>
        <w:pStyle w:val="Style2"/>
      </w:pPr>
      <w:r w:rsidRPr="00E57A7D">
        <w:t>1.</w:t>
      </w:r>
      <w:r w:rsidRPr="00E57A7D">
        <w:tab/>
        <w:t>VETERINĀRO ZĀĻU NOSAUKUMS</w:t>
      </w:r>
    </w:p>
    <w:p w14:paraId="259FEB34" w14:textId="77777777" w:rsidR="00673F4C" w:rsidRPr="00E57A7D" w:rsidRDefault="00673F4C" w:rsidP="00673F4C">
      <w:pPr>
        <w:rPr>
          <w:szCs w:val="22"/>
        </w:rPr>
      </w:pPr>
    </w:p>
    <w:p w14:paraId="259FEB36" w14:textId="0EA42FEE" w:rsidR="00673F4C" w:rsidRDefault="00F2665C" w:rsidP="00673F4C">
      <w:pPr>
        <w:rPr>
          <w:szCs w:val="22"/>
        </w:rPr>
      </w:pPr>
      <w:proofErr w:type="spellStart"/>
      <w:r w:rsidRPr="00F2665C">
        <w:rPr>
          <w:szCs w:val="22"/>
        </w:rPr>
        <w:t>Baycox</w:t>
      </w:r>
      <w:proofErr w:type="spellEnd"/>
      <w:r w:rsidRPr="00F2665C">
        <w:rPr>
          <w:szCs w:val="22"/>
        </w:rPr>
        <w:t xml:space="preserve"> </w:t>
      </w:r>
      <w:proofErr w:type="spellStart"/>
      <w:r w:rsidRPr="00F2665C">
        <w:rPr>
          <w:szCs w:val="22"/>
        </w:rPr>
        <w:t>Multi</w:t>
      </w:r>
      <w:proofErr w:type="spellEnd"/>
      <w:r w:rsidRPr="001F6A18">
        <w:rPr>
          <w:szCs w:val="22"/>
        </w:rPr>
        <w:t xml:space="preserve"> 50 mg/ml </w:t>
      </w:r>
      <w:r w:rsidRPr="001F6A18">
        <w:t>suspensija iekšķīgai lietošanai</w:t>
      </w:r>
      <w:r w:rsidRPr="001F6A18">
        <w:rPr>
          <w:color w:val="000000"/>
        </w:rPr>
        <w:t xml:space="preserve"> </w:t>
      </w:r>
    </w:p>
    <w:p w14:paraId="0C2D32E7" w14:textId="77777777" w:rsidR="00F2665C" w:rsidRPr="00E57A7D" w:rsidRDefault="00F2665C" w:rsidP="00673F4C">
      <w:pPr>
        <w:rPr>
          <w:szCs w:val="22"/>
        </w:rPr>
      </w:pPr>
    </w:p>
    <w:p w14:paraId="259FEB37" w14:textId="77777777" w:rsidR="00673F4C" w:rsidRPr="00E57A7D" w:rsidRDefault="00673F4C" w:rsidP="00673F4C">
      <w:pPr>
        <w:rPr>
          <w:szCs w:val="22"/>
        </w:rPr>
      </w:pPr>
    </w:p>
    <w:p w14:paraId="259FEB38" w14:textId="77777777" w:rsidR="00673F4C" w:rsidRPr="00E57A7D" w:rsidRDefault="00EA69C3" w:rsidP="00B13B6D">
      <w:pPr>
        <w:pStyle w:val="Style2"/>
      </w:pPr>
      <w:r w:rsidRPr="00E57A7D">
        <w:t>2.</w:t>
      </w:r>
      <w:r w:rsidRPr="00E57A7D">
        <w:tab/>
      </w:r>
      <w:r w:rsidR="008E37A2" w:rsidRPr="008E37A2">
        <w:t xml:space="preserve">INFORMĀCIJA PAR </w:t>
      </w:r>
      <w:r w:rsidR="008E37A2" w:rsidRPr="008448D9">
        <w:t>AKTĪVAJĀM VIELĀM</w:t>
      </w:r>
    </w:p>
    <w:p w14:paraId="259FEB39" w14:textId="77777777" w:rsidR="00673F4C" w:rsidRPr="00E57A7D" w:rsidRDefault="00673F4C" w:rsidP="00673F4C">
      <w:pPr>
        <w:ind w:right="113"/>
        <w:rPr>
          <w:szCs w:val="22"/>
        </w:rPr>
      </w:pPr>
    </w:p>
    <w:p w14:paraId="66EAEB8D" w14:textId="77777777" w:rsidR="00CD0521" w:rsidRPr="001F6A18" w:rsidRDefault="00CD0521" w:rsidP="00CD0521">
      <w:pPr>
        <w:spacing w:line="240" w:lineRule="auto"/>
        <w:jc w:val="both"/>
        <w:rPr>
          <w:szCs w:val="22"/>
        </w:rPr>
      </w:pPr>
      <w:r w:rsidRPr="00FF7A29">
        <w:rPr>
          <w:color w:val="000000"/>
        </w:rPr>
        <w:t>Katrs</w:t>
      </w:r>
      <w:r w:rsidRPr="001F6A18">
        <w:rPr>
          <w:color w:val="000000"/>
        </w:rPr>
        <w:t xml:space="preserve"> ml satur 50 mg </w:t>
      </w:r>
      <w:proofErr w:type="spellStart"/>
      <w:r w:rsidRPr="001F6A18">
        <w:rPr>
          <w:szCs w:val="22"/>
        </w:rPr>
        <w:t>toltrazurila</w:t>
      </w:r>
      <w:proofErr w:type="spellEnd"/>
      <w:r w:rsidRPr="001F6A18">
        <w:rPr>
          <w:szCs w:val="22"/>
        </w:rPr>
        <w:t>.</w:t>
      </w:r>
    </w:p>
    <w:p w14:paraId="259FEB3A" w14:textId="77777777" w:rsidR="00673F4C" w:rsidRDefault="00673F4C" w:rsidP="00673F4C">
      <w:pPr>
        <w:ind w:right="113"/>
        <w:rPr>
          <w:szCs w:val="22"/>
        </w:rPr>
      </w:pPr>
    </w:p>
    <w:p w14:paraId="17B0F345" w14:textId="77777777" w:rsidR="00CD0521" w:rsidRPr="00E57A7D" w:rsidRDefault="00CD0521" w:rsidP="00673F4C">
      <w:pPr>
        <w:ind w:right="113"/>
        <w:rPr>
          <w:szCs w:val="22"/>
        </w:rPr>
      </w:pPr>
    </w:p>
    <w:p w14:paraId="259FEB3B" w14:textId="77777777" w:rsidR="00673F4C" w:rsidRPr="00E57A7D" w:rsidRDefault="00EA69C3" w:rsidP="00B13B6D">
      <w:pPr>
        <w:pStyle w:val="Style2"/>
      </w:pPr>
      <w:r w:rsidRPr="00E57A7D">
        <w:t>3.</w:t>
      </w:r>
      <w:r w:rsidRPr="00E57A7D">
        <w:tab/>
        <w:t>MĒRĶSUGAS</w:t>
      </w:r>
    </w:p>
    <w:p w14:paraId="259FEB3C" w14:textId="77777777" w:rsidR="00673F4C" w:rsidRPr="00E57A7D" w:rsidRDefault="00673F4C" w:rsidP="00673F4C">
      <w:pPr>
        <w:ind w:right="113"/>
        <w:rPr>
          <w:szCs w:val="22"/>
        </w:rPr>
      </w:pPr>
    </w:p>
    <w:p w14:paraId="39444D8A" w14:textId="77777777" w:rsidR="0086576D" w:rsidRPr="00566D4A" w:rsidRDefault="0086576D" w:rsidP="0086576D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4E3FCC">
        <w:rPr>
          <w:color w:val="000000"/>
          <w:szCs w:val="22"/>
        </w:rPr>
        <w:t xml:space="preserve">Liellopi (teļi: piena šķirņu teļi, </w:t>
      </w:r>
      <w:proofErr w:type="spellStart"/>
      <w:r w:rsidRPr="004E3FCC">
        <w:rPr>
          <w:color w:val="000000"/>
          <w:szCs w:val="22"/>
        </w:rPr>
        <w:t>zīdējteļi</w:t>
      </w:r>
      <w:proofErr w:type="spellEnd"/>
      <w:r w:rsidRPr="004E3FCC">
        <w:rPr>
          <w:color w:val="000000"/>
          <w:szCs w:val="22"/>
        </w:rPr>
        <w:t xml:space="preserve">, </w:t>
      </w:r>
      <w:r w:rsidRPr="009D2900">
        <w:rPr>
          <w:color w:val="000000"/>
          <w:szCs w:val="22"/>
        </w:rPr>
        <w:t>nobarojamie bullīši</w:t>
      </w:r>
      <w:r w:rsidRPr="00174B8D">
        <w:rPr>
          <w:color w:val="000000"/>
          <w:szCs w:val="22"/>
        </w:rPr>
        <w:t>), cūkas (3 – 5 dien</w:t>
      </w:r>
      <w:r w:rsidRPr="00566D4A">
        <w:rPr>
          <w:color w:val="000000"/>
          <w:szCs w:val="22"/>
        </w:rPr>
        <w:t>as veci sivēni), aitas (jēri).</w:t>
      </w:r>
    </w:p>
    <w:p w14:paraId="259FEB3D" w14:textId="77777777" w:rsidR="00673F4C" w:rsidRDefault="00673F4C" w:rsidP="00673F4C">
      <w:pPr>
        <w:ind w:right="113"/>
        <w:rPr>
          <w:szCs w:val="22"/>
        </w:rPr>
      </w:pPr>
    </w:p>
    <w:p w14:paraId="2BA3FBC7" w14:textId="77777777" w:rsidR="0086576D" w:rsidRPr="00E57A7D" w:rsidRDefault="0086576D" w:rsidP="00673F4C">
      <w:pPr>
        <w:ind w:right="113"/>
        <w:rPr>
          <w:szCs w:val="22"/>
        </w:rPr>
      </w:pPr>
    </w:p>
    <w:p w14:paraId="259FEB3E" w14:textId="77777777" w:rsidR="00673F4C" w:rsidRPr="00E57A7D" w:rsidRDefault="00EA69C3" w:rsidP="00B13B6D">
      <w:pPr>
        <w:pStyle w:val="Style2"/>
      </w:pPr>
      <w:r w:rsidRPr="00E57A7D">
        <w:t>4.</w:t>
      </w:r>
      <w:r w:rsidRPr="00E57A7D">
        <w:tab/>
      </w:r>
      <w:r w:rsidR="00746F04">
        <w:t>LIETOŠANAS</w:t>
      </w:r>
      <w:r w:rsidR="00746F04" w:rsidRPr="00E57A7D">
        <w:t xml:space="preserve"> </w:t>
      </w:r>
      <w:r w:rsidRPr="00E57A7D">
        <w:t>VEIDI</w:t>
      </w:r>
    </w:p>
    <w:p w14:paraId="259FEB3F" w14:textId="77777777" w:rsidR="00673F4C" w:rsidRPr="00E57A7D" w:rsidRDefault="00673F4C" w:rsidP="00673F4C">
      <w:pPr>
        <w:pStyle w:val="EndnoteText"/>
        <w:rPr>
          <w:szCs w:val="22"/>
        </w:rPr>
      </w:pPr>
    </w:p>
    <w:p w14:paraId="7DDC28B0" w14:textId="77777777" w:rsidR="00921270" w:rsidRPr="001F6A18" w:rsidRDefault="00921270" w:rsidP="00921270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645BB7">
        <w:rPr>
          <w:color w:val="000000"/>
          <w:szCs w:val="22"/>
          <w:highlight w:val="lightGray"/>
        </w:rPr>
        <w:t>Iekšķīgai lietošanai.</w:t>
      </w:r>
    </w:p>
    <w:p w14:paraId="259FEB40" w14:textId="77777777" w:rsidR="00673F4C" w:rsidRPr="00E57A7D" w:rsidRDefault="00EA69C3" w:rsidP="00673F4C">
      <w:pPr>
        <w:pStyle w:val="EndnoteText"/>
        <w:rPr>
          <w:szCs w:val="22"/>
        </w:rPr>
      </w:pPr>
      <w:r w:rsidRPr="00E57A7D">
        <w:t>Pirms lietošanas izlasiet lietošanas instrukciju.</w:t>
      </w:r>
    </w:p>
    <w:p w14:paraId="259FEB41" w14:textId="77777777" w:rsidR="00673F4C" w:rsidRPr="00E57A7D" w:rsidRDefault="00673F4C" w:rsidP="00673F4C">
      <w:pPr>
        <w:rPr>
          <w:szCs w:val="22"/>
        </w:rPr>
      </w:pPr>
    </w:p>
    <w:p w14:paraId="259FEB42" w14:textId="77777777" w:rsidR="00673F4C" w:rsidRPr="00E57A7D" w:rsidRDefault="00673F4C" w:rsidP="00673F4C">
      <w:pPr>
        <w:ind w:right="113"/>
        <w:rPr>
          <w:szCs w:val="22"/>
        </w:rPr>
      </w:pPr>
    </w:p>
    <w:p w14:paraId="259FEB43" w14:textId="77777777" w:rsidR="00673F4C" w:rsidRPr="00E57A7D" w:rsidRDefault="00EA69C3" w:rsidP="00B13B6D">
      <w:pPr>
        <w:pStyle w:val="Style2"/>
      </w:pPr>
      <w:r w:rsidRPr="00E57A7D">
        <w:t>5.</w:t>
      </w:r>
      <w:r w:rsidRPr="00E57A7D">
        <w:tab/>
        <w:t xml:space="preserve">IEROBEŽOJUMU PERIODS </w:t>
      </w:r>
    </w:p>
    <w:p w14:paraId="259FEB44" w14:textId="77777777" w:rsidR="00C40CFF" w:rsidRPr="00E57A7D" w:rsidRDefault="00C40CFF" w:rsidP="00673F4C">
      <w:pPr>
        <w:rPr>
          <w:szCs w:val="22"/>
        </w:rPr>
      </w:pPr>
    </w:p>
    <w:p w14:paraId="259FEB45" w14:textId="46D9F6AA" w:rsidR="00673F4C" w:rsidRPr="00E57A7D" w:rsidRDefault="00EA69C3" w:rsidP="00673F4C">
      <w:pPr>
        <w:rPr>
          <w:szCs w:val="22"/>
        </w:rPr>
      </w:pPr>
      <w:r w:rsidRPr="00E57A7D">
        <w:t>Ierobežojumu period</w:t>
      </w:r>
      <w:r w:rsidR="00C1474F">
        <w:t>i</w:t>
      </w:r>
      <w:r w:rsidRPr="00E57A7D">
        <w:t>:</w:t>
      </w:r>
    </w:p>
    <w:p w14:paraId="6395431F" w14:textId="77777777" w:rsidR="007F66E5" w:rsidRPr="001F6A18" w:rsidRDefault="007F66E5" w:rsidP="007F66E5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1F6A18">
        <w:rPr>
          <w:color w:val="000000"/>
          <w:u w:val="single"/>
        </w:rPr>
        <w:t>Liellopi:</w:t>
      </w:r>
    </w:p>
    <w:p w14:paraId="703CE8AE" w14:textId="77777777" w:rsidR="007F66E5" w:rsidRPr="001F6A18" w:rsidRDefault="007F66E5" w:rsidP="007F66E5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1F6A18">
        <w:rPr>
          <w:color w:val="000000"/>
          <w:szCs w:val="22"/>
        </w:rPr>
        <w:t>Gaļai un blakusproduktiem: 63 dienas.</w:t>
      </w:r>
    </w:p>
    <w:p w14:paraId="6BB7550B" w14:textId="70043AAB" w:rsidR="007F66E5" w:rsidRPr="001F6A18" w:rsidRDefault="007F66E5" w:rsidP="007F66E5">
      <w:pPr>
        <w:tabs>
          <w:tab w:val="clear" w:pos="567"/>
        </w:tabs>
        <w:spacing w:line="240" w:lineRule="auto"/>
        <w:jc w:val="both"/>
        <w:rPr>
          <w:b/>
          <w:color w:val="000000"/>
          <w:sz w:val="24"/>
          <w:szCs w:val="24"/>
        </w:rPr>
      </w:pPr>
      <w:r w:rsidRPr="001F6A18">
        <w:rPr>
          <w:color w:val="000000"/>
          <w:szCs w:val="22"/>
        </w:rPr>
        <w:t xml:space="preserve">Pienam: nav reģistrēts lietošanai </w:t>
      </w:r>
      <w:r w:rsidRPr="001F6A18">
        <w:rPr>
          <w:szCs w:val="22"/>
        </w:rPr>
        <w:t>dzīvniekiem</w:t>
      </w:r>
      <w:r w:rsidRPr="001F6A18">
        <w:rPr>
          <w:color w:val="000000"/>
          <w:szCs w:val="22"/>
        </w:rPr>
        <w:t>, kuru pienu izmanto cilvēku uzturā.</w:t>
      </w:r>
    </w:p>
    <w:p w14:paraId="73466E52" w14:textId="77777777" w:rsidR="007F66E5" w:rsidRPr="001F6A18" w:rsidRDefault="007F66E5" w:rsidP="007F66E5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</w:p>
    <w:p w14:paraId="70032C35" w14:textId="77777777" w:rsidR="007F66E5" w:rsidRPr="001F6A18" w:rsidRDefault="007F66E5" w:rsidP="007F66E5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1F6A18">
        <w:rPr>
          <w:color w:val="000000"/>
          <w:u w:val="single"/>
        </w:rPr>
        <w:t>Cūkas:</w:t>
      </w:r>
    </w:p>
    <w:p w14:paraId="44C3E72A" w14:textId="77777777" w:rsidR="007F66E5" w:rsidRPr="001F6A18" w:rsidRDefault="007F66E5" w:rsidP="007F66E5">
      <w:pPr>
        <w:spacing w:line="240" w:lineRule="auto"/>
        <w:ind w:left="567" w:hanging="567"/>
        <w:jc w:val="both"/>
        <w:rPr>
          <w:color w:val="000000"/>
          <w:szCs w:val="22"/>
        </w:rPr>
      </w:pPr>
      <w:r w:rsidRPr="001F6A18">
        <w:rPr>
          <w:color w:val="000000"/>
          <w:szCs w:val="22"/>
        </w:rPr>
        <w:t>Gaļai un blakusproduktiem: 77 dienas.</w:t>
      </w:r>
    </w:p>
    <w:p w14:paraId="2A87FE1E" w14:textId="77777777" w:rsidR="007F66E5" w:rsidRPr="001F6A18" w:rsidRDefault="007F66E5" w:rsidP="007F66E5">
      <w:pPr>
        <w:spacing w:line="240" w:lineRule="auto"/>
        <w:ind w:left="567" w:hanging="567"/>
        <w:jc w:val="both"/>
        <w:rPr>
          <w:color w:val="000000"/>
          <w:szCs w:val="22"/>
        </w:rPr>
      </w:pPr>
    </w:p>
    <w:p w14:paraId="3E2C7FCB" w14:textId="77777777" w:rsidR="007F66E5" w:rsidRPr="001F6A18" w:rsidRDefault="007F66E5" w:rsidP="007F66E5">
      <w:pPr>
        <w:tabs>
          <w:tab w:val="clear" w:pos="567"/>
        </w:tabs>
        <w:spacing w:line="240" w:lineRule="auto"/>
        <w:jc w:val="both"/>
        <w:rPr>
          <w:color w:val="000000"/>
          <w:u w:val="single"/>
        </w:rPr>
      </w:pPr>
      <w:r w:rsidRPr="001F6A18">
        <w:rPr>
          <w:color w:val="000000"/>
          <w:u w:val="single"/>
        </w:rPr>
        <w:t>Aitas:</w:t>
      </w:r>
    </w:p>
    <w:p w14:paraId="4C2F5FBE" w14:textId="77777777" w:rsidR="007F66E5" w:rsidRPr="001F6A18" w:rsidRDefault="007F66E5" w:rsidP="007F66E5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1F6A18">
        <w:rPr>
          <w:color w:val="000000"/>
          <w:szCs w:val="22"/>
        </w:rPr>
        <w:t>Gaļai un blakusproduktiem: 42 dienas.</w:t>
      </w:r>
    </w:p>
    <w:p w14:paraId="5078E36C" w14:textId="09198D87" w:rsidR="007F66E5" w:rsidRPr="001F6A18" w:rsidRDefault="007F66E5" w:rsidP="007F66E5">
      <w:pPr>
        <w:tabs>
          <w:tab w:val="clear" w:pos="567"/>
        </w:tabs>
        <w:spacing w:line="240" w:lineRule="auto"/>
        <w:jc w:val="both"/>
        <w:rPr>
          <w:color w:val="000000"/>
          <w:szCs w:val="22"/>
        </w:rPr>
      </w:pPr>
      <w:r w:rsidRPr="001F6A18">
        <w:rPr>
          <w:color w:val="000000"/>
          <w:szCs w:val="22"/>
        </w:rPr>
        <w:t xml:space="preserve">Pienam: nav reģistrēts lietošanai </w:t>
      </w:r>
      <w:r w:rsidRPr="001F6A18">
        <w:rPr>
          <w:szCs w:val="22"/>
        </w:rPr>
        <w:t>dzīvniekiem</w:t>
      </w:r>
      <w:r w:rsidRPr="001F6A18">
        <w:rPr>
          <w:color w:val="000000"/>
          <w:szCs w:val="22"/>
        </w:rPr>
        <w:t>, kuru pienu izmanto cilvēku uzturā.</w:t>
      </w:r>
    </w:p>
    <w:p w14:paraId="259FEB46" w14:textId="77777777" w:rsidR="00673F4C" w:rsidRPr="00E57A7D" w:rsidRDefault="00673F4C" w:rsidP="00673F4C">
      <w:pPr>
        <w:rPr>
          <w:szCs w:val="22"/>
        </w:rPr>
      </w:pPr>
    </w:p>
    <w:p w14:paraId="259FEB47" w14:textId="77777777" w:rsidR="00673F4C" w:rsidRPr="00E57A7D" w:rsidRDefault="00673F4C" w:rsidP="00673F4C">
      <w:pPr>
        <w:ind w:right="113"/>
        <w:rPr>
          <w:szCs w:val="22"/>
        </w:rPr>
      </w:pPr>
    </w:p>
    <w:p w14:paraId="259FEB48" w14:textId="77777777" w:rsidR="00673F4C" w:rsidRPr="00E57A7D" w:rsidRDefault="00EA69C3" w:rsidP="00B13B6D">
      <w:pPr>
        <w:pStyle w:val="Style2"/>
      </w:pPr>
      <w:r w:rsidRPr="00E57A7D">
        <w:t>6.</w:t>
      </w:r>
      <w:r w:rsidRPr="00E57A7D">
        <w:tab/>
        <w:t>DERĪGUMA TERMIŅŠ</w:t>
      </w:r>
    </w:p>
    <w:p w14:paraId="259FEB49" w14:textId="77777777" w:rsidR="00673F4C" w:rsidRPr="00E57A7D" w:rsidRDefault="00673F4C" w:rsidP="00673F4C">
      <w:pPr>
        <w:rPr>
          <w:szCs w:val="22"/>
        </w:rPr>
      </w:pPr>
    </w:p>
    <w:p w14:paraId="259FEB4A" w14:textId="77777777" w:rsidR="00673F4C" w:rsidRPr="00E57A7D" w:rsidRDefault="00EA69C3" w:rsidP="00673F4C">
      <w:pPr>
        <w:rPr>
          <w:szCs w:val="22"/>
        </w:rPr>
      </w:pPr>
      <w:proofErr w:type="spellStart"/>
      <w:r w:rsidRPr="00E57A7D">
        <w:t>E</w:t>
      </w:r>
      <w:r>
        <w:t>xp</w:t>
      </w:r>
      <w:proofErr w:type="spellEnd"/>
      <w:r>
        <w:t>.</w:t>
      </w:r>
      <w:r w:rsidRPr="00E57A7D">
        <w:t xml:space="preserve"> {mēnesis/gads}</w:t>
      </w:r>
    </w:p>
    <w:p w14:paraId="259FEB4B" w14:textId="77777777" w:rsidR="00673F4C" w:rsidRPr="00E57A7D" w:rsidRDefault="00673F4C" w:rsidP="00673F4C">
      <w:pPr>
        <w:rPr>
          <w:szCs w:val="22"/>
        </w:rPr>
      </w:pPr>
    </w:p>
    <w:p w14:paraId="716D48A6" w14:textId="34572B6B" w:rsidR="004E2817" w:rsidRPr="001F6A18" w:rsidRDefault="004E2817" w:rsidP="004E2817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1F6A18">
        <w:rPr>
          <w:color w:val="000000"/>
        </w:rPr>
        <w:t>Pēc atvēršanas izlietot līdz ____________________</w:t>
      </w:r>
    </w:p>
    <w:p w14:paraId="08890D9B" w14:textId="0F296444" w:rsidR="004E2817" w:rsidRPr="001F6A18" w:rsidRDefault="004E2817" w:rsidP="004E2817">
      <w:pPr>
        <w:tabs>
          <w:tab w:val="clear" w:pos="567"/>
        </w:tabs>
        <w:spacing w:line="240" w:lineRule="auto"/>
        <w:jc w:val="both"/>
        <w:rPr>
          <w:color w:val="000000"/>
        </w:rPr>
      </w:pPr>
      <w:r w:rsidRPr="001F6A18">
        <w:rPr>
          <w:color w:val="000000"/>
        </w:rPr>
        <w:t>Derīguma termiņš pēc pirm</w:t>
      </w:r>
      <w:r w:rsidR="002819F9">
        <w:rPr>
          <w:color w:val="000000"/>
        </w:rPr>
        <w:t>reizējas</w:t>
      </w:r>
      <w:r w:rsidRPr="001F6A18">
        <w:rPr>
          <w:color w:val="000000"/>
        </w:rPr>
        <w:t xml:space="preserve"> tiešā iepakojuma atvēršanas: 6 mēneši.</w:t>
      </w:r>
    </w:p>
    <w:p w14:paraId="259FEB4D" w14:textId="77777777" w:rsidR="00673F4C" w:rsidRPr="00E57A7D" w:rsidRDefault="00673F4C" w:rsidP="00673F4C">
      <w:pPr>
        <w:rPr>
          <w:szCs w:val="22"/>
        </w:rPr>
      </w:pPr>
    </w:p>
    <w:p w14:paraId="259FEB4E" w14:textId="77777777" w:rsidR="00673F4C" w:rsidRPr="00E57A7D" w:rsidRDefault="00673F4C" w:rsidP="00673F4C">
      <w:pPr>
        <w:ind w:right="113"/>
        <w:rPr>
          <w:szCs w:val="22"/>
        </w:rPr>
      </w:pPr>
    </w:p>
    <w:p w14:paraId="259FEB4F" w14:textId="77777777" w:rsidR="00673F4C" w:rsidRPr="00E57A7D" w:rsidRDefault="00EA69C3" w:rsidP="00B13B6D">
      <w:pPr>
        <w:pStyle w:val="Style2"/>
      </w:pPr>
      <w:r w:rsidRPr="00E57A7D">
        <w:t>7.</w:t>
      </w:r>
      <w:r w:rsidRPr="00E57A7D">
        <w:tab/>
        <w:t>ĪPAŠI UZGLABĀŠANAS NOSACĪJUMI</w:t>
      </w:r>
    </w:p>
    <w:p w14:paraId="259FEB67" w14:textId="77777777" w:rsidR="00673F4C" w:rsidRPr="00E57A7D" w:rsidRDefault="00673F4C" w:rsidP="00673F4C">
      <w:pPr>
        <w:rPr>
          <w:noProof/>
          <w:szCs w:val="22"/>
        </w:rPr>
      </w:pPr>
    </w:p>
    <w:p w14:paraId="259FEB68" w14:textId="77777777" w:rsidR="00673F4C" w:rsidRPr="00E57A7D" w:rsidRDefault="00673F4C" w:rsidP="00673F4C">
      <w:pPr>
        <w:ind w:right="113"/>
        <w:rPr>
          <w:szCs w:val="22"/>
        </w:rPr>
      </w:pPr>
    </w:p>
    <w:p w14:paraId="259FEB69" w14:textId="77777777" w:rsidR="00673F4C" w:rsidRPr="00E57A7D" w:rsidRDefault="00EA69C3" w:rsidP="00B13B6D">
      <w:pPr>
        <w:pStyle w:val="Style2"/>
      </w:pPr>
      <w:r w:rsidRPr="00E57A7D">
        <w:t>8.</w:t>
      </w:r>
      <w:r w:rsidRPr="00E57A7D">
        <w:tab/>
      </w:r>
      <w:r w:rsidR="0029740B">
        <w:t>TIRDZNIECĪBAS ATĻAUJAS TURĒTĀJS</w:t>
      </w:r>
    </w:p>
    <w:p w14:paraId="259FEB6A" w14:textId="77777777" w:rsidR="00673F4C" w:rsidRPr="00E57A7D" w:rsidRDefault="00673F4C" w:rsidP="00E74050">
      <w:pPr>
        <w:ind w:right="-318"/>
        <w:rPr>
          <w:szCs w:val="22"/>
        </w:rPr>
      </w:pPr>
    </w:p>
    <w:p w14:paraId="259FEB6B" w14:textId="313CACA5" w:rsidR="00673F4C" w:rsidRPr="00E57A7D" w:rsidRDefault="004E2817" w:rsidP="00673F4C">
      <w:pPr>
        <w:ind w:right="-318"/>
        <w:rPr>
          <w:szCs w:val="22"/>
        </w:rPr>
      </w:pPr>
      <w:proofErr w:type="spellStart"/>
      <w:r>
        <w:lastRenderedPageBreak/>
        <w:t>Elanco</w:t>
      </w:r>
      <w:proofErr w:type="spellEnd"/>
      <w:r w:rsidR="00EA69C3" w:rsidRPr="00E57A7D">
        <w:t xml:space="preserve"> </w:t>
      </w:r>
      <w:r w:rsidR="00EA69C3" w:rsidRPr="00645BB7">
        <w:rPr>
          <w:highlight w:val="lightGray"/>
        </w:rPr>
        <w:t>logo</w:t>
      </w:r>
    </w:p>
    <w:p w14:paraId="259FEB6C" w14:textId="77777777" w:rsidR="00673F4C" w:rsidRPr="00E57A7D" w:rsidRDefault="00673F4C" w:rsidP="00673F4C">
      <w:pPr>
        <w:ind w:right="113"/>
        <w:rPr>
          <w:szCs w:val="22"/>
        </w:rPr>
      </w:pPr>
    </w:p>
    <w:p w14:paraId="259FEB6D" w14:textId="77777777" w:rsidR="00673F4C" w:rsidRPr="00E57A7D" w:rsidRDefault="00673F4C" w:rsidP="00673F4C">
      <w:pPr>
        <w:ind w:right="113"/>
        <w:rPr>
          <w:szCs w:val="22"/>
        </w:rPr>
      </w:pPr>
    </w:p>
    <w:p w14:paraId="259FEB6E" w14:textId="77777777" w:rsidR="00673F4C" w:rsidRPr="00E57A7D" w:rsidRDefault="00EA69C3" w:rsidP="00B13B6D">
      <w:pPr>
        <w:pStyle w:val="Style2"/>
      </w:pPr>
      <w:r w:rsidRPr="00E57A7D">
        <w:t>9.</w:t>
      </w:r>
      <w:r w:rsidRPr="00E57A7D">
        <w:tab/>
        <w:t>SĒRIJAS NUMURS</w:t>
      </w:r>
    </w:p>
    <w:p w14:paraId="259FEB6F" w14:textId="77777777" w:rsidR="00673F4C" w:rsidRPr="00E57A7D" w:rsidRDefault="00673F4C" w:rsidP="00673F4C">
      <w:pPr>
        <w:rPr>
          <w:szCs w:val="22"/>
        </w:rPr>
      </w:pPr>
    </w:p>
    <w:p w14:paraId="259FEB70" w14:textId="77777777" w:rsidR="00673F4C" w:rsidRPr="00E57A7D" w:rsidRDefault="00EA69C3" w:rsidP="00673F4C">
      <w:pPr>
        <w:rPr>
          <w:szCs w:val="22"/>
        </w:rPr>
      </w:pPr>
      <w:proofErr w:type="spellStart"/>
      <w:r>
        <w:t>Lot</w:t>
      </w:r>
      <w:proofErr w:type="spellEnd"/>
      <w:r w:rsidRPr="00E57A7D">
        <w:t xml:space="preserve"> {numurs}</w:t>
      </w:r>
    </w:p>
    <w:p w14:paraId="259FEB71" w14:textId="77777777" w:rsidR="00C114FF" w:rsidRPr="00E57A7D" w:rsidRDefault="00EA69C3" w:rsidP="00027100">
      <w:pPr>
        <w:ind w:right="113"/>
        <w:rPr>
          <w:szCs w:val="22"/>
        </w:rPr>
      </w:pPr>
      <w:r w:rsidRPr="00E57A7D">
        <w:br w:type="page"/>
      </w:r>
    </w:p>
    <w:p w14:paraId="259FEB8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8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8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8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8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8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8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9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9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9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9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9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9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9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9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9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9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9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9B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9C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9D" w14:textId="77777777" w:rsidR="00C245DD" w:rsidRPr="00E57A7D" w:rsidRDefault="00C245D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9E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9F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A0" w14:textId="77777777" w:rsidR="00C114FF" w:rsidRPr="00E57A7D" w:rsidRDefault="00EA69C3" w:rsidP="00407C22">
      <w:pPr>
        <w:pStyle w:val="Style3"/>
      </w:pPr>
      <w:r w:rsidRPr="00E57A7D">
        <w:t>LIETOŠANAS INSTRUKCIJA</w:t>
      </w:r>
    </w:p>
    <w:p w14:paraId="259FEBA1" w14:textId="77777777" w:rsidR="00C114FF" w:rsidRPr="00E57A7D" w:rsidRDefault="00EA69C3" w:rsidP="00A9226B">
      <w:pPr>
        <w:tabs>
          <w:tab w:val="clear" w:pos="567"/>
        </w:tabs>
        <w:spacing w:line="240" w:lineRule="auto"/>
        <w:jc w:val="center"/>
        <w:rPr>
          <w:szCs w:val="22"/>
        </w:rPr>
      </w:pPr>
      <w:r w:rsidRPr="00E57A7D">
        <w:br w:type="page"/>
      </w:r>
      <w:r w:rsidRPr="00E57A7D">
        <w:rPr>
          <w:b/>
          <w:szCs w:val="22"/>
        </w:rPr>
        <w:lastRenderedPageBreak/>
        <w:t>LIETOŠANAS INSTRUKCIJA</w:t>
      </w:r>
    </w:p>
    <w:p w14:paraId="259FEBA2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A3" w14:textId="77777777" w:rsidR="00951118" w:rsidRPr="00E57A7D" w:rsidRDefault="00951118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A4" w14:textId="77777777" w:rsidR="00C114FF" w:rsidRPr="00E57A7D" w:rsidRDefault="00EA69C3" w:rsidP="00B13B6D">
      <w:pPr>
        <w:pStyle w:val="Style1"/>
      </w:pPr>
      <w:r w:rsidRPr="00E57A7D">
        <w:rPr>
          <w:highlight w:val="lightGray"/>
        </w:rPr>
        <w:t>1.</w:t>
      </w:r>
      <w:r w:rsidRPr="00E57A7D">
        <w:tab/>
        <w:t>Veterināro zāļu nosaukums</w:t>
      </w:r>
    </w:p>
    <w:p w14:paraId="259FEBA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C019B42" w14:textId="77777777" w:rsidR="00183F7C" w:rsidRPr="00DF2EA9" w:rsidRDefault="00183F7C" w:rsidP="00183F7C">
      <w:pPr>
        <w:tabs>
          <w:tab w:val="clear" w:pos="567"/>
        </w:tabs>
        <w:spacing w:line="240" w:lineRule="auto"/>
        <w:ind w:right="10"/>
        <w:jc w:val="both"/>
        <w:rPr>
          <w:szCs w:val="22"/>
        </w:rPr>
      </w:pPr>
      <w:proofErr w:type="spellStart"/>
      <w:r w:rsidRPr="00183F7C">
        <w:rPr>
          <w:szCs w:val="22"/>
        </w:rPr>
        <w:t>Baycox</w:t>
      </w:r>
      <w:proofErr w:type="spellEnd"/>
      <w:r w:rsidRPr="00183F7C">
        <w:rPr>
          <w:szCs w:val="22"/>
        </w:rPr>
        <w:t xml:space="preserve"> </w:t>
      </w:r>
      <w:proofErr w:type="spellStart"/>
      <w:r w:rsidRPr="00183F7C">
        <w:rPr>
          <w:szCs w:val="22"/>
        </w:rPr>
        <w:t>Multi</w:t>
      </w:r>
      <w:proofErr w:type="spellEnd"/>
      <w:r w:rsidRPr="00DF2EA9">
        <w:rPr>
          <w:szCs w:val="22"/>
        </w:rPr>
        <w:t xml:space="preserve"> 50 mg/ml </w:t>
      </w:r>
      <w:r w:rsidRPr="00DF2EA9">
        <w:t>suspensija iekšķīgai lietošanai</w:t>
      </w:r>
      <w:r w:rsidRPr="00DF2EA9">
        <w:rPr>
          <w:color w:val="000000"/>
        </w:rPr>
        <w:t xml:space="preserve"> liellopiem, cūkām</w:t>
      </w:r>
      <w:r w:rsidRPr="00DF2EA9">
        <w:rPr>
          <w:szCs w:val="22"/>
        </w:rPr>
        <w:t xml:space="preserve"> un aitām </w:t>
      </w:r>
    </w:p>
    <w:p w14:paraId="259FEBA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A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A9" w14:textId="77777777" w:rsidR="00C114FF" w:rsidRPr="00E57A7D" w:rsidRDefault="00EA69C3" w:rsidP="00B13B6D">
      <w:pPr>
        <w:pStyle w:val="Style1"/>
      </w:pPr>
      <w:r w:rsidRPr="00E57A7D">
        <w:rPr>
          <w:highlight w:val="lightGray"/>
        </w:rPr>
        <w:t>2.</w:t>
      </w:r>
      <w:r w:rsidR="007318FE">
        <w:tab/>
      </w:r>
      <w:r w:rsidRPr="00E57A7D">
        <w:t>Sastāvs</w:t>
      </w:r>
    </w:p>
    <w:p w14:paraId="259FEBAA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D31EBCA" w14:textId="77777777" w:rsidR="00C473CD" w:rsidRDefault="00C473CD" w:rsidP="00C473CD">
      <w:pPr>
        <w:tabs>
          <w:tab w:val="clear" w:pos="567"/>
        </w:tabs>
        <w:spacing w:line="240" w:lineRule="auto"/>
        <w:ind w:right="10"/>
        <w:jc w:val="both"/>
      </w:pPr>
      <w:r w:rsidRPr="00DF2EA9">
        <w:t>Katrs ml satur:</w:t>
      </w:r>
    </w:p>
    <w:p w14:paraId="33F29DAB" w14:textId="77777777" w:rsidR="00C473CD" w:rsidRPr="00DF2EA9" w:rsidRDefault="00C473CD" w:rsidP="00C473CD">
      <w:pPr>
        <w:tabs>
          <w:tab w:val="clear" w:pos="567"/>
        </w:tabs>
        <w:spacing w:line="240" w:lineRule="auto"/>
        <w:ind w:right="10"/>
        <w:jc w:val="both"/>
      </w:pPr>
    </w:p>
    <w:p w14:paraId="7B25009D" w14:textId="77777777" w:rsidR="00C473CD" w:rsidRPr="00E77619" w:rsidRDefault="00C473CD" w:rsidP="00C473CD">
      <w:pPr>
        <w:tabs>
          <w:tab w:val="clear" w:pos="567"/>
        </w:tabs>
        <w:spacing w:line="240" w:lineRule="auto"/>
        <w:rPr>
          <w:b/>
          <w:szCs w:val="22"/>
        </w:rPr>
      </w:pPr>
      <w:r w:rsidRPr="00E77619">
        <w:rPr>
          <w:b/>
          <w:szCs w:val="22"/>
        </w:rPr>
        <w:t>Aktīvās vielas:</w:t>
      </w:r>
    </w:p>
    <w:p w14:paraId="4DF2DADB" w14:textId="77777777" w:rsidR="00C473CD" w:rsidRPr="00DF2EA9" w:rsidRDefault="00C473CD" w:rsidP="00C473CD">
      <w:pPr>
        <w:tabs>
          <w:tab w:val="clear" w:pos="567"/>
        </w:tabs>
        <w:spacing w:line="240" w:lineRule="auto"/>
        <w:ind w:right="10"/>
        <w:jc w:val="both"/>
        <w:rPr>
          <w:color w:val="000000"/>
        </w:rPr>
      </w:pPr>
      <w:proofErr w:type="spellStart"/>
      <w:r w:rsidRPr="00DF2EA9">
        <w:rPr>
          <w:color w:val="000000"/>
        </w:rPr>
        <w:t>Toltrazurils</w:t>
      </w:r>
      <w:proofErr w:type="spellEnd"/>
      <w:r w:rsidRPr="00DF2EA9">
        <w:rPr>
          <w:color w:val="000000"/>
        </w:rPr>
        <w:t xml:space="preserve"> </w:t>
      </w:r>
      <w:r w:rsidRPr="00DF2EA9">
        <w:rPr>
          <w:color w:val="000000"/>
        </w:rPr>
        <w:tab/>
      </w:r>
      <w:r w:rsidRPr="00DF2EA9">
        <w:rPr>
          <w:color w:val="000000"/>
        </w:rPr>
        <w:tab/>
      </w:r>
      <w:r w:rsidRPr="00DF2EA9">
        <w:rPr>
          <w:color w:val="000000"/>
        </w:rPr>
        <w:tab/>
      </w:r>
      <w:r w:rsidRPr="00DF2EA9">
        <w:rPr>
          <w:color w:val="000000"/>
        </w:rPr>
        <w:tab/>
      </w:r>
      <w:r w:rsidRPr="00DF2EA9">
        <w:rPr>
          <w:color w:val="000000"/>
        </w:rPr>
        <w:tab/>
        <w:t>50 mg</w:t>
      </w:r>
    </w:p>
    <w:p w14:paraId="78C2D514" w14:textId="77777777" w:rsidR="00C473CD" w:rsidRPr="00DF2EA9" w:rsidRDefault="00C473CD" w:rsidP="00C473CD">
      <w:pPr>
        <w:tabs>
          <w:tab w:val="clear" w:pos="567"/>
        </w:tabs>
        <w:spacing w:line="240" w:lineRule="auto"/>
        <w:ind w:right="10"/>
        <w:jc w:val="both"/>
      </w:pPr>
    </w:p>
    <w:p w14:paraId="65755214" w14:textId="77777777" w:rsidR="00C473CD" w:rsidRPr="00DF2EA9" w:rsidRDefault="00C473CD" w:rsidP="00C473CD">
      <w:pPr>
        <w:tabs>
          <w:tab w:val="clear" w:pos="567"/>
        </w:tabs>
        <w:spacing w:line="240" w:lineRule="auto"/>
        <w:ind w:right="10"/>
        <w:jc w:val="both"/>
        <w:rPr>
          <w:b/>
        </w:rPr>
      </w:pPr>
      <w:proofErr w:type="spellStart"/>
      <w:r w:rsidRPr="00DF2EA9">
        <w:rPr>
          <w:b/>
        </w:rPr>
        <w:t>Palīgvielas</w:t>
      </w:r>
      <w:proofErr w:type="spellEnd"/>
      <w:r w:rsidRPr="00DF2EA9">
        <w:rPr>
          <w:b/>
        </w:rPr>
        <w:t>:</w:t>
      </w:r>
    </w:p>
    <w:p w14:paraId="60DAC62B" w14:textId="77777777" w:rsidR="00C473CD" w:rsidRPr="00DF2EA9" w:rsidRDefault="00C473CD" w:rsidP="00C473CD">
      <w:pPr>
        <w:spacing w:line="240" w:lineRule="auto"/>
        <w:ind w:right="10"/>
        <w:jc w:val="both"/>
        <w:rPr>
          <w:color w:val="000000"/>
        </w:rPr>
      </w:pPr>
      <w:r w:rsidRPr="00DF2EA9">
        <w:rPr>
          <w:color w:val="000000"/>
        </w:rPr>
        <w:t xml:space="preserve">Nātrija </w:t>
      </w:r>
      <w:proofErr w:type="spellStart"/>
      <w:r w:rsidRPr="00DF2EA9">
        <w:rPr>
          <w:color w:val="000000"/>
        </w:rPr>
        <w:t>benzoāts</w:t>
      </w:r>
      <w:proofErr w:type="spellEnd"/>
      <w:r w:rsidRPr="00DF2EA9">
        <w:rPr>
          <w:color w:val="000000"/>
        </w:rPr>
        <w:t xml:space="preserve"> (E211)</w:t>
      </w:r>
      <w:r w:rsidRPr="00DF2EA9">
        <w:rPr>
          <w:color w:val="000000"/>
        </w:rPr>
        <w:tab/>
        <w:t xml:space="preserve"> </w:t>
      </w:r>
      <w:r w:rsidRPr="00DF2EA9">
        <w:rPr>
          <w:color w:val="000000"/>
        </w:rPr>
        <w:tab/>
        <w:t xml:space="preserve"> </w:t>
      </w:r>
      <w:r w:rsidRPr="00DF2EA9">
        <w:rPr>
          <w:color w:val="000000"/>
        </w:rPr>
        <w:tab/>
        <w:t xml:space="preserve">2,1 mg </w:t>
      </w:r>
    </w:p>
    <w:p w14:paraId="43F157F5" w14:textId="77777777" w:rsidR="00C473CD" w:rsidRPr="00DF2EA9" w:rsidRDefault="00C473CD" w:rsidP="00C473CD">
      <w:pPr>
        <w:spacing w:line="240" w:lineRule="auto"/>
        <w:ind w:right="10"/>
        <w:jc w:val="both"/>
        <w:rPr>
          <w:color w:val="000000"/>
        </w:rPr>
      </w:pPr>
      <w:r w:rsidRPr="00DF2EA9">
        <w:rPr>
          <w:color w:val="000000"/>
        </w:rPr>
        <w:t xml:space="preserve">Nātrija </w:t>
      </w:r>
      <w:proofErr w:type="spellStart"/>
      <w:r w:rsidRPr="00DF2EA9">
        <w:rPr>
          <w:color w:val="000000"/>
        </w:rPr>
        <w:t>propionāts</w:t>
      </w:r>
      <w:proofErr w:type="spellEnd"/>
      <w:r w:rsidRPr="00DF2EA9">
        <w:rPr>
          <w:color w:val="000000"/>
        </w:rPr>
        <w:t xml:space="preserve"> (E281)</w:t>
      </w:r>
      <w:r w:rsidRPr="00DF2EA9">
        <w:rPr>
          <w:color w:val="000000"/>
        </w:rPr>
        <w:tab/>
      </w:r>
      <w:r w:rsidRPr="00DF2EA9">
        <w:rPr>
          <w:color w:val="000000"/>
        </w:rPr>
        <w:tab/>
      </w:r>
      <w:r w:rsidRPr="00DF2EA9">
        <w:rPr>
          <w:color w:val="000000"/>
        </w:rPr>
        <w:tab/>
        <w:t>2,1 mg</w:t>
      </w:r>
    </w:p>
    <w:p w14:paraId="259FEBAB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EBC9A6" w14:textId="77777777" w:rsidR="007E091D" w:rsidRPr="00DF2EA9" w:rsidRDefault="007E091D" w:rsidP="007E091D">
      <w:pPr>
        <w:tabs>
          <w:tab w:val="clear" w:pos="567"/>
        </w:tabs>
        <w:spacing w:line="240" w:lineRule="auto"/>
        <w:ind w:right="10"/>
        <w:jc w:val="both"/>
        <w:rPr>
          <w:color w:val="000000"/>
        </w:rPr>
      </w:pPr>
      <w:r w:rsidRPr="00DF2EA9">
        <w:rPr>
          <w:color w:val="000000"/>
        </w:rPr>
        <w:t>Balta līdz iedzeltena suspensija.</w:t>
      </w:r>
    </w:p>
    <w:p w14:paraId="28A3AE23" w14:textId="77777777" w:rsidR="007E091D" w:rsidRPr="00DF2EA9" w:rsidRDefault="007E091D" w:rsidP="007E091D">
      <w:pPr>
        <w:spacing w:line="240" w:lineRule="auto"/>
        <w:ind w:right="10"/>
        <w:jc w:val="both"/>
        <w:rPr>
          <w:color w:val="000000"/>
        </w:rPr>
      </w:pPr>
    </w:p>
    <w:p w14:paraId="17FB25F4" w14:textId="77777777" w:rsidR="007E091D" w:rsidRPr="00E57A7D" w:rsidRDefault="007E091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AC" w14:textId="77777777" w:rsidR="00C114FF" w:rsidRPr="00E57A7D" w:rsidRDefault="00EA69C3" w:rsidP="00B13B6D">
      <w:pPr>
        <w:pStyle w:val="Style1"/>
      </w:pPr>
      <w:r w:rsidRPr="00E57A7D">
        <w:rPr>
          <w:highlight w:val="lightGray"/>
        </w:rPr>
        <w:t>3.</w:t>
      </w:r>
      <w:r w:rsidRPr="00E57A7D">
        <w:tab/>
      </w:r>
      <w:proofErr w:type="spellStart"/>
      <w:r w:rsidRPr="00E57A7D">
        <w:t>Mērķsugas</w:t>
      </w:r>
      <w:proofErr w:type="spellEnd"/>
    </w:p>
    <w:p w14:paraId="259FEBA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4ECC575" w14:textId="77777777" w:rsidR="009F52A6" w:rsidRPr="00DF2EA9" w:rsidRDefault="009F52A6" w:rsidP="009F52A6">
      <w:pPr>
        <w:tabs>
          <w:tab w:val="clear" w:pos="567"/>
        </w:tabs>
        <w:spacing w:line="240" w:lineRule="auto"/>
        <w:ind w:right="10"/>
        <w:jc w:val="both"/>
        <w:rPr>
          <w:color w:val="000000"/>
        </w:rPr>
      </w:pPr>
      <w:r w:rsidRPr="0091075E">
        <w:rPr>
          <w:color w:val="000000"/>
          <w:szCs w:val="22"/>
        </w:rPr>
        <w:t>Liellopi (teļi</w:t>
      </w:r>
      <w:r w:rsidRPr="00DF2EA9">
        <w:rPr>
          <w:color w:val="000000"/>
          <w:szCs w:val="22"/>
        </w:rPr>
        <w:t xml:space="preserve">: piena šķirņu teļi, </w:t>
      </w:r>
      <w:proofErr w:type="spellStart"/>
      <w:r w:rsidRPr="00DF2EA9">
        <w:rPr>
          <w:color w:val="000000"/>
          <w:szCs w:val="22"/>
        </w:rPr>
        <w:t>zīdējteļi</w:t>
      </w:r>
      <w:proofErr w:type="spellEnd"/>
      <w:r w:rsidRPr="00DF2EA9">
        <w:rPr>
          <w:color w:val="000000"/>
          <w:szCs w:val="22"/>
        </w:rPr>
        <w:t>, nobarojamie bullīši), cūkas (3 – 5 dienas veci sivēni), aitas (jēri).</w:t>
      </w:r>
    </w:p>
    <w:p w14:paraId="259FEBAE" w14:textId="77777777" w:rsidR="00C114FF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5DB50C20" w14:textId="77777777" w:rsidR="009F52A6" w:rsidRPr="00E57A7D" w:rsidRDefault="009F52A6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AF" w14:textId="77777777" w:rsidR="00C114FF" w:rsidRPr="00E57A7D" w:rsidRDefault="00EA69C3" w:rsidP="00B13B6D">
      <w:pPr>
        <w:pStyle w:val="Style1"/>
      </w:pPr>
      <w:r w:rsidRPr="00E57A7D">
        <w:rPr>
          <w:highlight w:val="lightGray"/>
        </w:rPr>
        <w:t>4.</w:t>
      </w:r>
      <w:r w:rsidRPr="00E57A7D">
        <w:tab/>
        <w:t>Lietošanas indikācijas</w:t>
      </w:r>
    </w:p>
    <w:p w14:paraId="259FEBB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826ACC7" w14:textId="41F8479D" w:rsidR="00F95FCD" w:rsidRPr="00DF2EA9" w:rsidRDefault="00F95FCD" w:rsidP="00F95FCD">
      <w:pPr>
        <w:spacing w:line="240" w:lineRule="auto"/>
        <w:ind w:right="10"/>
        <w:jc w:val="both"/>
        <w:rPr>
          <w:color w:val="000000"/>
        </w:rPr>
      </w:pPr>
      <w:r w:rsidRPr="00DF2EA9">
        <w:rPr>
          <w:color w:val="000000"/>
          <w:u w:val="single"/>
        </w:rPr>
        <w:t>Liellopi</w:t>
      </w:r>
      <w:r>
        <w:rPr>
          <w:color w:val="000000"/>
          <w:u w:val="single"/>
        </w:rPr>
        <w:t>em</w:t>
      </w:r>
      <w:r w:rsidRPr="005E1EBF">
        <w:rPr>
          <w:color w:val="000000"/>
          <w:u w:val="single"/>
        </w:rPr>
        <w:t>:</w:t>
      </w:r>
      <w:r w:rsidRPr="005E1EBF">
        <w:rPr>
          <w:color w:val="000000"/>
        </w:rPr>
        <w:t xml:space="preserve"> </w:t>
      </w:r>
      <w:proofErr w:type="spellStart"/>
      <w:r w:rsidRPr="00EC5A46">
        <w:rPr>
          <w:color w:val="000000"/>
          <w:szCs w:val="22"/>
        </w:rPr>
        <w:t>kokcidiozes</w:t>
      </w:r>
      <w:proofErr w:type="spellEnd"/>
      <w:r w:rsidRPr="00EC5A46">
        <w:rPr>
          <w:color w:val="000000"/>
          <w:szCs w:val="22"/>
        </w:rPr>
        <w:t xml:space="preserve"> klīnisko pazīmju </w:t>
      </w:r>
      <w:r w:rsidR="00C737C0">
        <w:rPr>
          <w:color w:val="000000"/>
          <w:szCs w:val="22"/>
        </w:rPr>
        <w:t xml:space="preserve">novēršanai </w:t>
      </w:r>
      <w:r w:rsidRPr="00EC5A46">
        <w:rPr>
          <w:color w:val="000000"/>
          <w:szCs w:val="22"/>
        </w:rPr>
        <w:t xml:space="preserve">un </w:t>
      </w:r>
      <w:proofErr w:type="spellStart"/>
      <w:r w:rsidRPr="00EC5A46">
        <w:rPr>
          <w:color w:val="000000"/>
          <w:szCs w:val="22"/>
        </w:rPr>
        <w:t>kokcīdiju</w:t>
      </w:r>
      <w:proofErr w:type="spellEnd"/>
      <w:r w:rsidRPr="00EC5A46">
        <w:rPr>
          <w:color w:val="000000"/>
          <w:szCs w:val="22"/>
        </w:rPr>
        <w:t xml:space="preserve"> izplatīšanās mazināšanai </w:t>
      </w:r>
      <w:r w:rsidRPr="00DF2EA9">
        <w:rPr>
          <w:color w:val="000000"/>
          <w:szCs w:val="22"/>
        </w:rPr>
        <w:t xml:space="preserve">teļiem saimniecībās ar apstiprinātu </w:t>
      </w:r>
      <w:proofErr w:type="spellStart"/>
      <w:r w:rsidRPr="00DF2EA9">
        <w:rPr>
          <w:color w:val="000000"/>
          <w:szCs w:val="22"/>
        </w:rPr>
        <w:t>kokcidiozi</w:t>
      </w:r>
      <w:proofErr w:type="spellEnd"/>
      <w:r w:rsidRPr="00DF2EA9">
        <w:rPr>
          <w:color w:val="000000"/>
          <w:szCs w:val="22"/>
        </w:rPr>
        <w:t xml:space="preserve">, ko izraisījusi </w:t>
      </w:r>
      <w:proofErr w:type="spellStart"/>
      <w:r w:rsidRPr="00DF2EA9">
        <w:rPr>
          <w:i/>
          <w:iCs/>
          <w:color w:val="000000"/>
          <w:szCs w:val="22"/>
        </w:rPr>
        <w:t>Eimeria</w:t>
      </w:r>
      <w:proofErr w:type="spellEnd"/>
      <w:r w:rsidRPr="00DF2EA9">
        <w:rPr>
          <w:i/>
          <w:iCs/>
          <w:color w:val="000000"/>
          <w:szCs w:val="22"/>
        </w:rPr>
        <w:t xml:space="preserve"> </w:t>
      </w:r>
      <w:proofErr w:type="spellStart"/>
      <w:r w:rsidRPr="00DF2EA9">
        <w:rPr>
          <w:i/>
          <w:iCs/>
          <w:color w:val="000000"/>
          <w:szCs w:val="22"/>
        </w:rPr>
        <w:t>bovis</w:t>
      </w:r>
      <w:proofErr w:type="spellEnd"/>
      <w:r w:rsidRPr="00DF2EA9">
        <w:rPr>
          <w:i/>
          <w:iCs/>
          <w:color w:val="000000"/>
          <w:szCs w:val="22"/>
        </w:rPr>
        <w:t xml:space="preserve"> </w:t>
      </w:r>
      <w:r w:rsidRPr="00DF2EA9">
        <w:rPr>
          <w:color w:val="000000"/>
          <w:szCs w:val="22"/>
        </w:rPr>
        <w:t xml:space="preserve">vai </w:t>
      </w:r>
      <w:proofErr w:type="spellStart"/>
      <w:r w:rsidRPr="00DF2EA9">
        <w:rPr>
          <w:i/>
          <w:iCs/>
          <w:color w:val="000000"/>
          <w:szCs w:val="22"/>
        </w:rPr>
        <w:t>Eimeria</w:t>
      </w:r>
      <w:proofErr w:type="spellEnd"/>
      <w:r w:rsidRPr="00DF2EA9">
        <w:rPr>
          <w:i/>
          <w:iCs/>
          <w:color w:val="000000"/>
          <w:szCs w:val="22"/>
        </w:rPr>
        <w:t xml:space="preserve"> </w:t>
      </w:r>
      <w:proofErr w:type="spellStart"/>
      <w:r w:rsidRPr="00DF2EA9">
        <w:rPr>
          <w:i/>
          <w:iCs/>
          <w:color w:val="000000"/>
          <w:szCs w:val="22"/>
        </w:rPr>
        <w:t>zuernii</w:t>
      </w:r>
      <w:proofErr w:type="spellEnd"/>
      <w:r w:rsidRPr="00DF2EA9">
        <w:rPr>
          <w:color w:val="000000"/>
          <w:szCs w:val="22"/>
        </w:rPr>
        <w:t xml:space="preserve"> invāzija.</w:t>
      </w:r>
    </w:p>
    <w:p w14:paraId="1EBF0F55" w14:textId="77777777" w:rsidR="00F95FCD" w:rsidRPr="00DF2EA9" w:rsidRDefault="00F95FCD" w:rsidP="00F95FCD">
      <w:pPr>
        <w:spacing w:line="240" w:lineRule="auto"/>
        <w:ind w:right="10"/>
        <w:jc w:val="both"/>
        <w:rPr>
          <w:color w:val="000000"/>
        </w:rPr>
      </w:pPr>
    </w:p>
    <w:p w14:paraId="22BBFCD5" w14:textId="702DD477" w:rsidR="00F95FCD" w:rsidRPr="00DF2EA9" w:rsidRDefault="00F95FCD" w:rsidP="00F95FCD">
      <w:pPr>
        <w:spacing w:line="240" w:lineRule="auto"/>
        <w:ind w:right="10"/>
        <w:jc w:val="both"/>
        <w:rPr>
          <w:color w:val="000000"/>
          <w:szCs w:val="22"/>
        </w:rPr>
      </w:pPr>
      <w:r w:rsidRPr="00DF2EA9">
        <w:rPr>
          <w:color w:val="000000"/>
          <w:u w:val="single"/>
        </w:rPr>
        <w:t>Cūk</w:t>
      </w:r>
      <w:r>
        <w:rPr>
          <w:color w:val="000000"/>
          <w:u w:val="single"/>
        </w:rPr>
        <w:t>ām</w:t>
      </w:r>
      <w:r w:rsidRPr="00DF2EA9">
        <w:rPr>
          <w:color w:val="000000"/>
          <w:u w:val="single"/>
        </w:rPr>
        <w:t>:</w:t>
      </w:r>
      <w:r w:rsidRPr="00DF2EA9">
        <w:rPr>
          <w:color w:val="000000"/>
        </w:rPr>
        <w:t xml:space="preserve"> </w:t>
      </w:r>
      <w:proofErr w:type="spellStart"/>
      <w:r w:rsidRPr="00DF2EA9">
        <w:rPr>
          <w:color w:val="000000"/>
          <w:szCs w:val="22"/>
        </w:rPr>
        <w:t>kokcidiozes</w:t>
      </w:r>
      <w:proofErr w:type="spellEnd"/>
      <w:r w:rsidRPr="00DF2EA9">
        <w:rPr>
          <w:color w:val="000000"/>
          <w:szCs w:val="22"/>
        </w:rPr>
        <w:t xml:space="preserve"> klīnisko pazīmju </w:t>
      </w:r>
      <w:r w:rsidR="00C737C0">
        <w:rPr>
          <w:color w:val="000000"/>
          <w:szCs w:val="22"/>
        </w:rPr>
        <w:t xml:space="preserve">novēršanai </w:t>
      </w:r>
      <w:proofErr w:type="spellStart"/>
      <w:r w:rsidRPr="00DF2EA9">
        <w:rPr>
          <w:color w:val="000000"/>
          <w:szCs w:val="22"/>
        </w:rPr>
        <w:t>jaundzimušiem</w:t>
      </w:r>
      <w:proofErr w:type="spellEnd"/>
      <w:r w:rsidR="00C737C0">
        <w:rPr>
          <w:color w:val="000000"/>
          <w:szCs w:val="22"/>
        </w:rPr>
        <w:t xml:space="preserve"> </w:t>
      </w:r>
      <w:r w:rsidR="00C737C0" w:rsidRPr="00DF2EA9">
        <w:rPr>
          <w:color w:val="000000"/>
          <w:szCs w:val="22"/>
        </w:rPr>
        <w:t>(3 – 5 dienas veciem)</w:t>
      </w:r>
      <w:r w:rsidRPr="00DF2EA9">
        <w:rPr>
          <w:color w:val="000000"/>
          <w:szCs w:val="22"/>
        </w:rPr>
        <w:t xml:space="preserve"> sivēniem  saimniecībās ar apstiprinātu </w:t>
      </w:r>
      <w:proofErr w:type="spellStart"/>
      <w:r w:rsidRPr="00DF2EA9">
        <w:rPr>
          <w:color w:val="000000"/>
          <w:szCs w:val="22"/>
        </w:rPr>
        <w:t>kokcidiozi</w:t>
      </w:r>
      <w:proofErr w:type="spellEnd"/>
      <w:r w:rsidRPr="00DF2EA9">
        <w:rPr>
          <w:color w:val="000000"/>
          <w:szCs w:val="22"/>
        </w:rPr>
        <w:t xml:space="preserve">, ko izraisījusi </w:t>
      </w:r>
      <w:proofErr w:type="spellStart"/>
      <w:r w:rsidRPr="00DF2EA9">
        <w:rPr>
          <w:i/>
          <w:iCs/>
          <w:color w:val="000000"/>
          <w:szCs w:val="22"/>
        </w:rPr>
        <w:t>Cystoisospora</w:t>
      </w:r>
      <w:proofErr w:type="spellEnd"/>
      <w:r w:rsidRPr="00DF2EA9">
        <w:rPr>
          <w:i/>
          <w:iCs/>
          <w:color w:val="000000"/>
          <w:szCs w:val="22"/>
        </w:rPr>
        <w:t xml:space="preserve"> </w:t>
      </w:r>
      <w:proofErr w:type="spellStart"/>
      <w:r w:rsidRPr="00DF2EA9">
        <w:rPr>
          <w:i/>
          <w:iCs/>
          <w:color w:val="000000"/>
          <w:szCs w:val="22"/>
        </w:rPr>
        <w:t>suis</w:t>
      </w:r>
      <w:proofErr w:type="spellEnd"/>
      <w:r w:rsidRPr="00DF2EA9">
        <w:rPr>
          <w:i/>
          <w:iCs/>
          <w:color w:val="000000"/>
          <w:szCs w:val="22"/>
        </w:rPr>
        <w:t xml:space="preserve"> </w:t>
      </w:r>
      <w:r w:rsidRPr="00DF2EA9">
        <w:rPr>
          <w:color w:val="000000"/>
          <w:szCs w:val="22"/>
        </w:rPr>
        <w:t>invāzija.</w:t>
      </w:r>
    </w:p>
    <w:p w14:paraId="20DF3FC3" w14:textId="77777777" w:rsidR="00F95FCD" w:rsidRPr="00DF2EA9" w:rsidRDefault="00F95FCD" w:rsidP="00F95FCD">
      <w:pPr>
        <w:tabs>
          <w:tab w:val="clear" w:pos="567"/>
        </w:tabs>
        <w:spacing w:line="240" w:lineRule="auto"/>
        <w:ind w:left="567" w:right="10" w:hanging="567"/>
        <w:jc w:val="both"/>
        <w:rPr>
          <w:color w:val="000000"/>
          <w:u w:val="single"/>
        </w:rPr>
      </w:pPr>
    </w:p>
    <w:p w14:paraId="2F9DE126" w14:textId="293CCE58" w:rsidR="00F95FCD" w:rsidRDefault="00F95FCD" w:rsidP="00F95FCD">
      <w:pPr>
        <w:spacing w:line="240" w:lineRule="auto"/>
        <w:ind w:right="10"/>
        <w:jc w:val="both"/>
        <w:rPr>
          <w:color w:val="000000"/>
          <w:szCs w:val="22"/>
        </w:rPr>
      </w:pPr>
      <w:r w:rsidRPr="00DF2EA9">
        <w:rPr>
          <w:color w:val="000000"/>
          <w:u w:val="single"/>
        </w:rPr>
        <w:t>Ait</w:t>
      </w:r>
      <w:r>
        <w:rPr>
          <w:color w:val="000000"/>
          <w:u w:val="single"/>
        </w:rPr>
        <w:t>ām</w:t>
      </w:r>
      <w:r w:rsidRPr="00DF2EA9">
        <w:rPr>
          <w:color w:val="000000"/>
          <w:u w:val="single"/>
        </w:rPr>
        <w:t>:</w:t>
      </w:r>
      <w:r w:rsidRPr="00DF2EA9">
        <w:rPr>
          <w:color w:val="000000"/>
        </w:rPr>
        <w:t xml:space="preserve"> </w:t>
      </w:r>
      <w:proofErr w:type="spellStart"/>
      <w:r w:rsidRPr="00DF2EA9">
        <w:rPr>
          <w:color w:val="000000"/>
          <w:szCs w:val="22"/>
        </w:rPr>
        <w:t>kokcidiozes</w:t>
      </w:r>
      <w:proofErr w:type="spellEnd"/>
      <w:r w:rsidRPr="00DF2EA9">
        <w:rPr>
          <w:color w:val="000000"/>
          <w:szCs w:val="22"/>
        </w:rPr>
        <w:t xml:space="preserve"> klīnisko pazīmju </w:t>
      </w:r>
      <w:r w:rsidR="00C737C0">
        <w:rPr>
          <w:color w:val="000000"/>
          <w:szCs w:val="22"/>
        </w:rPr>
        <w:t xml:space="preserve">novēršanai </w:t>
      </w:r>
      <w:r w:rsidRPr="00DF2EA9">
        <w:rPr>
          <w:color w:val="000000"/>
          <w:szCs w:val="22"/>
        </w:rPr>
        <w:t xml:space="preserve">un </w:t>
      </w:r>
      <w:proofErr w:type="spellStart"/>
      <w:r w:rsidRPr="00DF2EA9">
        <w:rPr>
          <w:color w:val="000000"/>
          <w:szCs w:val="22"/>
        </w:rPr>
        <w:t>kokcīdiju</w:t>
      </w:r>
      <w:proofErr w:type="spellEnd"/>
      <w:r w:rsidRPr="00DF2EA9">
        <w:rPr>
          <w:color w:val="000000"/>
          <w:szCs w:val="22"/>
        </w:rPr>
        <w:t xml:space="preserve"> izplatīšanās mazināšanai jēriem saimniecībās ar apstiprinātu </w:t>
      </w:r>
      <w:proofErr w:type="spellStart"/>
      <w:r w:rsidRPr="00DF2EA9">
        <w:rPr>
          <w:color w:val="000000"/>
          <w:szCs w:val="22"/>
        </w:rPr>
        <w:t>kokcidiozi</w:t>
      </w:r>
      <w:proofErr w:type="spellEnd"/>
      <w:r w:rsidRPr="00DF2EA9">
        <w:rPr>
          <w:color w:val="000000"/>
          <w:szCs w:val="22"/>
        </w:rPr>
        <w:t>, ko izraisījusi</w:t>
      </w:r>
      <w:r w:rsidRPr="00DF2EA9">
        <w:rPr>
          <w:i/>
          <w:iCs/>
          <w:color w:val="000000"/>
          <w:szCs w:val="22"/>
        </w:rPr>
        <w:t xml:space="preserve"> </w:t>
      </w:r>
      <w:proofErr w:type="spellStart"/>
      <w:r w:rsidRPr="00DF2EA9">
        <w:rPr>
          <w:i/>
          <w:iCs/>
          <w:color w:val="000000"/>
          <w:szCs w:val="22"/>
        </w:rPr>
        <w:t>Eimeria</w:t>
      </w:r>
      <w:proofErr w:type="spellEnd"/>
      <w:r w:rsidRPr="00DF2EA9">
        <w:rPr>
          <w:i/>
          <w:iCs/>
          <w:color w:val="000000"/>
          <w:szCs w:val="22"/>
        </w:rPr>
        <w:t xml:space="preserve"> </w:t>
      </w:r>
      <w:proofErr w:type="spellStart"/>
      <w:r w:rsidRPr="00DF2EA9">
        <w:rPr>
          <w:i/>
          <w:szCs w:val="22"/>
          <w:u w:color="000000"/>
        </w:rPr>
        <w:t>crandallis</w:t>
      </w:r>
      <w:proofErr w:type="spellEnd"/>
      <w:r w:rsidRPr="00DF2EA9">
        <w:rPr>
          <w:i/>
          <w:iCs/>
          <w:color w:val="000000"/>
          <w:szCs w:val="22"/>
        </w:rPr>
        <w:t xml:space="preserve"> </w:t>
      </w:r>
      <w:r w:rsidRPr="00DF2EA9">
        <w:rPr>
          <w:color w:val="000000"/>
          <w:szCs w:val="22"/>
        </w:rPr>
        <w:t xml:space="preserve">vai </w:t>
      </w:r>
      <w:proofErr w:type="spellStart"/>
      <w:r w:rsidRPr="00DF2EA9">
        <w:rPr>
          <w:i/>
          <w:iCs/>
          <w:color w:val="000000"/>
          <w:szCs w:val="22"/>
        </w:rPr>
        <w:t>Eimeria</w:t>
      </w:r>
      <w:proofErr w:type="spellEnd"/>
      <w:r w:rsidRPr="00DF2EA9">
        <w:rPr>
          <w:i/>
          <w:iCs/>
          <w:color w:val="000000"/>
          <w:szCs w:val="22"/>
        </w:rPr>
        <w:t xml:space="preserve"> </w:t>
      </w:r>
      <w:proofErr w:type="spellStart"/>
      <w:r w:rsidRPr="00DF2EA9">
        <w:rPr>
          <w:i/>
          <w:szCs w:val="22"/>
          <w:u w:color="000000"/>
        </w:rPr>
        <w:t>ovinoidalis</w:t>
      </w:r>
      <w:proofErr w:type="spellEnd"/>
      <w:r w:rsidRPr="00DF2EA9">
        <w:rPr>
          <w:color w:val="000000"/>
          <w:szCs w:val="22"/>
        </w:rPr>
        <w:t xml:space="preserve"> invāzija.</w:t>
      </w:r>
    </w:p>
    <w:p w14:paraId="7EAF85B4" w14:textId="77777777" w:rsidR="00F95FCD" w:rsidRDefault="00F95FCD" w:rsidP="00F95FCD">
      <w:pPr>
        <w:spacing w:line="240" w:lineRule="auto"/>
        <w:ind w:right="10"/>
        <w:jc w:val="both"/>
        <w:rPr>
          <w:color w:val="000000"/>
          <w:szCs w:val="22"/>
        </w:rPr>
      </w:pPr>
    </w:p>
    <w:p w14:paraId="306E71A8" w14:textId="77777777" w:rsidR="00F95FCD" w:rsidRPr="00DF2EA9" w:rsidRDefault="00F95FCD" w:rsidP="00F95FCD">
      <w:pPr>
        <w:spacing w:line="240" w:lineRule="auto"/>
        <w:ind w:right="10"/>
        <w:jc w:val="both"/>
        <w:rPr>
          <w:color w:val="000000"/>
        </w:rPr>
      </w:pPr>
    </w:p>
    <w:p w14:paraId="259FEBB2" w14:textId="77777777" w:rsidR="00C114FF" w:rsidRPr="00E57A7D" w:rsidRDefault="00EA69C3" w:rsidP="00B13B6D">
      <w:pPr>
        <w:pStyle w:val="Style1"/>
      </w:pPr>
      <w:r w:rsidRPr="00E57A7D">
        <w:rPr>
          <w:highlight w:val="lightGray"/>
        </w:rPr>
        <w:t>5.</w:t>
      </w:r>
      <w:r w:rsidRPr="00E57A7D">
        <w:tab/>
        <w:t>Kontrindikācijas</w:t>
      </w:r>
    </w:p>
    <w:p w14:paraId="259FEBB3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80AAE6B" w14:textId="76112E01" w:rsidR="006B0764" w:rsidRPr="00DF2EA9" w:rsidRDefault="006B0764" w:rsidP="006B0764">
      <w:pPr>
        <w:tabs>
          <w:tab w:val="clear" w:pos="567"/>
        </w:tabs>
        <w:spacing w:line="240" w:lineRule="auto"/>
        <w:ind w:right="10"/>
        <w:jc w:val="both"/>
        <w:rPr>
          <w:b/>
          <w:color w:val="000000"/>
        </w:rPr>
      </w:pPr>
      <w:r w:rsidRPr="00EC5A46">
        <w:rPr>
          <w:color w:val="000000"/>
        </w:rPr>
        <w:t>Neli</w:t>
      </w:r>
      <w:r w:rsidRPr="00DF2EA9">
        <w:rPr>
          <w:color w:val="000000"/>
        </w:rPr>
        <w:t xml:space="preserve">etot gadījumos, ja konstatēta pastiprināta jutība pret aktīvo vielu vai pret </w:t>
      </w:r>
      <w:r w:rsidR="00C737C0">
        <w:rPr>
          <w:color w:val="000000"/>
        </w:rPr>
        <w:t xml:space="preserve">jebkuru </w:t>
      </w:r>
      <w:r w:rsidRPr="00DF2EA9">
        <w:rPr>
          <w:color w:val="000000"/>
        </w:rPr>
        <w:t xml:space="preserve">no </w:t>
      </w:r>
      <w:proofErr w:type="spellStart"/>
      <w:r w:rsidRPr="00DF2EA9">
        <w:rPr>
          <w:color w:val="000000"/>
        </w:rPr>
        <w:t>palīgvielām</w:t>
      </w:r>
      <w:proofErr w:type="spellEnd"/>
      <w:r w:rsidR="00C737C0">
        <w:rPr>
          <w:color w:val="000000"/>
        </w:rPr>
        <w:t xml:space="preserve">. </w:t>
      </w:r>
      <w:r w:rsidRPr="00DF2EA9">
        <w:rPr>
          <w:color w:val="000000"/>
        </w:rPr>
        <w:t>Papildu informāciju par lietošanu liellopiem, lūdzu, skat</w:t>
      </w:r>
      <w:r>
        <w:rPr>
          <w:color w:val="000000"/>
        </w:rPr>
        <w:t>ī</w:t>
      </w:r>
      <w:r w:rsidRPr="00DF2EA9">
        <w:rPr>
          <w:color w:val="000000"/>
        </w:rPr>
        <w:t>t tabul</w:t>
      </w:r>
      <w:r w:rsidR="00C737C0">
        <w:rPr>
          <w:color w:val="000000"/>
        </w:rPr>
        <w:t>ā</w:t>
      </w:r>
      <w:r w:rsidRPr="00DF2EA9">
        <w:rPr>
          <w:color w:val="000000"/>
        </w:rPr>
        <w:t xml:space="preserve"> </w:t>
      </w:r>
      <w:r w:rsidRPr="005E1EBF">
        <w:rPr>
          <w:color w:val="000000"/>
        </w:rPr>
        <w:t xml:space="preserve"> punktā </w:t>
      </w:r>
      <w:r>
        <w:rPr>
          <w:color w:val="000000"/>
        </w:rPr>
        <w:t>“Ī</w:t>
      </w:r>
      <w:r w:rsidRPr="005E1EBF">
        <w:rPr>
          <w:color w:val="000000"/>
        </w:rPr>
        <w:t>paši brīdinājumi</w:t>
      </w:r>
      <w:r w:rsidR="00C737C0">
        <w:rPr>
          <w:color w:val="000000"/>
        </w:rPr>
        <w:t>”</w:t>
      </w:r>
      <w:r w:rsidR="00C737C0">
        <w:rPr>
          <w:szCs w:val="22"/>
          <w:u w:val="single"/>
        </w:rPr>
        <w:t xml:space="preserve"> sadaļā </w:t>
      </w:r>
      <w:r w:rsidRPr="00DF2EA9">
        <w:rPr>
          <w:color w:val="000000"/>
        </w:rPr>
        <w:t xml:space="preserve"> </w:t>
      </w:r>
      <w:r w:rsidR="00C737C0">
        <w:rPr>
          <w:color w:val="000000"/>
        </w:rPr>
        <w:t>“</w:t>
      </w:r>
      <w:r w:rsidR="00675FCB" w:rsidRPr="00E57A7D">
        <w:rPr>
          <w:szCs w:val="22"/>
          <w:u w:val="single"/>
        </w:rPr>
        <w:t>Īpaši piesardzības pasākumi vides aizsardzībai</w:t>
      </w:r>
      <w:r w:rsidR="00675FCB">
        <w:rPr>
          <w:szCs w:val="22"/>
          <w:u w:val="single"/>
        </w:rPr>
        <w:t>”</w:t>
      </w:r>
      <w:r w:rsidR="00C737C0">
        <w:rPr>
          <w:szCs w:val="22"/>
          <w:u w:val="single"/>
        </w:rPr>
        <w:t xml:space="preserve">. </w:t>
      </w:r>
    </w:p>
    <w:p w14:paraId="259FEBB4" w14:textId="06B9CA9C" w:rsidR="00EB457B" w:rsidRDefault="00EB457B" w:rsidP="00EB1A80">
      <w:pPr>
        <w:tabs>
          <w:tab w:val="clear" w:pos="567"/>
        </w:tabs>
        <w:spacing w:line="240" w:lineRule="auto"/>
        <w:rPr>
          <w:szCs w:val="22"/>
        </w:rPr>
      </w:pPr>
    </w:p>
    <w:p w14:paraId="209E6C7C" w14:textId="77777777" w:rsidR="00645BB7" w:rsidRPr="00E57A7D" w:rsidRDefault="00645BB7" w:rsidP="00EB1A80">
      <w:pPr>
        <w:tabs>
          <w:tab w:val="clear" w:pos="567"/>
        </w:tabs>
        <w:spacing w:line="240" w:lineRule="auto"/>
        <w:rPr>
          <w:szCs w:val="22"/>
        </w:rPr>
      </w:pPr>
    </w:p>
    <w:p w14:paraId="259FEBB5" w14:textId="77777777" w:rsidR="00C114FF" w:rsidRPr="00E57A7D" w:rsidRDefault="00EA69C3" w:rsidP="00B13B6D">
      <w:pPr>
        <w:pStyle w:val="Style1"/>
      </w:pPr>
      <w:r w:rsidRPr="00E57A7D">
        <w:rPr>
          <w:highlight w:val="lightGray"/>
        </w:rPr>
        <w:t>6.</w:t>
      </w:r>
      <w:r w:rsidRPr="00E57A7D">
        <w:tab/>
        <w:t>Īpaši brīdinājumi</w:t>
      </w:r>
    </w:p>
    <w:p w14:paraId="259FEBB6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B9" w14:textId="4DCBB1A2" w:rsidR="00F354C5" w:rsidRPr="00E57A7D" w:rsidRDefault="00EA69C3" w:rsidP="00F354C5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Īpaši brīdinājumi</w:t>
      </w:r>
      <w:r w:rsidRPr="00E57A7D">
        <w:t>:</w:t>
      </w:r>
    </w:p>
    <w:p w14:paraId="11D44791" w14:textId="77777777" w:rsidR="00285F34" w:rsidRPr="00DF2EA9" w:rsidRDefault="00285F34" w:rsidP="00285F34">
      <w:pPr>
        <w:tabs>
          <w:tab w:val="clear" w:pos="567"/>
        </w:tabs>
        <w:spacing w:line="240" w:lineRule="auto"/>
        <w:ind w:right="10"/>
        <w:jc w:val="both"/>
        <w:rPr>
          <w:color w:val="000000"/>
        </w:rPr>
      </w:pPr>
      <w:r w:rsidRPr="00DF2EA9">
        <w:rPr>
          <w:color w:val="000000"/>
        </w:rPr>
        <w:t>Ieteicams ārstēt visus dzīvniekus novietnē.</w:t>
      </w:r>
    </w:p>
    <w:p w14:paraId="17CA39AE" w14:textId="77777777" w:rsidR="00285F34" w:rsidRPr="00DF2EA9" w:rsidRDefault="00285F34" w:rsidP="00285F34">
      <w:pPr>
        <w:tabs>
          <w:tab w:val="clear" w:pos="567"/>
        </w:tabs>
        <w:spacing w:line="240" w:lineRule="auto"/>
        <w:ind w:right="10"/>
        <w:jc w:val="both"/>
        <w:rPr>
          <w:color w:val="000000"/>
        </w:rPr>
      </w:pPr>
    </w:p>
    <w:p w14:paraId="44137DEF" w14:textId="0C1EC365" w:rsidR="00285F34" w:rsidRPr="005E1EBF" w:rsidRDefault="00285F34" w:rsidP="00285F34">
      <w:pPr>
        <w:tabs>
          <w:tab w:val="clear" w:pos="567"/>
        </w:tabs>
        <w:spacing w:line="240" w:lineRule="auto"/>
        <w:ind w:right="10"/>
        <w:jc w:val="both"/>
        <w:rPr>
          <w:color w:val="000000"/>
          <w:szCs w:val="22"/>
        </w:rPr>
      </w:pPr>
      <w:r w:rsidRPr="00DF2EA9">
        <w:rPr>
          <w:color w:val="000000"/>
          <w:szCs w:val="22"/>
        </w:rPr>
        <w:t xml:space="preserve">Higiēnas pasākumi var mazināt </w:t>
      </w:r>
      <w:proofErr w:type="spellStart"/>
      <w:r w:rsidRPr="00DF2EA9">
        <w:rPr>
          <w:color w:val="000000"/>
          <w:szCs w:val="22"/>
        </w:rPr>
        <w:t>kokcidiozes</w:t>
      </w:r>
      <w:proofErr w:type="spellEnd"/>
      <w:r w:rsidRPr="00DF2EA9">
        <w:rPr>
          <w:color w:val="000000"/>
          <w:szCs w:val="22"/>
        </w:rPr>
        <w:t xml:space="preserve"> risku. Tāpēc līdztekus ieteicams uzlabot higiēnas apstākļus attiecīgajā saimniecībā, īpaši </w:t>
      </w:r>
      <w:r>
        <w:rPr>
          <w:color w:val="000000"/>
          <w:szCs w:val="22"/>
        </w:rPr>
        <w:t xml:space="preserve">attiecībā uz </w:t>
      </w:r>
      <w:r w:rsidRPr="005E1EBF">
        <w:rPr>
          <w:color w:val="000000"/>
          <w:szCs w:val="22"/>
        </w:rPr>
        <w:t>sausumu un tīrību.</w:t>
      </w:r>
    </w:p>
    <w:p w14:paraId="3AD31CBB" w14:textId="77777777" w:rsidR="00285F34" w:rsidRPr="005E1EBF" w:rsidRDefault="00285F34" w:rsidP="00285F34">
      <w:pPr>
        <w:tabs>
          <w:tab w:val="clear" w:pos="567"/>
        </w:tabs>
        <w:spacing w:line="240" w:lineRule="auto"/>
        <w:ind w:right="10"/>
        <w:jc w:val="both"/>
        <w:rPr>
          <w:color w:val="000000"/>
        </w:rPr>
      </w:pPr>
    </w:p>
    <w:p w14:paraId="500202C8" w14:textId="77777777" w:rsidR="00285F34" w:rsidRPr="00DF2EA9" w:rsidRDefault="00285F34" w:rsidP="00285F34">
      <w:pPr>
        <w:tabs>
          <w:tab w:val="clear" w:pos="567"/>
        </w:tabs>
        <w:spacing w:line="240" w:lineRule="auto"/>
        <w:ind w:right="10"/>
        <w:jc w:val="both"/>
        <w:rPr>
          <w:color w:val="000000"/>
          <w:szCs w:val="22"/>
        </w:rPr>
      </w:pPr>
      <w:r w:rsidRPr="00EC5A46">
        <w:rPr>
          <w:color w:val="000000"/>
          <w:szCs w:val="22"/>
        </w:rPr>
        <w:lastRenderedPageBreak/>
        <w:t>Lai sasniegtu vislabākos rezultātus, dzīvniek</w:t>
      </w:r>
      <w:r w:rsidRPr="00DF2EA9">
        <w:rPr>
          <w:color w:val="000000"/>
          <w:szCs w:val="22"/>
        </w:rPr>
        <w:t xml:space="preserve">i jāārstē pirms klīnisko pazīmju parādīšanās, t.i., </w:t>
      </w:r>
      <w:proofErr w:type="spellStart"/>
      <w:r w:rsidRPr="00DF2EA9">
        <w:rPr>
          <w:color w:val="000000"/>
          <w:szCs w:val="22"/>
        </w:rPr>
        <w:t>preklīniskajā</w:t>
      </w:r>
      <w:proofErr w:type="spellEnd"/>
      <w:r w:rsidRPr="00DF2EA9">
        <w:rPr>
          <w:color w:val="000000"/>
          <w:szCs w:val="22"/>
        </w:rPr>
        <w:t xml:space="preserve"> periodā.</w:t>
      </w:r>
    </w:p>
    <w:p w14:paraId="78318C1E" w14:textId="77777777" w:rsidR="00285F34" w:rsidRPr="00DF2EA9" w:rsidRDefault="00285F34" w:rsidP="00285F34">
      <w:pPr>
        <w:tabs>
          <w:tab w:val="clear" w:pos="567"/>
        </w:tabs>
        <w:spacing w:line="240" w:lineRule="auto"/>
        <w:ind w:right="10"/>
        <w:jc w:val="both"/>
        <w:rPr>
          <w:color w:val="000000"/>
        </w:rPr>
      </w:pPr>
    </w:p>
    <w:p w14:paraId="1FD95675" w14:textId="4BADAC54" w:rsidR="00285F34" w:rsidRPr="00DF2EA9" w:rsidRDefault="00285F34" w:rsidP="00285F34">
      <w:pPr>
        <w:tabs>
          <w:tab w:val="clear" w:pos="567"/>
        </w:tabs>
        <w:spacing w:line="240" w:lineRule="auto"/>
        <w:ind w:right="10"/>
        <w:jc w:val="both"/>
        <w:rPr>
          <w:color w:val="000000"/>
          <w:szCs w:val="22"/>
        </w:rPr>
      </w:pPr>
      <w:r w:rsidRPr="00DF2EA9">
        <w:rPr>
          <w:color w:val="000000"/>
          <w:szCs w:val="22"/>
        </w:rPr>
        <w:t xml:space="preserve">Izmainoties </w:t>
      </w:r>
      <w:proofErr w:type="spellStart"/>
      <w:r w:rsidRPr="00DF2EA9">
        <w:rPr>
          <w:color w:val="000000"/>
          <w:szCs w:val="22"/>
        </w:rPr>
        <w:t>kokcidiozes</w:t>
      </w:r>
      <w:proofErr w:type="spellEnd"/>
      <w:r w:rsidRPr="00DF2EA9">
        <w:rPr>
          <w:color w:val="000000"/>
          <w:szCs w:val="22"/>
        </w:rPr>
        <w:t xml:space="preserve"> invāzijas gaitai, kad atsevišķiem dzīvniekiem jau parādījušās </w:t>
      </w:r>
      <w:proofErr w:type="spellStart"/>
      <w:r w:rsidRPr="00DF2EA9">
        <w:rPr>
          <w:color w:val="000000"/>
          <w:szCs w:val="22"/>
        </w:rPr>
        <w:t>diarejas</w:t>
      </w:r>
      <w:proofErr w:type="spellEnd"/>
      <w:r w:rsidRPr="00DF2EA9">
        <w:rPr>
          <w:color w:val="000000"/>
          <w:szCs w:val="22"/>
        </w:rPr>
        <w:t xml:space="preserve"> pazīmes, </w:t>
      </w:r>
      <w:r w:rsidR="004E62AF">
        <w:rPr>
          <w:color w:val="000000"/>
          <w:szCs w:val="22"/>
        </w:rPr>
        <w:t xml:space="preserve">var būt </w:t>
      </w:r>
      <w:r w:rsidRPr="00DF2EA9">
        <w:rPr>
          <w:color w:val="000000"/>
          <w:szCs w:val="22"/>
        </w:rPr>
        <w:t xml:space="preserve">nepieciešama papildu </w:t>
      </w:r>
      <w:r w:rsidR="004E62AF">
        <w:rPr>
          <w:color w:val="000000"/>
          <w:szCs w:val="22"/>
        </w:rPr>
        <w:t xml:space="preserve">atbalsta </w:t>
      </w:r>
      <w:r w:rsidRPr="00DF2EA9">
        <w:rPr>
          <w:color w:val="000000"/>
          <w:szCs w:val="22"/>
        </w:rPr>
        <w:t>terapija.</w:t>
      </w:r>
    </w:p>
    <w:p w14:paraId="6FD68E35" w14:textId="33165C4C" w:rsidR="00285F34" w:rsidRPr="00DF2EA9" w:rsidRDefault="00285F34" w:rsidP="00285F34">
      <w:pPr>
        <w:tabs>
          <w:tab w:val="clear" w:pos="567"/>
        </w:tabs>
        <w:spacing w:line="240" w:lineRule="auto"/>
        <w:ind w:right="10"/>
        <w:jc w:val="both"/>
        <w:rPr>
          <w:bCs/>
        </w:rPr>
      </w:pPr>
      <w:r w:rsidRPr="00DF2EA9">
        <w:rPr>
          <w:bCs/>
        </w:rPr>
        <w:t>Uzliesmojuma laikā atsevišķiem dzīvniekiem, tievo zarnu bojājum</w:t>
      </w:r>
      <w:r w:rsidR="004E62AF">
        <w:rPr>
          <w:bCs/>
        </w:rPr>
        <w:t>u dēļ</w:t>
      </w:r>
      <w:r w:rsidRPr="00DF2EA9">
        <w:rPr>
          <w:bCs/>
        </w:rPr>
        <w:t>, var būt ierobežotas</w:t>
      </w:r>
      <w:r w:rsidRPr="00DF2EA9">
        <w:rPr>
          <w:szCs w:val="22"/>
        </w:rPr>
        <w:t xml:space="preserve"> ārstēšanas iespējas</w:t>
      </w:r>
      <w:r w:rsidRPr="00DF2EA9">
        <w:rPr>
          <w:bCs/>
        </w:rPr>
        <w:t>.</w:t>
      </w:r>
    </w:p>
    <w:p w14:paraId="151A80F1" w14:textId="77777777" w:rsidR="00285F34" w:rsidRPr="00DF2EA9" w:rsidRDefault="00285F34" w:rsidP="00285F34">
      <w:pPr>
        <w:tabs>
          <w:tab w:val="clear" w:pos="567"/>
        </w:tabs>
        <w:spacing w:line="240" w:lineRule="auto"/>
        <w:ind w:right="10"/>
        <w:jc w:val="both"/>
      </w:pPr>
    </w:p>
    <w:p w14:paraId="34D1506E" w14:textId="261EA436" w:rsidR="00285F34" w:rsidRPr="00DF2EA9" w:rsidRDefault="00285F34" w:rsidP="00285F34">
      <w:pPr>
        <w:tabs>
          <w:tab w:val="clear" w:pos="567"/>
        </w:tabs>
        <w:spacing w:line="240" w:lineRule="auto"/>
        <w:ind w:right="10"/>
        <w:jc w:val="both"/>
        <w:rPr>
          <w:color w:val="000000"/>
          <w:szCs w:val="22"/>
        </w:rPr>
      </w:pPr>
      <w:r w:rsidRPr="00DF2EA9">
        <w:rPr>
          <w:color w:val="000000"/>
          <w:szCs w:val="22"/>
        </w:rPr>
        <w:t>Tāpat kā lietojot jebkur</w:t>
      </w:r>
      <w:r w:rsidR="00FA1934">
        <w:rPr>
          <w:color w:val="000000"/>
          <w:szCs w:val="22"/>
        </w:rPr>
        <w:t>u</w:t>
      </w:r>
      <w:r w:rsidRPr="00DF2EA9">
        <w:rPr>
          <w:color w:val="000000"/>
          <w:szCs w:val="22"/>
        </w:rPr>
        <w:t>s cit</w:t>
      </w:r>
      <w:r w:rsidR="00FA1934">
        <w:rPr>
          <w:color w:val="000000"/>
          <w:szCs w:val="22"/>
        </w:rPr>
        <w:t>u</w:t>
      </w:r>
      <w:r w:rsidRPr="00DF2EA9">
        <w:rPr>
          <w:color w:val="000000"/>
          <w:szCs w:val="22"/>
        </w:rPr>
        <w:t xml:space="preserve">s </w:t>
      </w:r>
      <w:proofErr w:type="spellStart"/>
      <w:r w:rsidRPr="00DF2EA9">
        <w:rPr>
          <w:color w:val="000000"/>
          <w:szCs w:val="22"/>
        </w:rPr>
        <w:t>pretparaz</w:t>
      </w:r>
      <w:r w:rsidR="00FA1934">
        <w:rPr>
          <w:color w:val="000000"/>
          <w:szCs w:val="22"/>
        </w:rPr>
        <w:t>ītu</w:t>
      </w:r>
      <w:proofErr w:type="spellEnd"/>
      <w:r w:rsidR="00FA1934">
        <w:rPr>
          <w:color w:val="000000"/>
          <w:szCs w:val="22"/>
        </w:rPr>
        <w:t xml:space="preserve"> līdzekļus</w:t>
      </w:r>
      <w:r w:rsidRPr="00DF2EA9">
        <w:rPr>
          <w:color w:val="000000"/>
          <w:szCs w:val="22"/>
        </w:rPr>
        <w:t xml:space="preserve">, vienas un tās pašas grupas </w:t>
      </w:r>
      <w:proofErr w:type="spellStart"/>
      <w:r w:rsidRPr="00DF2EA9">
        <w:rPr>
          <w:color w:val="000000"/>
          <w:szCs w:val="22"/>
        </w:rPr>
        <w:t>pretprotozoju</w:t>
      </w:r>
      <w:proofErr w:type="spellEnd"/>
      <w:r w:rsidRPr="00DF2EA9">
        <w:rPr>
          <w:color w:val="000000"/>
          <w:szCs w:val="22"/>
        </w:rPr>
        <w:t xml:space="preserve"> </w:t>
      </w:r>
      <w:r w:rsidR="00FA1934">
        <w:rPr>
          <w:color w:val="000000"/>
          <w:szCs w:val="22"/>
        </w:rPr>
        <w:t xml:space="preserve">līdzekļus </w:t>
      </w:r>
      <w:r w:rsidRPr="00DF2EA9">
        <w:rPr>
          <w:color w:val="000000"/>
          <w:szCs w:val="22"/>
        </w:rPr>
        <w:t>biežas un atkārtotas lietošanas rezultātā var attīstīties rezistence.</w:t>
      </w:r>
    </w:p>
    <w:p w14:paraId="5D074C3F" w14:textId="77777777" w:rsidR="00285F34" w:rsidRPr="00DF2EA9" w:rsidRDefault="00285F34" w:rsidP="00285F34">
      <w:pPr>
        <w:tabs>
          <w:tab w:val="clear" w:pos="567"/>
        </w:tabs>
        <w:spacing w:line="240" w:lineRule="auto"/>
        <w:ind w:right="10"/>
        <w:jc w:val="both"/>
        <w:rPr>
          <w:color w:val="000000"/>
          <w:szCs w:val="22"/>
        </w:rPr>
      </w:pPr>
    </w:p>
    <w:p w14:paraId="7C05073E" w14:textId="74D10020" w:rsidR="00285F34" w:rsidRPr="00DF2EA9" w:rsidRDefault="00285F34" w:rsidP="00285F34">
      <w:pPr>
        <w:tabs>
          <w:tab w:val="clear" w:pos="567"/>
        </w:tabs>
        <w:spacing w:line="240" w:lineRule="auto"/>
        <w:ind w:right="10"/>
        <w:jc w:val="both"/>
        <w:rPr>
          <w:color w:val="000000"/>
        </w:rPr>
      </w:pPr>
      <w:r w:rsidRPr="00DF2EA9">
        <w:rPr>
          <w:color w:val="000000"/>
        </w:rPr>
        <w:t xml:space="preserve">Ja </w:t>
      </w:r>
      <w:r>
        <w:rPr>
          <w:color w:val="000000"/>
        </w:rPr>
        <w:t>konstatēta</w:t>
      </w:r>
      <w:r w:rsidRPr="005E1EBF">
        <w:rPr>
          <w:color w:val="000000"/>
        </w:rPr>
        <w:t xml:space="preserve"> rezistence, jāapsver iespēja lietot cit</w:t>
      </w:r>
      <w:r w:rsidR="00FA1934">
        <w:rPr>
          <w:color w:val="000000"/>
        </w:rPr>
        <w:t>us</w:t>
      </w:r>
      <w:r w:rsidRPr="00EC5A46">
        <w:rPr>
          <w:color w:val="000000"/>
        </w:rPr>
        <w:t xml:space="preserve"> </w:t>
      </w:r>
      <w:proofErr w:type="spellStart"/>
      <w:r w:rsidRPr="00DF2EA9">
        <w:rPr>
          <w:color w:val="000000"/>
          <w:szCs w:val="22"/>
        </w:rPr>
        <w:t>pretprotozoju</w:t>
      </w:r>
      <w:proofErr w:type="spellEnd"/>
      <w:r w:rsidRPr="00DF2EA9">
        <w:rPr>
          <w:color w:val="000000"/>
        </w:rPr>
        <w:t xml:space="preserve"> </w:t>
      </w:r>
      <w:r w:rsidR="00FA1934">
        <w:rPr>
          <w:color w:val="000000"/>
        </w:rPr>
        <w:t xml:space="preserve">līdzekļus </w:t>
      </w:r>
      <w:r w:rsidRPr="00DF2EA9">
        <w:rPr>
          <w:color w:val="000000"/>
        </w:rPr>
        <w:t xml:space="preserve">no citas grupas un ar atšķirīgu darbības mehānismu. </w:t>
      </w:r>
    </w:p>
    <w:p w14:paraId="259FEBBA" w14:textId="77777777" w:rsidR="00F354C5" w:rsidRPr="00E57A7D" w:rsidRDefault="00F354C5" w:rsidP="00F354C5">
      <w:pPr>
        <w:tabs>
          <w:tab w:val="clear" w:pos="567"/>
        </w:tabs>
        <w:spacing w:line="240" w:lineRule="auto"/>
        <w:rPr>
          <w:szCs w:val="22"/>
        </w:rPr>
      </w:pPr>
    </w:p>
    <w:p w14:paraId="259FEBBD" w14:textId="6B501BB8" w:rsidR="00F354C5" w:rsidRPr="00E57A7D" w:rsidRDefault="00285F34" w:rsidP="00F354C5">
      <w:pPr>
        <w:tabs>
          <w:tab w:val="clear" w:pos="567"/>
        </w:tabs>
        <w:spacing w:line="240" w:lineRule="auto"/>
        <w:rPr>
          <w:szCs w:val="22"/>
        </w:rPr>
      </w:pPr>
      <w:proofErr w:type="spellStart"/>
      <w:r>
        <w:rPr>
          <w:szCs w:val="22"/>
          <w:u w:val="single"/>
        </w:rPr>
        <w:t>I</w:t>
      </w:r>
      <w:r w:rsidR="00EA69C3" w:rsidRPr="00E57A7D">
        <w:rPr>
          <w:szCs w:val="22"/>
          <w:u w:val="single"/>
        </w:rPr>
        <w:t>paši</w:t>
      </w:r>
      <w:proofErr w:type="spellEnd"/>
      <w:r w:rsidR="00EA69C3" w:rsidRPr="00E57A7D">
        <w:rPr>
          <w:szCs w:val="22"/>
          <w:u w:val="single"/>
        </w:rPr>
        <w:t xml:space="preserve"> piesardzības pasākumi, kas jāievēro personai, kura ievada veterinārās zāles dzīvniekiem</w:t>
      </w:r>
      <w:r w:rsidR="00E27F42">
        <w:rPr>
          <w:szCs w:val="22"/>
          <w:u w:val="single"/>
        </w:rPr>
        <w:t>:</w:t>
      </w:r>
    </w:p>
    <w:p w14:paraId="45DA4D05" w14:textId="165D89A7" w:rsidR="006774BA" w:rsidRPr="00DF2EA9" w:rsidRDefault="006774BA" w:rsidP="006774BA">
      <w:pPr>
        <w:tabs>
          <w:tab w:val="clear" w:pos="567"/>
        </w:tabs>
        <w:spacing w:line="240" w:lineRule="auto"/>
        <w:ind w:right="10"/>
        <w:jc w:val="both"/>
        <w:rPr>
          <w:color w:val="000000"/>
        </w:rPr>
      </w:pPr>
      <w:r w:rsidRPr="00DF2EA9">
        <w:rPr>
          <w:color w:val="000000"/>
        </w:rPr>
        <w:t xml:space="preserve">Personām ar zināmu pastiprinātu jutību pret aktīvo vielu vai pret </w:t>
      </w:r>
      <w:r w:rsidR="00FA1934">
        <w:rPr>
          <w:color w:val="000000"/>
        </w:rPr>
        <w:t xml:space="preserve">jebkuru no </w:t>
      </w:r>
      <w:proofErr w:type="spellStart"/>
      <w:r w:rsidRPr="00DF2EA9">
        <w:rPr>
          <w:color w:val="000000"/>
        </w:rPr>
        <w:t>palīgvielām</w:t>
      </w:r>
      <w:proofErr w:type="spellEnd"/>
      <w:r w:rsidRPr="00DF2EA9">
        <w:rPr>
          <w:color w:val="000000"/>
        </w:rPr>
        <w:t xml:space="preserve"> </w:t>
      </w:r>
      <w:r w:rsidR="00FA1934">
        <w:rPr>
          <w:color w:val="000000"/>
        </w:rPr>
        <w:t xml:space="preserve">jāizvairās </w:t>
      </w:r>
      <w:r w:rsidRPr="00DF2EA9">
        <w:rPr>
          <w:color w:val="000000"/>
        </w:rPr>
        <w:t>no saskares ar šīm veterinārajām zālēm.</w:t>
      </w:r>
    </w:p>
    <w:p w14:paraId="62C987DD" w14:textId="77777777" w:rsidR="006774BA" w:rsidRPr="00DF2EA9" w:rsidRDefault="006774BA" w:rsidP="006774BA">
      <w:pPr>
        <w:tabs>
          <w:tab w:val="clear" w:pos="567"/>
        </w:tabs>
        <w:spacing w:line="240" w:lineRule="auto"/>
        <w:ind w:right="10"/>
        <w:jc w:val="both"/>
        <w:rPr>
          <w:color w:val="000000"/>
        </w:rPr>
      </w:pPr>
    </w:p>
    <w:p w14:paraId="686E1B53" w14:textId="69C13487" w:rsidR="006774BA" w:rsidRPr="005E1EBF" w:rsidRDefault="006774BA" w:rsidP="006774BA">
      <w:pPr>
        <w:tabs>
          <w:tab w:val="clear" w:pos="567"/>
        </w:tabs>
        <w:spacing w:line="240" w:lineRule="auto"/>
        <w:ind w:right="10"/>
        <w:jc w:val="both"/>
        <w:rPr>
          <w:color w:val="000000"/>
        </w:rPr>
      </w:pPr>
      <w:r w:rsidRPr="00DF2EA9">
        <w:rPr>
          <w:color w:val="000000"/>
        </w:rPr>
        <w:t xml:space="preserve">Izvairīties no šo </w:t>
      </w:r>
      <w:r>
        <w:rPr>
          <w:color w:val="000000"/>
        </w:rPr>
        <w:t xml:space="preserve">veterināro </w:t>
      </w:r>
      <w:r w:rsidRPr="005E1EBF">
        <w:rPr>
          <w:color w:val="000000"/>
        </w:rPr>
        <w:t>zāļu saskares ar ādu un</w:t>
      </w:r>
      <w:r w:rsidR="00FA1934">
        <w:rPr>
          <w:color w:val="000000"/>
        </w:rPr>
        <w:t xml:space="preserve"> nokļūšanas acīs</w:t>
      </w:r>
      <w:r w:rsidRPr="005E1EBF">
        <w:rPr>
          <w:color w:val="000000"/>
        </w:rPr>
        <w:t>.</w:t>
      </w:r>
    </w:p>
    <w:p w14:paraId="631B2A86" w14:textId="31FF7490" w:rsidR="006774BA" w:rsidRPr="00DF2EA9" w:rsidRDefault="006774BA" w:rsidP="006774BA">
      <w:pPr>
        <w:tabs>
          <w:tab w:val="clear" w:pos="567"/>
        </w:tabs>
        <w:spacing w:line="240" w:lineRule="auto"/>
        <w:ind w:right="10"/>
        <w:jc w:val="both"/>
        <w:rPr>
          <w:color w:val="000000"/>
          <w:szCs w:val="22"/>
        </w:rPr>
      </w:pPr>
      <w:r w:rsidRPr="005E1EBF">
        <w:rPr>
          <w:color w:val="000000"/>
          <w:szCs w:val="22"/>
        </w:rPr>
        <w:t xml:space="preserve">Ja notikusi nejauša </w:t>
      </w:r>
      <w:r w:rsidR="00FA1934">
        <w:rPr>
          <w:color w:val="000000"/>
          <w:szCs w:val="22"/>
        </w:rPr>
        <w:t xml:space="preserve">nokļūšana acīs </w:t>
      </w:r>
      <w:r w:rsidRPr="00DF2EA9">
        <w:rPr>
          <w:color w:val="000000"/>
          <w:szCs w:val="22"/>
        </w:rPr>
        <w:t xml:space="preserve">vai </w:t>
      </w:r>
      <w:r w:rsidR="00FA1934">
        <w:rPr>
          <w:color w:val="000000"/>
          <w:szCs w:val="22"/>
        </w:rPr>
        <w:t>izšļakstīšanās uz ādas</w:t>
      </w:r>
      <w:r w:rsidRPr="00DF2EA9">
        <w:rPr>
          <w:color w:val="000000"/>
          <w:szCs w:val="22"/>
        </w:rPr>
        <w:t xml:space="preserve">, </w:t>
      </w:r>
      <w:r w:rsidR="00FA1934">
        <w:rPr>
          <w:color w:val="000000"/>
          <w:szCs w:val="22"/>
        </w:rPr>
        <w:t>skarto viet</w:t>
      </w:r>
      <w:r w:rsidR="001D1B5C">
        <w:rPr>
          <w:color w:val="000000"/>
          <w:szCs w:val="22"/>
        </w:rPr>
        <w:t>u</w:t>
      </w:r>
      <w:r w:rsidR="00FA1934">
        <w:rPr>
          <w:color w:val="000000"/>
          <w:szCs w:val="22"/>
        </w:rPr>
        <w:t xml:space="preserve"> </w:t>
      </w:r>
      <w:r w:rsidRPr="00DF2EA9">
        <w:rPr>
          <w:color w:val="000000"/>
          <w:szCs w:val="22"/>
        </w:rPr>
        <w:t xml:space="preserve">nekavējoties </w:t>
      </w:r>
      <w:r w:rsidR="00FA1934">
        <w:rPr>
          <w:color w:val="000000"/>
          <w:szCs w:val="22"/>
        </w:rPr>
        <w:t xml:space="preserve">mazgāt </w:t>
      </w:r>
      <w:r w:rsidRPr="00DF2EA9">
        <w:rPr>
          <w:color w:val="000000"/>
          <w:szCs w:val="22"/>
        </w:rPr>
        <w:t>ar ūdeni.</w:t>
      </w:r>
    </w:p>
    <w:p w14:paraId="243B3BAF" w14:textId="30278DF5" w:rsidR="006774BA" w:rsidRPr="00DF2EA9" w:rsidRDefault="006774BA" w:rsidP="006774BA">
      <w:pPr>
        <w:tabs>
          <w:tab w:val="clear" w:pos="567"/>
        </w:tabs>
        <w:spacing w:line="240" w:lineRule="auto"/>
        <w:ind w:right="10"/>
        <w:jc w:val="both"/>
        <w:rPr>
          <w:color w:val="000000"/>
        </w:rPr>
      </w:pPr>
      <w:r>
        <w:rPr>
          <w:color w:val="000000"/>
        </w:rPr>
        <w:t>Rīkojoties ar</w:t>
      </w:r>
      <w:r w:rsidRPr="005E1EBF">
        <w:rPr>
          <w:color w:val="000000"/>
        </w:rPr>
        <w:t xml:space="preserve"> šī</w:t>
      </w:r>
      <w:r>
        <w:rPr>
          <w:color w:val="000000"/>
        </w:rPr>
        <w:t>m</w:t>
      </w:r>
      <w:r w:rsidRPr="00DF2EA9">
        <w:rPr>
          <w:color w:val="000000"/>
        </w:rPr>
        <w:t xml:space="preserve"> veterinār</w:t>
      </w:r>
      <w:r>
        <w:rPr>
          <w:color w:val="000000"/>
        </w:rPr>
        <w:t>ajām</w:t>
      </w:r>
      <w:r w:rsidRPr="00DF2EA9">
        <w:rPr>
          <w:color w:val="000000"/>
        </w:rPr>
        <w:t xml:space="preserve"> zāl</w:t>
      </w:r>
      <w:r>
        <w:rPr>
          <w:color w:val="000000"/>
        </w:rPr>
        <w:t>ēm</w:t>
      </w:r>
      <w:r w:rsidRPr="00DF2EA9">
        <w:rPr>
          <w:color w:val="000000"/>
        </w:rPr>
        <w:t>, neēst, nedzert</w:t>
      </w:r>
      <w:r w:rsidR="00FA1934">
        <w:rPr>
          <w:color w:val="000000"/>
        </w:rPr>
        <w:t xml:space="preserve">, </w:t>
      </w:r>
      <w:r w:rsidRPr="00DF2EA9">
        <w:rPr>
          <w:color w:val="000000"/>
        </w:rPr>
        <w:t>nesmēķēt.</w:t>
      </w:r>
    </w:p>
    <w:p w14:paraId="259FEBBE" w14:textId="77777777" w:rsidR="002F6DAA" w:rsidRPr="00E57A7D" w:rsidRDefault="002F6DAA" w:rsidP="005B1FD0">
      <w:pPr>
        <w:rPr>
          <w:szCs w:val="22"/>
          <w:u w:val="single"/>
        </w:rPr>
      </w:pPr>
    </w:p>
    <w:p w14:paraId="259FEBBF" w14:textId="787DBB14" w:rsidR="005B1FD0" w:rsidRPr="00E57A7D" w:rsidRDefault="00EA69C3" w:rsidP="005B1FD0">
      <w:pPr>
        <w:rPr>
          <w:szCs w:val="22"/>
        </w:rPr>
      </w:pPr>
      <w:r w:rsidRPr="00E57A7D">
        <w:rPr>
          <w:szCs w:val="22"/>
          <w:u w:val="single"/>
        </w:rPr>
        <w:t>Īpaši piesardzības pasākumi vides aizsardzībai</w:t>
      </w:r>
      <w:r w:rsidRPr="00E57A7D">
        <w:t>:</w:t>
      </w:r>
    </w:p>
    <w:p w14:paraId="070B29C9" w14:textId="42950315" w:rsidR="00CA5A44" w:rsidRDefault="00CA5A44" w:rsidP="00CA5A44">
      <w:pPr>
        <w:tabs>
          <w:tab w:val="clear" w:pos="567"/>
        </w:tabs>
        <w:spacing w:line="240" w:lineRule="auto"/>
        <w:ind w:right="10"/>
        <w:jc w:val="both"/>
        <w:rPr>
          <w:color w:val="000000"/>
          <w:szCs w:val="22"/>
        </w:rPr>
      </w:pPr>
      <w:r w:rsidRPr="00DF2EA9">
        <w:rPr>
          <w:color w:val="000000"/>
          <w:szCs w:val="22"/>
        </w:rPr>
        <w:t xml:space="preserve">Galvenajam </w:t>
      </w:r>
      <w:proofErr w:type="spellStart"/>
      <w:r w:rsidRPr="00DF2EA9">
        <w:rPr>
          <w:color w:val="000000"/>
          <w:szCs w:val="22"/>
        </w:rPr>
        <w:t>toltrazurila</w:t>
      </w:r>
      <w:proofErr w:type="spellEnd"/>
      <w:r w:rsidRPr="00DF2EA9">
        <w:rPr>
          <w:color w:val="000000"/>
          <w:szCs w:val="22"/>
        </w:rPr>
        <w:t xml:space="preserve"> metabolītam </w:t>
      </w:r>
      <w:proofErr w:type="spellStart"/>
      <w:r w:rsidRPr="00DF2EA9">
        <w:rPr>
          <w:color w:val="000000"/>
          <w:szCs w:val="22"/>
        </w:rPr>
        <w:t>toltrazurila</w:t>
      </w:r>
      <w:proofErr w:type="spellEnd"/>
      <w:r w:rsidRPr="00DF2EA9">
        <w:rPr>
          <w:color w:val="000000"/>
          <w:szCs w:val="22"/>
        </w:rPr>
        <w:t xml:space="preserve"> </w:t>
      </w:r>
      <w:proofErr w:type="spellStart"/>
      <w:r w:rsidRPr="00DF2EA9">
        <w:rPr>
          <w:color w:val="000000"/>
          <w:szCs w:val="22"/>
        </w:rPr>
        <w:t>sulf</w:t>
      </w:r>
      <w:r w:rsidR="00FA1934">
        <w:rPr>
          <w:color w:val="000000"/>
          <w:szCs w:val="22"/>
        </w:rPr>
        <w:t>onam</w:t>
      </w:r>
      <w:proofErr w:type="spellEnd"/>
      <w:r w:rsidRPr="00DF2EA9">
        <w:rPr>
          <w:color w:val="000000"/>
          <w:szCs w:val="22"/>
        </w:rPr>
        <w:t xml:space="preserve"> (</w:t>
      </w:r>
      <w:proofErr w:type="spellStart"/>
      <w:r w:rsidRPr="00DF2EA9">
        <w:rPr>
          <w:color w:val="000000"/>
          <w:szCs w:val="22"/>
        </w:rPr>
        <w:t>ponazuril</w:t>
      </w:r>
      <w:r w:rsidR="00FA1934">
        <w:rPr>
          <w:color w:val="000000"/>
          <w:szCs w:val="22"/>
        </w:rPr>
        <w:t>am</w:t>
      </w:r>
      <w:proofErr w:type="spellEnd"/>
      <w:r w:rsidRPr="00DF2EA9">
        <w:rPr>
          <w:color w:val="000000"/>
          <w:szCs w:val="22"/>
        </w:rPr>
        <w:t xml:space="preserve">) ir pierādīta </w:t>
      </w:r>
      <w:r>
        <w:rPr>
          <w:color w:val="000000"/>
          <w:szCs w:val="22"/>
        </w:rPr>
        <w:t xml:space="preserve">izteikta </w:t>
      </w:r>
      <w:proofErr w:type="spellStart"/>
      <w:r w:rsidRPr="005E1EBF">
        <w:rPr>
          <w:color w:val="000000"/>
          <w:szCs w:val="22"/>
        </w:rPr>
        <w:t>ilgnoturība</w:t>
      </w:r>
      <w:proofErr w:type="spellEnd"/>
      <w:r w:rsidRPr="005E1EBF">
        <w:rPr>
          <w:color w:val="000000"/>
          <w:szCs w:val="22"/>
        </w:rPr>
        <w:t xml:space="preserve"> augsnē (eliminācijas pusperiods</w:t>
      </w:r>
      <w:r w:rsidRPr="00EC5A46">
        <w:rPr>
          <w:color w:val="000000"/>
          <w:szCs w:val="22"/>
        </w:rPr>
        <w:t xml:space="preserve"> ir </w:t>
      </w:r>
      <w:r w:rsidRPr="00DF2EA9">
        <w:rPr>
          <w:color w:val="000000"/>
          <w:szCs w:val="22"/>
        </w:rPr>
        <w:t xml:space="preserve">apmēram 1 gads), </w:t>
      </w:r>
      <w:r>
        <w:rPr>
          <w:color w:val="000000"/>
          <w:szCs w:val="22"/>
        </w:rPr>
        <w:t xml:space="preserve">kā arī </w:t>
      </w:r>
      <w:r w:rsidRPr="005E1EBF">
        <w:rPr>
          <w:color w:val="000000"/>
          <w:szCs w:val="22"/>
        </w:rPr>
        <w:t>tas viegli izplatās zemes virskārtā un ir toksisks augiem</w:t>
      </w:r>
      <w:r w:rsidRPr="00EC5A46">
        <w:rPr>
          <w:color w:val="000000"/>
          <w:szCs w:val="22"/>
        </w:rPr>
        <w:t>, tostarp kultūraugu sugām.</w:t>
      </w:r>
    </w:p>
    <w:p w14:paraId="2EA92E6B" w14:textId="77777777" w:rsidR="00CA5A44" w:rsidRDefault="00CA5A44" w:rsidP="00CA5A44">
      <w:pPr>
        <w:tabs>
          <w:tab w:val="clear" w:pos="567"/>
        </w:tabs>
        <w:spacing w:line="240" w:lineRule="auto"/>
        <w:ind w:right="10"/>
        <w:jc w:val="both"/>
        <w:rPr>
          <w:color w:val="000000"/>
          <w:szCs w:val="22"/>
        </w:rPr>
      </w:pPr>
    </w:p>
    <w:p w14:paraId="7ED85E56" w14:textId="56BCAE3D" w:rsidR="00CA5A44" w:rsidRPr="00DF2EA9" w:rsidRDefault="00CA5A44" w:rsidP="00CA5A44">
      <w:pPr>
        <w:tabs>
          <w:tab w:val="clear" w:pos="567"/>
        </w:tabs>
        <w:spacing w:line="240" w:lineRule="auto"/>
        <w:ind w:right="10"/>
        <w:jc w:val="both"/>
        <w:rPr>
          <w:color w:val="000000"/>
        </w:rPr>
      </w:pPr>
      <w:r w:rsidRPr="00DF2EA9">
        <w:rPr>
          <w:color w:val="000000"/>
        </w:rPr>
        <w:t xml:space="preserve">Minēto vides aizsardzības nolūku dēļ ievērot </w:t>
      </w:r>
      <w:r w:rsidR="00E966C9">
        <w:rPr>
          <w:color w:val="000000"/>
        </w:rPr>
        <w:t xml:space="preserve">šādus </w:t>
      </w:r>
      <w:r w:rsidRPr="00DF2EA9">
        <w:rPr>
          <w:color w:val="000000"/>
        </w:rPr>
        <w:t>lietošanas ierobežojumus:</w:t>
      </w:r>
    </w:p>
    <w:p w14:paraId="4DA80399" w14:textId="77777777" w:rsidR="00CA5A44" w:rsidRDefault="00CA5A44" w:rsidP="00CA5A44">
      <w:pPr>
        <w:spacing w:line="240" w:lineRule="auto"/>
        <w:ind w:right="10"/>
        <w:jc w:val="both"/>
        <w:rPr>
          <w:color w:val="000000"/>
          <w:u w:val="single"/>
        </w:rPr>
      </w:pPr>
    </w:p>
    <w:p w14:paraId="419EF640" w14:textId="77777777" w:rsidR="00CA5A44" w:rsidRPr="00EC5A46" w:rsidRDefault="00CA5A44" w:rsidP="00CA5A44">
      <w:pPr>
        <w:spacing w:line="240" w:lineRule="auto"/>
        <w:ind w:right="10"/>
        <w:jc w:val="both"/>
        <w:rPr>
          <w:color w:val="000000"/>
        </w:rPr>
      </w:pPr>
      <w:r w:rsidRPr="005E1EBF">
        <w:rPr>
          <w:color w:val="000000"/>
          <w:u w:val="single"/>
        </w:rPr>
        <w:t>Liellopi</w:t>
      </w:r>
      <w:r>
        <w:rPr>
          <w:color w:val="000000"/>
          <w:u w:val="single"/>
        </w:rPr>
        <w:t>em</w:t>
      </w:r>
      <w:r w:rsidRPr="005E1EBF">
        <w:rPr>
          <w:color w:val="000000"/>
          <w:u w:val="single"/>
        </w:rPr>
        <w:t>:</w:t>
      </w:r>
      <w:r w:rsidRPr="005E1EBF">
        <w:rPr>
          <w:color w:val="000000"/>
        </w:rPr>
        <w:t xml:space="preserve"> </w:t>
      </w:r>
    </w:p>
    <w:p w14:paraId="0A59BDC9" w14:textId="77777777" w:rsidR="00CA5A44" w:rsidRPr="00DF2EA9" w:rsidRDefault="00CA5A44" w:rsidP="00CA5A44">
      <w:pPr>
        <w:spacing w:line="240" w:lineRule="auto"/>
        <w:ind w:right="10"/>
        <w:jc w:val="both"/>
        <w:rPr>
          <w:szCs w:val="22"/>
        </w:rPr>
      </w:pPr>
    </w:p>
    <w:tbl>
      <w:tblPr>
        <w:tblW w:w="0" w:type="auto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ook w:val="04A0" w:firstRow="1" w:lastRow="0" w:firstColumn="1" w:lastColumn="0" w:noHBand="0" w:noVBand="1"/>
      </w:tblPr>
      <w:tblGrid>
        <w:gridCol w:w="2215"/>
        <w:gridCol w:w="6846"/>
      </w:tblGrid>
      <w:tr w:rsidR="00CA5A44" w:rsidRPr="00DF2EA9" w14:paraId="51364B3D" w14:textId="77777777" w:rsidTr="004E76AC">
        <w:tc>
          <w:tcPr>
            <w:tcW w:w="2235" w:type="dxa"/>
          </w:tcPr>
          <w:p w14:paraId="2FD274E7" w14:textId="77777777" w:rsidR="00CA5A44" w:rsidRPr="00DF2EA9" w:rsidRDefault="00CA5A44" w:rsidP="004E76AC">
            <w:pPr>
              <w:spacing w:line="240" w:lineRule="auto"/>
              <w:ind w:right="10"/>
              <w:jc w:val="both"/>
              <w:rPr>
                <w:szCs w:val="22"/>
              </w:rPr>
            </w:pPr>
            <w:r w:rsidRPr="00DF2EA9">
              <w:rPr>
                <w:szCs w:val="22"/>
              </w:rPr>
              <w:t>Piena teļi</w:t>
            </w:r>
          </w:p>
        </w:tc>
        <w:tc>
          <w:tcPr>
            <w:tcW w:w="6975" w:type="dxa"/>
          </w:tcPr>
          <w:p w14:paraId="37DB9431" w14:textId="77777777" w:rsidR="00CA5A44" w:rsidRPr="00DF2EA9" w:rsidRDefault="00CA5A44" w:rsidP="004E76AC">
            <w:pPr>
              <w:spacing w:line="240" w:lineRule="auto"/>
              <w:ind w:right="10"/>
              <w:jc w:val="both"/>
            </w:pPr>
            <w:r w:rsidRPr="005E1EBF">
              <w:t>Nelietot teļiem</w:t>
            </w:r>
            <w:r w:rsidRPr="00EC5A46">
              <w:t>, no kuriem paredzēts iegūt gaļu</w:t>
            </w:r>
            <w:r w:rsidRPr="0091075E">
              <w:t>.</w:t>
            </w:r>
          </w:p>
          <w:p w14:paraId="7DD0E035" w14:textId="77777777" w:rsidR="00CA5A44" w:rsidRPr="00DF2EA9" w:rsidRDefault="00CA5A44" w:rsidP="004E76AC">
            <w:pPr>
              <w:spacing w:line="240" w:lineRule="auto"/>
              <w:ind w:right="10"/>
              <w:jc w:val="both"/>
              <w:rPr>
                <w:szCs w:val="22"/>
              </w:rPr>
            </w:pPr>
          </w:p>
        </w:tc>
      </w:tr>
      <w:tr w:rsidR="00CA5A44" w:rsidRPr="00141463" w14:paraId="65D13825" w14:textId="77777777" w:rsidTr="004E76AC">
        <w:tc>
          <w:tcPr>
            <w:tcW w:w="2235" w:type="dxa"/>
          </w:tcPr>
          <w:p w14:paraId="2AF131E9" w14:textId="77777777" w:rsidR="00CA5A44" w:rsidRPr="00DF2EA9" w:rsidRDefault="00CA5A44" w:rsidP="004E76AC">
            <w:pPr>
              <w:spacing w:line="240" w:lineRule="auto"/>
              <w:ind w:right="10"/>
              <w:jc w:val="both"/>
              <w:rPr>
                <w:szCs w:val="22"/>
              </w:rPr>
            </w:pPr>
            <w:r w:rsidRPr="005E1EBF">
              <w:rPr>
                <w:color w:val="000000"/>
                <w:szCs w:val="22"/>
              </w:rPr>
              <w:t>Piena šķirņu teļi</w:t>
            </w:r>
          </w:p>
        </w:tc>
        <w:tc>
          <w:tcPr>
            <w:tcW w:w="6975" w:type="dxa"/>
          </w:tcPr>
          <w:p w14:paraId="02148DD1" w14:textId="39AEA11D" w:rsidR="00CA5A44" w:rsidRPr="00DF2EA9" w:rsidRDefault="00CA5A44" w:rsidP="004E76AC">
            <w:pPr>
              <w:autoSpaceDE w:val="0"/>
              <w:autoSpaceDN w:val="0"/>
              <w:adjustRightInd w:val="0"/>
              <w:spacing w:line="240" w:lineRule="auto"/>
              <w:ind w:right="10"/>
              <w:jc w:val="both"/>
              <w:rPr>
                <w:szCs w:val="22"/>
                <w:lang w:eastAsia="de-DE"/>
              </w:rPr>
            </w:pPr>
            <w:r w:rsidRPr="005E1EBF">
              <w:rPr>
                <w:color w:val="000000"/>
              </w:rPr>
              <w:t xml:space="preserve">Nelietot piena šķirņu </w:t>
            </w:r>
            <w:r w:rsidRPr="00EC5A46">
              <w:rPr>
                <w:color w:val="000000"/>
              </w:rPr>
              <w:t xml:space="preserve">teļiem, kuru </w:t>
            </w:r>
            <w:r w:rsidR="00E966C9">
              <w:rPr>
                <w:color w:val="000000"/>
              </w:rPr>
              <w:t xml:space="preserve">ķermeņa </w:t>
            </w:r>
            <w:r w:rsidRPr="00EC5A46">
              <w:rPr>
                <w:color w:val="000000"/>
              </w:rPr>
              <w:t>svars ir lielāks par 80 kg</w:t>
            </w:r>
            <w:r w:rsidRPr="00DF2EA9">
              <w:rPr>
                <w:szCs w:val="22"/>
                <w:lang w:eastAsia="de-DE"/>
              </w:rPr>
              <w:t>.</w:t>
            </w:r>
          </w:p>
          <w:p w14:paraId="69913A0E" w14:textId="77777777" w:rsidR="00CA5A44" w:rsidRPr="00DF2EA9" w:rsidRDefault="00CA5A44" w:rsidP="004E76AC">
            <w:pPr>
              <w:autoSpaceDE w:val="0"/>
              <w:autoSpaceDN w:val="0"/>
              <w:adjustRightInd w:val="0"/>
              <w:spacing w:line="240" w:lineRule="auto"/>
              <w:ind w:right="10"/>
              <w:jc w:val="both"/>
              <w:rPr>
                <w:szCs w:val="22"/>
                <w:lang w:eastAsia="de-DE"/>
              </w:rPr>
            </w:pPr>
          </w:p>
          <w:p w14:paraId="036D0E99" w14:textId="77777777" w:rsidR="00CA5A44" w:rsidRPr="00DF2EA9" w:rsidRDefault="00CA5A44" w:rsidP="004E76AC">
            <w:pPr>
              <w:spacing w:line="240" w:lineRule="auto"/>
              <w:ind w:right="10"/>
              <w:jc w:val="both"/>
              <w:rPr>
                <w:color w:val="000000"/>
                <w:szCs w:val="22"/>
              </w:rPr>
            </w:pPr>
            <w:r w:rsidRPr="005E1EBF">
              <w:rPr>
                <w:color w:val="000000"/>
                <w:szCs w:val="22"/>
              </w:rPr>
              <w:t>Lai novērstu jebkādu nevēlamu ietekmi uz augiem un gruntsūdeņu iespējamo piesārņošanos</w:t>
            </w:r>
            <w:r w:rsidRPr="00EC5A46">
              <w:rPr>
                <w:color w:val="000000"/>
                <w:szCs w:val="22"/>
              </w:rPr>
              <w:t>, kūtsmēslus</w:t>
            </w:r>
            <w:r w:rsidRPr="0091075E">
              <w:rPr>
                <w:color w:val="000000"/>
                <w:szCs w:val="22"/>
              </w:rPr>
              <w:t xml:space="preserve"> no ārstētajiem teļiem nedrīks</w:t>
            </w:r>
            <w:r w:rsidRPr="00DF2EA9">
              <w:rPr>
                <w:color w:val="000000"/>
                <w:szCs w:val="22"/>
              </w:rPr>
              <w:t>t izmantot augsnes mēslošanai bez atšķaidīšanas ar neārstētu govju kūtsmēsliem. Pirms lietošanas uz augsnes kūtsmēsli no ārstētajiem teļiem jāatšķaida vismaz ar trīskārtēju pieaugušu govju kūtsmēslu masu.</w:t>
            </w:r>
          </w:p>
          <w:p w14:paraId="09D5B018" w14:textId="77777777" w:rsidR="00CA5A44" w:rsidRPr="00DF2EA9" w:rsidRDefault="00CA5A44" w:rsidP="004E76AC">
            <w:pPr>
              <w:autoSpaceDE w:val="0"/>
              <w:autoSpaceDN w:val="0"/>
              <w:adjustRightInd w:val="0"/>
              <w:spacing w:line="240" w:lineRule="auto"/>
              <w:ind w:right="10"/>
              <w:jc w:val="both"/>
              <w:rPr>
                <w:szCs w:val="22"/>
              </w:rPr>
            </w:pPr>
          </w:p>
        </w:tc>
      </w:tr>
      <w:tr w:rsidR="00CA5A44" w:rsidRPr="00141463" w14:paraId="58B12397" w14:textId="77777777" w:rsidTr="004E76AC">
        <w:tc>
          <w:tcPr>
            <w:tcW w:w="2235" w:type="dxa"/>
          </w:tcPr>
          <w:p w14:paraId="2663E2D2" w14:textId="77777777" w:rsidR="00CA5A44" w:rsidRPr="00DF2EA9" w:rsidRDefault="00CA5A44" w:rsidP="004E76AC">
            <w:pPr>
              <w:spacing w:line="240" w:lineRule="auto"/>
              <w:ind w:right="10"/>
              <w:jc w:val="both"/>
              <w:rPr>
                <w:szCs w:val="22"/>
              </w:rPr>
            </w:pPr>
            <w:proofErr w:type="spellStart"/>
            <w:r w:rsidRPr="00DF2EA9">
              <w:rPr>
                <w:color w:val="000000"/>
                <w:szCs w:val="22"/>
              </w:rPr>
              <w:t>Zīdējteļi</w:t>
            </w:r>
            <w:proofErr w:type="spellEnd"/>
            <w:r w:rsidRPr="00DF2EA9">
              <w:rPr>
                <w:color w:val="000000"/>
                <w:szCs w:val="22"/>
              </w:rPr>
              <w:t xml:space="preserve"> </w:t>
            </w:r>
          </w:p>
        </w:tc>
        <w:tc>
          <w:tcPr>
            <w:tcW w:w="6975" w:type="dxa"/>
          </w:tcPr>
          <w:p w14:paraId="61016409" w14:textId="77777777" w:rsidR="00CA5A44" w:rsidRPr="00DF2EA9" w:rsidRDefault="00CA5A44" w:rsidP="004E76AC">
            <w:pPr>
              <w:autoSpaceDE w:val="0"/>
              <w:autoSpaceDN w:val="0"/>
              <w:adjustRightInd w:val="0"/>
              <w:spacing w:line="240" w:lineRule="auto"/>
              <w:ind w:right="10"/>
              <w:jc w:val="both"/>
              <w:rPr>
                <w:szCs w:val="22"/>
                <w:lang w:eastAsia="de-DE"/>
              </w:rPr>
            </w:pPr>
            <w:r w:rsidRPr="005E1EBF">
              <w:rPr>
                <w:color w:val="000000"/>
              </w:rPr>
              <w:t>Nelietot</w:t>
            </w:r>
            <w:r>
              <w:rPr>
                <w:color w:val="000000"/>
              </w:rPr>
              <w:t xml:space="preserve"> </w:t>
            </w:r>
            <w:proofErr w:type="spellStart"/>
            <w:r w:rsidRPr="005E1EBF">
              <w:rPr>
                <w:color w:val="000000"/>
                <w:szCs w:val="22"/>
              </w:rPr>
              <w:t>zīdējteļiem</w:t>
            </w:r>
            <w:proofErr w:type="spellEnd"/>
            <w:r w:rsidRPr="005E1EBF">
              <w:rPr>
                <w:color w:val="000000"/>
                <w:szCs w:val="22"/>
              </w:rPr>
              <w:t>, kuru svars ir lie</w:t>
            </w:r>
            <w:r w:rsidRPr="00EC5A46">
              <w:rPr>
                <w:color w:val="000000"/>
                <w:szCs w:val="22"/>
              </w:rPr>
              <w:t>lāks par 150 kg</w:t>
            </w:r>
            <w:r w:rsidRPr="00DF2EA9">
              <w:rPr>
                <w:szCs w:val="22"/>
                <w:lang w:eastAsia="de-DE"/>
              </w:rPr>
              <w:t>.</w:t>
            </w:r>
          </w:p>
          <w:p w14:paraId="0D678DA1" w14:textId="77777777" w:rsidR="00CA5A44" w:rsidRPr="00DF2EA9" w:rsidRDefault="00CA5A44" w:rsidP="004E76AC">
            <w:pPr>
              <w:autoSpaceDE w:val="0"/>
              <w:autoSpaceDN w:val="0"/>
              <w:adjustRightInd w:val="0"/>
              <w:spacing w:line="240" w:lineRule="auto"/>
              <w:ind w:right="10"/>
              <w:jc w:val="both"/>
              <w:rPr>
                <w:szCs w:val="22"/>
              </w:rPr>
            </w:pPr>
          </w:p>
        </w:tc>
      </w:tr>
      <w:tr w:rsidR="00CA5A44" w:rsidRPr="00141463" w14:paraId="7273AB03" w14:textId="77777777" w:rsidTr="004E76AC">
        <w:tc>
          <w:tcPr>
            <w:tcW w:w="2235" w:type="dxa"/>
          </w:tcPr>
          <w:p w14:paraId="1EAF4A59" w14:textId="77777777" w:rsidR="00CA5A44" w:rsidRPr="00DF2EA9" w:rsidRDefault="00CA5A44" w:rsidP="004E76AC">
            <w:pPr>
              <w:spacing w:line="240" w:lineRule="auto"/>
              <w:ind w:right="10"/>
              <w:jc w:val="both"/>
              <w:rPr>
                <w:szCs w:val="22"/>
              </w:rPr>
            </w:pPr>
            <w:r w:rsidRPr="005E1EBF">
              <w:rPr>
                <w:color w:val="000000"/>
                <w:szCs w:val="22"/>
              </w:rPr>
              <w:t>Nobarojamie bullīši</w:t>
            </w:r>
          </w:p>
        </w:tc>
        <w:tc>
          <w:tcPr>
            <w:tcW w:w="6975" w:type="dxa"/>
          </w:tcPr>
          <w:p w14:paraId="45C400CA" w14:textId="77777777" w:rsidR="00CA5A44" w:rsidRPr="00DF2EA9" w:rsidRDefault="00CA5A44" w:rsidP="004E76AC">
            <w:pPr>
              <w:autoSpaceDE w:val="0"/>
              <w:autoSpaceDN w:val="0"/>
              <w:adjustRightInd w:val="0"/>
              <w:spacing w:line="240" w:lineRule="auto"/>
              <w:ind w:right="10"/>
              <w:jc w:val="both"/>
              <w:rPr>
                <w:szCs w:val="22"/>
                <w:lang w:eastAsia="de-DE"/>
              </w:rPr>
            </w:pPr>
            <w:r w:rsidRPr="005E1EBF">
              <w:rPr>
                <w:color w:val="000000"/>
              </w:rPr>
              <w:t>Nelietot nobarojamiem bullīšiem, kuri ir jaunāki par 3 mēnešiem</w:t>
            </w:r>
            <w:r w:rsidRPr="00DF2EA9">
              <w:rPr>
                <w:szCs w:val="22"/>
                <w:lang w:eastAsia="de-DE"/>
              </w:rPr>
              <w:t xml:space="preserve">. </w:t>
            </w:r>
          </w:p>
          <w:p w14:paraId="0B5F11AA" w14:textId="77777777" w:rsidR="00CA5A44" w:rsidRPr="00DF2EA9" w:rsidRDefault="00CA5A44" w:rsidP="004E76AC">
            <w:pPr>
              <w:autoSpaceDE w:val="0"/>
              <w:autoSpaceDN w:val="0"/>
              <w:adjustRightInd w:val="0"/>
              <w:spacing w:line="240" w:lineRule="auto"/>
              <w:ind w:right="10"/>
              <w:jc w:val="both"/>
              <w:rPr>
                <w:szCs w:val="22"/>
                <w:lang w:eastAsia="de-DE"/>
              </w:rPr>
            </w:pPr>
          </w:p>
          <w:p w14:paraId="593556C9" w14:textId="77777777" w:rsidR="00CA5A44" w:rsidRPr="00DF2EA9" w:rsidRDefault="00CA5A44" w:rsidP="004E76AC">
            <w:pPr>
              <w:autoSpaceDE w:val="0"/>
              <w:autoSpaceDN w:val="0"/>
              <w:adjustRightInd w:val="0"/>
              <w:spacing w:line="240" w:lineRule="auto"/>
              <w:ind w:right="10"/>
              <w:jc w:val="both"/>
              <w:rPr>
                <w:szCs w:val="22"/>
                <w:lang w:eastAsia="de-DE"/>
              </w:rPr>
            </w:pPr>
            <w:r w:rsidRPr="005E1EBF">
              <w:rPr>
                <w:color w:val="000000"/>
              </w:rPr>
              <w:t>Nelietot</w:t>
            </w:r>
            <w:r w:rsidRPr="005E1EBF">
              <w:rPr>
                <w:color w:val="000000"/>
                <w:szCs w:val="22"/>
              </w:rPr>
              <w:t xml:space="preserve"> nobarojamiem bullīšiem, kuru svars ir lielāks par 150 kg</w:t>
            </w:r>
            <w:r w:rsidRPr="00DF2EA9">
              <w:rPr>
                <w:szCs w:val="22"/>
                <w:lang w:eastAsia="de-DE"/>
              </w:rPr>
              <w:t>.</w:t>
            </w:r>
          </w:p>
          <w:p w14:paraId="6E4F476A" w14:textId="77777777" w:rsidR="00CA5A44" w:rsidRPr="00DF2EA9" w:rsidRDefault="00CA5A44" w:rsidP="004E76AC">
            <w:pPr>
              <w:autoSpaceDE w:val="0"/>
              <w:autoSpaceDN w:val="0"/>
              <w:adjustRightInd w:val="0"/>
              <w:spacing w:line="240" w:lineRule="auto"/>
              <w:ind w:right="10"/>
              <w:jc w:val="both"/>
              <w:rPr>
                <w:szCs w:val="22"/>
              </w:rPr>
            </w:pPr>
          </w:p>
        </w:tc>
      </w:tr>
    </w:tbl>
    <w:p w14:paraId="5A747585" w14:textId="77777777" w:rsidR="00CA5A44" w:rsidRPr="00DF2EA9" w:rsidRDefault="00CA5A44" w:rsidP="00CA5A44">
      <w:pPr>
        <w:spacing w:line="240" w:lineRule="auto"/>
        <w:ind w:right="10"/>
        <w:jc w:val="both"/>
      </w:pPr>
    </w:p>
    <w:p w14:paraId="40CD4AA7" w14:textId="77777777" w:rsidR="00CA5A44" w:rsidRPr="00DF2EA9" w:rsidRDefault="00CA5A44" w:rsidP="00CA5A44">
      <w:pPr>
        <w:spacing w:line="240" w:lineRule="auto"/>
        <w:ind w:right="10"/>
        <w:jc w:val="both"/>
        <w:rPr>
          <w:color w:val="000000"/>
          <w:szCs w:val="22"/>
        </w:rPr>
      </w:pPr>
      <w:r w:rsidRPr="005E1EBF">
        <w:rPr>
          <w:color w:val="000000"/>
          <w:szCs w:val="22"/>
          <w:u w:val="single"/>
        </w:rPr>
        <w:t>Ait</w:t>
      </w:r>
      <w:r>
        <w:rPr>
          <w:color w:val="000000"/>
          <w:szCs w:val="22"/>
          <w:u w:val="single"/>
        </w:rPr>
        <w:t>ām</w:t>
      </w:r>
      <w:r w:rsidRPr="00DF2EA9">
        <w:rPr>
          <w:color w:val="000000"/>
          <w:szCs w:val="22"/>
          <w:u w:val="single"/>
        </w:rPr>
        <w:t>:</w:t>
      </w:r>
      <w:r w:rsidRPr="00DF2EA9">
        <w:rPr>
          <w:color w:val="000000"/>
          <w:szCs w:val="22"/>
        </w:rPr>
        <w:t xml:space="preserve"> </w:t>
      </w:r>
    </w:p>
    <w:p w14:paraId="1EB5D29E" w14:textId="7891808A" w:rsidR="00CA5A44" w:rsidRPr="00DF2EA9" w:rsidRDefault="00CA5A44" w:rsidP="00CA5A44">
      <w:pPr>
        <w:spacing w:line="240" w:lineRule="auto"/>
        <w:ind w:right="10"/>
        <w:jc w:val="both"/>
        <w:rPr>
          <w:color w:val="000000"/>
        </w:rPr>
      </w:pPr>
      <w:r w:rsidRPr="00DF2EA9">
        <w:rPr>
          <w:color w:val="000000"/>
          <w:szCs w:val="22"/>
        </w:rPr>
        <w:t>Jērus, kuri vis</w:t>
      </w:r>
      <w:r w:rsidR="00E966C9">
        <w:rPr>
          <w:color w:val="000000"/>
          <w:szCs w:val="22"/>
        </w:rPr>
        <w:t>u</w:t>
      </w:r>
      <w:r w:rsidRPr="00DF2EA9">
        <w:rPr>
          <w:color w:val="000000"/>
          <w:szCs w:val="22"/>
        </w:rPr>
        <w:t xml:space="preserve"> mūž</w:t>
      </w:r>
      <w:r w:rsidR="00E966C9">
        <w:rPr>
          <w:color w:val="000000"/>
          <w:szCs w:val="22"/>
        </w:rPr>
        <w:t>u</w:t>
      </w:r>
      <w:r w:rsidRPr="00DF2EA9">
        <w:rPr>
          <w:color w:val="000000"/>
          <w:szCs w:val="22"/>
        </w:rPr>
        <w:t xml:space="preserve"> tiek turēti iekštelpās intensīv</w:t>
      </w:r>
      <w:r w:rsidR="00E966C9">
        <w:rPr>
          <w:color w:val="000000"/>
          <w:szCs w:val="22"/>
        </w:rPr>
        <w:t>ās</w:t>
      </w:r>
      <w:r w:rsidRPr="00DF2EA9">
        <w:rPr>
          <w:color w:val="000000"/>
          <w:szCs w:val="22"/>
        </w:rPr>
        <w:t xml:space="preserve"> audzēšana</w:t>
      </w:r>
      <w:r w:rsidR="00E966C9">
        <w:rPr>
          <w:color w:val="000000"/>
          <w:szCs w:val="22"/>
        </w:rPr>
        <w:t>s sistēmā</w:t>
      </w:r>
      <w:r w:rsidRPr="00DF2EA9">
        <w:rPr>
          <w:color w:val="000000"/>
          <w:szCs w:val="22"/>
        </w:rPr>
        <w:t xml:space="preserve">, nedrīkst ārstēt, iekams tie nav sasnieguši 6 nedēļu vecumu vai </w:t>
      </w:r>
      <w:r w:rsidR="00E966C9">
        <w:rPr>
          <w:color w:val="000000"/>
          <w:szCs w:val="22"/>
        </w:rPr>
        <w:t xml:space="preserve">ķermeņa svaru lielāku </w:t>
      </w:r>
      <w:r w:rsidRPr="00DF2EA9">
        <w:rPr>
          <w:color w:val="000000"/>
          <w:szCs w:val="22"/>
        </w:rPr>
        <w:t xml:space="preserve">par 20 kg. Ārstēto dzīvnieku </w:t>
      </w:r>
      <w:r w:rsidR="00E966C9">
        <w:rPr>
          <w:color w:val="000000"/>
          <w:szCs w:val="22"/>
        </w:rPr>
        <w:t>kūts</w:t>
      </w:r>
      <w:r w:rsidRPr="00DF2EA9">
        <w:rPr>
          <w:color w:val="000000"/>
          <w:szCs w:val="22"/>
        </w:rPr>
        <w:t>mēslus uz viena un tā paša zemesgabala drīkst likt ne biežāk kā katru trešo gadu.</w:t>
      </w:r>
    </w:p>
    <w:p w14:paraId="405DCB18" w14:textId="77777777" w:rsidR="00CA5A44" w:rsidRPr="00DF2EA9" w:rsidRDefault="00CA5A44" w:rsidP="00CA5A44">
      <w:pPr>
        <w:tabs>
          <w:tab w:val="clear" w:pos="567"/>
        </w:tabs>
        <w:spacing w:line="240" w:lineRule="auto"/>
        <w:ind w:right="10"/>
        <w:jc w:val="both"/>
        <w:rPr>
          <w:color w:val="000000"/>
          <w:u w:val="single"/>
        </w:rPr>
      </w:pPr>
    </w:p>
    <w:p w14:paraId="69452D6F" w14:textId="77777777" w:rsidR="00CA5A44" w:rsidRPr="00DF2EA9" w:rsidRDefault="00CA5A44" w:rsidP="00CA5A44">
      <w:pPr>
        <w:tabs>
          <w:tab w:val="clear" w:pos="567"/>
        </w:tabs>
        <w:spacing w:line="240" w:lineRule="auto"/>
        <w:ind w:right="10"/>
        <w:jc w:val="both"/>
        <w:rPr>
          <w:color w:val="000000"/>
        </w:rPr>
      </w:pPr>
      <w:r w:rsidRPr="00DF2EA9">
        <w:rPr>
          <w:color w:val="000000"/>
          <w:u w:val="single"/>
        </w:rPr>
        <w:t>Cūk</w:t>
      </w:r>
      <w:r>
        <w:rPr>
          <w:color w:val="000000"/>
          <w:u w:val="single"/>
        </w:rPr>
        <w:t>ām</w:t>
      </w:r>
      <w:r w:rsidRPr="00DF2EA9">
        <w:rPr>
          <w:color w:val="000000"/>
          <w:u w:val="single"/>
        </w:rPr>
        <w:t>:</w:t>
      </w:r>
      <w:r w:rsidRPr="00DF2EA9">
        <w:rPr>
          <w:color w:val="000000"/>
        </w:rPr>
        <w:t xml:space="preserve"> </w:t>
      </w:r>
    </w:p>
    <w:p w14:paraId="1DECF3BD" w14:textId="77777777" w:rsidR="00CA5A44" w:rsidRPr="00DF2EA9" w:rsidRDefault="00CA5A44" w:rsidP="00CA5A44">
      <w:pPr>
        <w:tabs>
          <w:tab w:val="clear" w:pos="567"/>
        </w:tabs>
        <w:spacing w:line="240" w:lineRule="auto"/>
        <w:ind w:right="10"/>
        <w:jc w:val="both"/>
        <w:rPr>
          <w:color w:val="000000"/>
        </w:rPr>
      </w:pPr>
      <w:r w:rsidRPr="00DF2EA9">
        <w:rPr>
          <w:color w:val="000000"/>
        </w:rPr>
        <w:t>Nav.</w:t>
      </w:r>
    </w:p>
    <w:p w14:paraId="264F492B" w14:textId="77777777" w:rsidR="00CA5A44" w:rsidRPr="00DF2EA9" w:rsidRDefault="00CA5A44" w:rsidP="00CA5A44">
      <w:pPr>
        <w:tabs>
          <w:tab w:val="clear" w:pos="567"/>
        </w:tabs>
        <w:spacing w:line="240" w:lineRule="auto"/>
        <w:ind w:right="10"/>
        <w:jc w:val="both"/>
        <w:rPr>
          <w:szCs w:val="22"/>
          <w:u w:val="single"/>
        </w:rPr>
      </w:pPr>
    </w:p>
    <w:p w14:paraId="259FEBC0" w14:textId="77777777" w:rsidR="00F354C5" w:rsidRPr="00E57A7D" w:rsidRDefault="00F354C5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CC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259FEBCD" w14:textId="24CFFD94" w:rsidR="005B1FD0" w:rsidRPr="00E57A7D" w:rsidRDefault="00EA69C3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Mijiedarbība ar citām zālēm un citi mijiedarbības veidi</w:t>
      </w:r>
      <w:r>
        <w:rPr>
          <w:szCs w:val="22"/>
          <w:u w:val="single"/>
        </w:rPr>
        <w:t>:</w:t>
      </w:r>
    </w:p>
    <w:p w14:paraId="494D8164" w14:textId="77777777" w:rsidR="00D2291C" w:rsidRPr="00DF2EA9" w:rsidRDefault="00D2291C" w:rsidP="00D2291C">
      <w:pPr>
        <w:tabs>
          <w:tab w:val="clear" w:pos="567"/>
        </w:tabs>
        <w:spacing w:line="240" w:lineRule="auto"/>
        <w:ind w:right="10"/>
        <w:jc w:val="both"/>
        <w:rPr>
          <w:color w:val="000000"/>
        </w:rPr>
      </w:pPr>
      <w:r w:rsidRPr="00DF2EA9">
        <w:rPr>
          <w:color w:val="000000"/>
          <w:szCs w:val="22"/>
        </w:rPr>
        <w:t>Nav zināma.</w:t>
      </w:r>
    </w:p>
    <w:p w14:paraId="3D69AF6C" w14:textId="77777777" w:rsidR="00D2291C" w:rsidRPr="00DF2EA9" w:rsidRDefault="00D2291C" w:rsidP="00D2291C">
      <w:pPr>
        <w:tabs>
          <w:tab w:val="clear" w:pos="567"/>
        </w:tabs>
        <w:spacing w:line="240" w:lineRule="auto"/>
        <w:ind w:right="10"/>
        <w:jc w:val="both"/>
        <w:rPr>
          <w:color w:val="000000"/>
        </w:rPr>
      </w:pPr>
      <w:r w:rsidRPr="00DF2EA9">
        <w:rPr>
          <w:color w:val="000000"/>
          <w:szCs w:val="22"/>
        </w:rPr>
        <w:t>Cūkām nenovēro mijiedarbību, lietojot kopā ar dzelzi saturošiem preparātiem.</w:t>
      </w:r>
    </w:p>
    <w:p w14:paraId="259FEBCE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259FEBCF" w14:textId="5734DCBD" w:rsidR="005B1FD0" w:rsidRPr="00E57A7D" w:rsidRDefault="00EA69C3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Pārdozēšana</w:t>
      </w:r>
      <w:r w:rsidRPr="00E57A7D">
        <w:t>:</w:t>
      </w:r>
    </w:p>
    <w:p w14:paraId="6291FFE6" w14:textId="5771494C" w:rsidR="00D92743" w:rsidRPr="00DF2EA9" w:rsidRDefault="00E966C9" w:rsidP="00D92743">
      <w:pPr>
        <w:spacing w:line="240" w:lineRule="auto"/>
        <w:ind w:right="10"/>
        <w:jc w:val="both"/>
        <w:rPr>
          <w:color w:val="000000"/>
          <w:szCs w:val="22"/>
        </w:rPr>
      </w:pPr>
      <w:r>
        <w:rPr>
          <w:color w:val="000000"/>
          <w:szCs w:val="22"/>
        </w:rPr>
        <w:t>Pēc trīskāršas pārdozēšanas n</w:t>
      </w:r>
      <w:r w:rsidR="00D92743" w:rsidRPr="008E3D6F">
        <w:rPr>
          <w:color w:val="000000"/>
          <w:szCs w:val="22"/>
        </w:rPr>
        <w:t xml:space="preserve">av novērotas šo veterināro </w:t>
      </w:r>
      <w:r w:rsidR="00D92743">
        <w:rPr>
          <w:color w:val="000000"/>
          <w:szCs w:val="22"/>
        </w:rPr>
        <w:t>z</w:t>
      </w:r>
      <w:r w:rsidR="00D92743" w:rsidRPr="005E1EBF">
        <w:rPr>
          <w:color w:val="000000"/>
          <w:szCs w:val="22"/>
        </w:rPr>
        <w:t>āļu nepanesība</w:t>
      </w:r>
      <w:r w:rsidR="00D92743" w:rsidRPr="00EC5A46">
        <w:rPr>
          <w:color w:val="000000"/>
          <w:szCs w:val="22"/>
        </w:rPr>
        <w:t>s</w:t>
      </w:r>
      <w:r w:rsidR="00D92743" w:rsidRPr="0091075E">
        <w:rPr>
          <w:color w:val="000000"/>
          <w:szCs w:val="22"/>
        </w:rPr>
        <w:t xml:space="preserve"> pazīmes </w:t>
      </w:r>
      <w:r w:rsidR="00D92743" w:rsidRPr="00DF2EA9">
        <w:rPr>
          <w:color w:val="000000"/>
          <w:szCs w:val="22"/>
        </w:rPr>
        <w:t>veseliem sivēniem un teļiem</w:t>
      </w:r>
      <w:r>
        <w:rPr>
          <w:color w:val="000000"/>
          <w:szCs w:val="22"/>
        </w:rPr>
        <w:t xml:space="preserve">. </w:t>
      </w:r>
    </w:p>
    <w:p w14:paraId="161314D7" w14:textId="77777777" w:rsidR="00D92743" w:rsidRPr="00DF2EA9" w:rsidRDefault="00D92743" w:rsidP="00D92743">
      <w:pPr>
        <w:spacing w:line="240" w:lineRule="auto"/>
        <w:ind w:right="10"/>
        <w:jc w:val="both"/>
        <w:rPr>
          <w:color w:val="000000"/>
          <w:szCs w:val="22"/>
        </w:rPr>
      </w:pPr>
      <w:r w:rsidRPr="00DF2EA9">
        <w:rPr>
          <w:color w:val="000000"/>
          <w:szCs w:val="22"/>
        </w:rPr>
        <w:t>Drošuma pētījumos jēriem netika konstatētas pārdozēšanas pazīmes, lietojot trīskāršu devu vienā apstrādes reizē un divkāršu devu, veicot apstrādi 2 dienas pēc kārtas.</w:t>
      </w:r>
    </w:p>
    <w:p w14:paraId="259FEBD2" w14:textId="77777777" w:rsidR="005B1FD0" w:rsidRPr="00E57A7D" w:rsidRDefault="005B1FD0" w:rsidP="005B1FD0">
      <w:pPr>
        <w:tabs>
          <w:tab w:val="clear" w:pos="567"/>
        </w:tabs>
        <w:spacing w:line="240" w:lineRule="auto"/>
        <w:rPr>
          <w:szCs w:val="22"/>
        </w:rPr>
      </w:pPr>
    </w:p>
    <w:p w14:paraId="259FEBD3" w14:textId="3C519830" w:rsidR="005B1FD0" w:rsidRPr="00E57A7D" w:rsidRDefault="00EA69C3" w:rsidP="005B1FD0">
      <w:pPr>
        <w:tabs>
          <w:tab w:val="clear" w:pos="567"/>
        </w:tabs>
        <w:spacing w:line="240" w:lineRule="auto"/>
        <w:rPr>
          <w:szCs w:val="22"/>
        </w:rPr>
      </w:pPr>
      <w:r w:rsidRPr="00E57A7D">
        <w:rPr>
          <w:szCs w:val="22"/>
          <w:u w:val="single"/>
        </w:rPr>
        <w:t>Būtiska nesaderība</w:t>
      </w:r>
      <w:r w:rsidRPr="00E57A7D">
        <w:t>:</w:t>
      </w:r>
    </w:p>
    <w:p w14:paraId="7EBBCA63" w14:textId="3015C825" w:rsidR="00281AF7" w:rsidRPr="00DF2EA9" w:rsidRDefault="00281AF7" w:rsidP="00281AF7">
      <w:pPr>
        <w:tabs>
          <w:tab w:val="clear" w:pos="567"/>
        </w:tabs>
        <w:spacing w:line="240" w:lineRule="auto"/>
        <w:ind w:right="10"/>
        <w:jc w:val="both"/>
        <w:rPr>
          <w:color w:val="000000"/>
        </w:rPr>
      </w:pPr>
      <w:r w:rsidRPr="00DF2EA9">
        <w:rPr>
          <w:color w:val="000000"/>
        </w:rPr>
        <w:t xml:space="preserve">Tā kā nav veikti saderības pētījumi, </w:t>
      </w:r>
      <w:r w:rsidR="00960CC8">
        <w:rPr>
          <w:color w:val="000000"/>
        </w:rPr>
        <w:t xml:space="preserve">nelietot </w:t>
      </w:r>
      <w:r w:rsidRPr="00DF2EA9">
        <w:rPr>
          <w:color w:val="000000"/>
        </w:rPr>
        <w:t>šīs veterinārās zāles maisījumā ar citām veterinārajām zālēm.</w:t>
      </w:r>
    </w:p>
    <w:p w14:paraId="259FEBD4" w14:textId="77777777" w:rsidR="005B1FD0" w:rsidRPr="00E57A7D" w:rsidRDefault="005B1FD0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D5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D6" w14:textId="77777777" w:rsidR="00C114FF" w:rsidRPr="00E57A7D" w:rsidRDefault="00EA69C3" w:rsidP="00B13B6D">
      <w:pPr>
        <w:pStyle w:val="Style1"/>
      </w:pPr>
      <w:r w:rsidRPr="00E57A7D">
        <w:rPr>
          <w:highlight w:val="lightGray"/>
        </w:rPr>
        <w:t>7.</w:t>
      </w:r>
      <w:r w:rsidR="007318FE">
        <w:tab/>
      </w:r>
      <w:r w:rsidR="0095776D">
        <w:t>B</w:t>
      </w:r>
      <w:r w:rsidRPr="00E57A7D">
        <w:t>lakusparādības</w:t>
      </w:r>
    </w:p>
    <w:p w14:paraId="259FEBD7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4D5A6AD9" w14:textId="372D8FDC" w:rsidR="0011538A" w:rsidRPr="006F38E0" w:rsidRDefault="00675FCB" w:rsidP="0011538A">
      <w:pPr>
        <w:spacing w:line="240" w:lineRule="auto"/>
        <w:ind w:left="567" w:hanging="567"/>
        <w:jc w:val="both"/>
        <w:rPr>
          <w:color w:val="000000"/>
          <w:szCs w:val="22"/>
        </w:rPr>
      </w:pPr>
      <w:r w:rsidRPr="007553CA">
        <w:rPr>
          <w:color w:val="000000"/>
        </w:rPr>
        <w:t>Liellopi</w:t>
      </w:r>
      <w:r>
        <w:rPr>
          <w:color w:val="000000"/>
        </w:rPr>
        <w:t>, c</w:t>
      </w:r>
      <w:r w:rsidRPr="007553CA">
        <w:rPr>
          <w:color w:val="000000"/>
        </w:rPr>
        <w:t>ūk</w:t>
      </w:r>
      <w:r w:rsidR="008D2EBC">
        <w:rPr>
          <w:color w:val="000000"/>
        </w:rPr>
        <w:t>a</w:t>
      </w:r>
      <w:r>
        <w:rPr>
          <w:color w:val="000000"/>
        </w:rPr>
        <w:t>s, a</w:t>
      </w:r>
      <w:r w:rsidRPr="007553CA">
        <w:rPr>
          <w:color w:val="000000"/>
        </w:rPr>
        <w:t>it</w:t>
      </w:r>
      <w:r>
        <w:rPr>
          <w:color w:val="000000"/>
        </w:rPr>
        <w:t xml:space="preserve">as: </w:t>
      </w:r>
      <w:r w:rsidR="00526BF5">
        <w:rPr>
          <w:color w:val="000000"/>
          <w:szCs w:val="22"/>
        </w:rPr>
        <w:t>n</w:t>
      </w:r>
      <w:r w:rsidR="0011538A" w:rsidRPr="006F38E0">
        <w:rPr>
          <w:color w:val="000000"/>
          <w:szCs w:val="22"/>
        </w:rPr>
        <w:t>av zināmas.</w:t>
      </w:r>
    </w:p>
    <w:p w14:paraId="259FEBD9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1F57228B" w14:textId="11C65CBA" w:rsidR="00CE3E19" w:rsidRDefault="00EA69C3" w:rsidP="00CE3E19">
      <w:pPr>
        <w:tabs>
          <w:tab w:val="left" w:pos="-720"/>
        </w:tabs>
        <w:suppressAutoHyphens/>
        <w:rPr>
          <w:noProof/>
          <w:szCs w:val="22"/>
          <w:lang w:val="sv-SE"/>
        </w:rPr>
      </w:pPr>
      <w:r w:rsidRPr="006819D0">
        <w:t>Ir svarīgi ziņot par blakusparādībām</w:t>
      </w:r>
      <w:r w:rsidR="006C78AB" w:rsidRPr="006819D0">
        <w:t>. Tas</w:t>
      </w:r>
      <w:r w:rsidR="006C78AB" w:rsidRPr="00E57A7D">
        <w:t xml:space="preserve"> ļauj pastāvīgi uzraudzīt </w:t>
      </w:r>
      <w:r w:rsidR="00B90F3F" w:rsidRPr="00504C5A">
        <w:t>veterināro</w:t>
      </w:r>
      <w:r w:rsidR="008448D9">
        <w:t xml:space="preserve"> </w:t>
      </w:r>
      <w:r w:rsidR="006C78AB" w:rsidRPr="00E57A7D">
        <w:t xml:space="preserve">zāļu drošumu. </w:t>
      </w:r>
      <w:r w:rsidRPr="006819D0">
        <w:t>Ja novērojat jebkuras blakusparādības, arī tās, kas nav minētas šajā lietošanas instrukcijā, vai domājat, ka zāles nav iedarbojušās, lūdzu, informējiet savu veterinārārstu.</w:t>
      </w:r>
      <w:r w:rsidR="006C78AB" w:rsidRPr="00E57A7D">
        <w:t xml:space="preserve"> </w:t>
      </w:r>
      <w:r w:rsidR="006C78AB" w:rsidRPr="007E7856">
        <w:t xml:space="preserve">Jūs varat ziņot par </w:t>
      </w:r>
      <w:r w:rsidRPr="007E7856">
        <w:t xml:space="preserve">jebkurām </w:t>
      </w:r>
      <w:r w:rsidR="006C78AB" w:rsidRPr="007E7856">
        <w:t xml:space="preserve">blakusparādībām arī </w:t>
      </w:r>
      <w:r w:rsidR="0029740B" w:rsidRPr="00490BF3">
        <w:t>tirdzniecības atļaujas turētā</w:t>
      </w:r>
      <w:r w:rsidR="000D512F" w:rsidRPr="00490BF3">
        <w:t>jam</w:t>
      </w:r>
      <w:r w:rsidR="00CE3E19">
        <w:t>,</w:t>
      </w:r>
      <w:r w:rsidR="006C78AB" w:rsidRPr="00E57A7D">
        <w:t xml:space="preserve"> izmantojot kontaktinformāciju šīs instrukcijas beigās vai </w:t>
      </w:r>
      <w:r w:rsidR="00385347">
        <w:t>nacionālo</w:t>
      </w:r>
      <w:r w:rsidR="00385347" w:rsidRPr="00E57A7D">
        <w:t xml:space="preserve"> </w:t>
      </w:r>
      <w:r w:rsidR="006C78AB" w:rsidRPr="00E57A7D">
        <w:t>ziņošanas sistēmu</w:t>
      </w:r>
      <w:r w:rsidR="004B55F3">
        <w:t>:</w:t>
      </w:r>
      <w:r w:rsidR="006C78AB" w:rsidRPr="00E57A7D">
        <w:t xml:space="preserve"> </w:t>
      </w:r>
      <w:hyperlink r:id="rId9" w:history="1">
        <w:r w:rsidR="00CE3E19" w:rsidRPr="00EC7999">
          <w:rPr>
            <w:rStyle w:val="Hyperlink"/>
            <w:szCs w:val="22"/>
            <w:lang w:val="sv-SE"/>
          </w:rPr>
          <w:t>https://www.pvd.gov.lv/lv</w:t>
        </w:r>
      </w:hyperlink>
    </w:p>
    <w:p w14:paraId="259FEBDE" w14:textId="0D5CEF66" w:rsidR="00F520FE" w:rsidRDefault="00F520FE" w:rsidP="00CE3E19">
      <w:pPr>
        <w:rPr>
          <w:iCs/>
          <w:szCs w:val="22"/>
          <w:lang w:val="sv-SE"/>
        </w:rPr>
      </w:pPr>
    </w:p>
    <w:p w14:paraId="4158CCE8" w14:textId="77777777" w:rsidR="00645BB7" w:rsidRPr="00CE3E19" w:rsidRDefault="00645BB7" w:rsidP="00CE3E19">
      <w:pPr>
        <w:rPr>
          <w:iCs/>
          <w:szCs w:val="22"/>
          <w:lang w:val="sv-SE"/>
        </w:rPr>
      </w:pPr>
    </w:p>
    <w:p w14:paraId="259FEBDF" w14:textId="77777777" w:rsidR="00C114FF" w:rsidRPr="00E57A7D" w:rsidRDefault="00EA69C3" w:rsidP="00B13B6D">
      <w:pPr>
        <w:pStyle w:val="Style1"/>
      </w:pPr>
      <w:r w:rsidRPr="00E57A7D">
        <w:rPr>
          <w:highlight w:val="lightGray"/>
        </w:rPr>
        <w:t>8.</w:t>
      </w:r>
      <w:r w:rsidRPr="00E57A7D">
        <w:tab/>
        <w:t xml:space="preserve">Deva </w:t>
      </w:r>
      <w:r w:rsidR="00263C1F">
        <w:t>katrai</w:t>
      </w:r>
      <w:r w:rsidRPr="00E57A7D">
        <w:t xml:space="preserve"> dzīvnieku suga</w:t>
      </w:r>
      <w:r w:rsidR="00263C1F">
        <w:t>i</w:t>
      </w:r>
      <w:r w:rsidRPr="00E57A7D">
        <w:t xml:space="preserve">, </w:t>
      </w:r>
      <w:r w:rsidR="00385347">
        <w:t>lietošanas</w:t>
      </w:r>
      <w:r w:rsidR="00385347" w:rsidRPr="00E57A7D">
        <w:t xml:space="preserve"> </w:t>
      </w:r>
      <w:r w:rsidR="00692200" w:rsidRPr="00E57A7D">
        <w:t>veid</w:t>
      </w:r>
      <w:r w:rsidR="00692200">
        <w:t>s</w:t>
      </w:r>
      <w:r w:rsidR="00692200" w:rsidRPr="00E57A7D">
        <w:t xml:space="preserve"> </w:t>
      </w:r>
      <w:r w:rsidRPr="00E57A7D">
        <w:t>un metode</w:t>
      </w:r>
    </w:p>
    <w:p w14:paraId="259FEBE0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337B9164" w14:textId="77777777" w:rsidR="001E0DDC" w:rsidRPr="00DF2EA9" w:rsidRDefault="001E0DDC" w:rsidP="001E0DDC">
      <w:pPr>
        <w:tabs>
          <w:tab w:val="clear" w:pos="567"/>
        </w:tabs>
        <w:spacing w:line="240" w:lineRule="auto"/>
        <w:ind w:right="10"/>
        <w:jc w:val="both"/>
        <w:rPr>
          <w:color w:val="000000"/>
          <w:szCs w:val="22"/>
        </w:rPr>
      </w:pPr>
      <w:r w:rsidRPr="00DF2EA9">
        <w:rPr>
          <w:color w:val="000000"/>
          <w:szCs w:val="22"/>
        </w:rPr>
        <w:t>Iekšķīgai lietošanai.</w:t>
      </w:r>
    </w:p>
    <w:p w14:paraId="26857CA6" w14:textId="77777777" w:rsidR="001E0DDC" w:rsidRPr="00DF2EA9" w:rsidRDefault="001E0DDC" w:rsidP="001E0DDC">
      <w:pPr>
        <w:tabs>
          <w:tab w:val="clear" w:pos="567"/>
        </w:tabs>
        <w:spacing w:line="240" w:lineRule="auto"/>
        <w:ind w:right="10"/>
        <w:jc w:val="both"/>
        <w:rPr>
          <w:color w:val="000000"/>
          <w:szCs w:val="22"/>
        </w:rPr>
      </w:pPr>
    </w:p>
    <w:p w14:paraId="6A0BC58B" w14:textId="77777777" w:rsidR="001E0DDC" w:rsidRPr="00DF2EA9" w:rsidRDefault="001E0DDC" w:rsidP="001E0DDC">
      <w:pPr>
        <w:tabs>
          <w:tab w:val="clear" w:pos="567"/>
        </w:tabs>
        <w:spacing w:line="240" w:lineRule="auto"/>
        <w:ind w:right="10"/>
        <w:jc w:val="both"/>
        <w:rPr>
          <w:color w:val="000000"/>
          <w:szCs w:val="22"/>
          <w:u w:val="single"/>
        </w:rPr>
      </w:pPr>
      <w:r w:rsidRPr="00DF2EA9">
        <w:rPr>
          <w:color w:val="000000"/>
          <w:szCs w:val="22"/>
          <w:u w:val="single"/>
        </w:rPr>
        <w:t>Visas sugas</w:t>
      </w:r>
    </w:p>
    <w:p w14:paraId="66C421CC" w14:textId="0BC48046" w:rsidR="001E0DDC" w:rsidRPr="00DF2EA9" w:rsidRDefault="001E0DDC" w:rsidP="001E0DDC">
      <w:pPr>
        <w:tabs>
          <w:tab w:val="clear" w:pos="567"/>
        </w:tabs>
        <w:spacing w:line="240" w:lineRule="auto"/>
        <w:ind w:right="10"/>
        <w:jc w:val="both"/>
        <w:rPr>
          <w:color w:val="000000"/>
          <w:szCs w:val="22"/>
        </w:rPr>
      </w:pPr>
      <w:r w:rsidRPr="00DF2EA9">
        <w:rPr>
          <w:color w:val="000000"/>
          <w:szCs w:val="22"/>
        </w:rPr>
        <w:t>Lai nodrošinātu</w:t>
      </w:r>
      <w:r w:rsidR="00B35AC8">
        <w:rPr>
          <w:color w:val="000000"/>
          <w:szCs w:val="22"/>
        </w:rPr>
        <w:t xml:space="preserve"> </w:t>
      </w:r>
      <w:r w:rsidR="00526BF5">
        <w:rPr>
          <w:color w:val="000000"/>
          <w:szCs w:val="22"/>
        </w:rPr>
        <w:t>pareizu devu</w:t>
      </w:r>
      <w:r w:rsidRPr="00DF2EA9">
        <w:rPr>
          <w:color w:val="000000"/>
          <w:szCs w:val="22"/>
        </w:rPr>
        <w:t>, ķermeņa svar</w:t>
      </w:r>
      <w:r w:rsidR="00526BF5">
        <w:rPr>
          <w:color w:val="000000"/>
          <w:szCs w:val="22"/>
        </w:rPr>
        <w:t>s</w:t>
      </w:r>
      <w:r w:rsidRPr="00DF2EA9">
        <w:rPr>
          <w:color w:val="000000"/>
          <w:szCs w:val="22"/>
        </w:rPr>
        <w:t xml:space="preserve"> </w:t>
      </w:r>
      <w:r w:rsidR="00526BF5">
        <w:rPr>
          <w:color w:val="000000"/>
          <w:szCs w:val="22"/>
        </w:rPr>
        <w:t xml:space="preserve">jānosaka </w:t>
      </w:r>
      <w:r w:rsidRPr="00DF2EA9">
        <w:rPr>
          <w:color w:val="000000"/>
          <w:szCs w:val="22"/>
        </w:rPr>
        <w:t>pēc iespējas precīzāk.</w:t>
      </w:r>
    </w:p>
    <w:p w14:paraId="0D5180B4" w14:textId="77777777" w:rsidR="001E0DDC" w:rsidRPr="00DF2EA9" w:rsidRDefault="001E0DDC" w:rsidP="001E0DDC">
      <w:pPr>
        <w:tabs>
          <w:tab w:val="clear" w:pos="567"/>
        </w:tabs>
        <w:spacing w:line="240" w:lineRule="auto"/>
        <w:ind w:right="10"/>
        <w:jc w:val="both"/>
        <w:rPr>
          <w:color w:val="000000"/>
          <w:szCs w:val="22"/>
        </w:rPr>
      </w:pPr>
    </w:p>
    <w:p w14:paraId="0AC33AF5" w14:textId="77777777" w:rsidR="001E0DDC" w:rsidRPr="00DF2EA9" w:rsidRDefault="001E0DDC" w:rsidP="001E0DDC">
      <w:pPr>
        <w:tabs>
          <w:tab w:val="clear" w:pos="567"/>
        </w:tabs>
        <w:spacing w:line="240" w:lineRule="auto"/>
        <w:ind w:right="10"/>
        <w:jc w:val="both"/>
        <w:rPr>
          <w:bCs/>
          <w:color w:val="000000"/>
          <w:u w:val="single"/>
        </w:rPr>
      </w:pPr>
      <w:r w:rsidRPr="00DF2EA9">
        <w:rPr>
          <w:bCs/>
          <w:color w:val="000000"/>
          <w:u w:val="single"/>
        </w:rPr>
        <w:t>Liellopi</w:t>
      </w:r>
    </w:p>
    <w:p w14:paraId="7EB97A01" w14:textId="1FA2A25C" w:rsidR="001E0DDC" w:rsidRPr="005E1EBF" w:rsidRDefault="001E0DDC" w:rsidP="001E0DDC">
      <w:pPr>
        <w:tabs>
          <w:tab w:val="clear" w:pos="567"/>
        </w:tabs>
        <w:spacing w:line="240" w:lineRule="auto"/>
        <w:ind w:right="10"/>
        <w:jc w:val="both"/>
        <w:rPr>
          <w:color w:val="000000"/>
          <w:szCs w:val="22"/>
        </w:rPr>
      </w:pPr>
      <w:r w:rsidRPr="00DF2EA9">
        <w:rPr>
          <w:color w:val="000000"/>
          <w:szCs w:val="22"/>
        </w:rPr>
        <w:t>Katr</w:t>
      </w:r>
      <w:r w:rsidR="00B95CA1">
        <w:rPr>
          <w:color w:val="000000"/>
          <w:szCs w:val="22"/>
        </w:rPr>
        <w:t>u</w:t>
      </w:r>
      <w:r w:rsidRPr="00DF2EA9">
        <w:rPr>
          <w:color w:val="000000"/>
          <w:szCs w:val="22"/>
        </w:rPr>
        <w:t xml:space="preserve"> dzīvniek</w:t>
      </w:r>
      <w:r w:rsidR="00B95CA1">
        <w:rPr>
          <w:color w:val="000000"/>
          <w:szCs w:val="22"/>
        </w:rPr>
        <w:t>u</w:t>
      </w:r>
      <w:r w:rsidRPr="00DF2EA9">
        <w:rPr>
          <w:color w:val="000000"/>
          <w:szCs w:val="22"/>
        </w:rPr>
        <w:t xml:space="preserve"> </w:t>
      </w:r>
      <w:r w:rsidR="00B95CA1">
        <w:rPr>
          <w:color w:val="000000"/>
          <w:szCs w:val="22"/>
        </w:rPr>
        <w:t xml:space="preserve">ārstēt ar </w:t>
      </w:r>
      <w:r w:rsidRPr="00DF2EA9">
        <w:rPr>
          <w:color w:val="000000"/>
          <w:szCs w:val="22"/>
        </w:rPr>
        <w:t>vienreizēj</w:t>
      </w:r>
      <w:r w:rsidR="00B95CA1">
        <w:rPr>
          <w:color w:val="000000"/>
          <w:szCs w:val="22"/>
        </w:rPr>
        <w:t>u</w:t>
      </w:r>
      <w:r w:rsidRPr="00DF2EA9">
        <w:rPr>
          <w:color w:val="000000"/>
          <w:szCs w:val="22"/>
        </w:rPr>
        <w:t xml:space="preserve"> iekšķīg</w:t>
      </w:r>
      <w:r w:rsidR="00B95CA1">
        <w:rPr>
          <w:color w:val="000000"/>
          <w:szCs w:val="22"/>
        </w:rPr>
        <w:t>u</w:t>
      </w:r>
      <w:r w:rsidRPr="00DF2EA9">
        <w:rPr>
          <w:color w:val="000000"/>
          <w:szCs w:val="22"/>
        </w:rPr>
        <w:t xml:space="preserve"> dev</w:t>
      </w:r>
      <w:r w:rsidR="00B95CA1">
        <w:rPr>
          <w:color w:val="000000"/>
          <w:szCs w:val="22"/>
        </w:rPr>
        <w:t>u</w:t>
      </w:r>
      <w:r w:rsidRPr="00DF2EA9">
        <w:rPr>
          <w:color w:val="000000"/>
          <w:szCs w:val="22"/>
        </w:rPr>
        <w:t xml:space="preserve"> 15 mg toltrazurila/kg ķermeņa svara, kas atbilst 3 ml suspensijas </w:t>
      </w:r>
      <w:r w:rsidRPr="008E3D6F">
        <w:rPr>
          <w:color w:val="000000"/>
          <w:szCs w:val="22"/>
        </w:rPr>
        <w:t>iekšķīgai lietošanai</w:t>
      </w:r>
      <w:r w:rsidRPr="00917815">
        <w:rPr>
          <w:color w:val="000000"/>
          <w:szCs w:val="22"/>
        </w:rPr>
        <w:t xml:space="preserve"> </w:t>
      </w:r>
      <w:r w:rsidRPr="005E1EBF">
        <w:rPr>
          <w:color w:val="000000"/>
          <w:szCs w:val="22"/>
        </w:rPr>
        <w:t>uz 10 kg ķermeņa svara.</w:t>
      </w:r>
    </w:p>
    <w:p w14:paraId="2C8A70A0" w14:textId="77777777" w:rsidR="001E0DDC" w:rsidRPr="005E1EBF" w:rsidRDefault="001E0DDC" w:rsidP="001E0DDC">
      <w:pPr>
        <w:tabs>
          <w:tab w:val="clear" w:pos="567"/>
        </w:tabs>
        <w:spacing w:line="240" w:lineRule="auto"/>
        <w:ind w:right="10"/>
        <w:jc w:val="both"/>
        <w:rPr>
          <w:color w:val="000000"/>
        </w:rPr>
      </w:pPr>
      <w:r w:rsidRPr="00EC5A46">
        <w:rPr>
          <w:color w:val="000000"/>
          <w:szCs w:val="22"/>
        </w:rPr>
        <w:t xml:space="preserve">Ārstējot vienas šķirnes un </w:t>
      </w:r>
      <w:r w:rsidRPr="0091075E">
        <w:rPr>
          <w:color w:val="000000"/>
          <w:szCs w:val="22"/>
        </w:rPr>
        <w:t>viena</w:t>
      </w:r>
      <w:r w:rsidRPr="00DF2EA9">
        <w:rPr>
          <w:color w:val="000000"/>
          <w:szCs w:val="22"/>
        </w:rPr>
        <w:t xml:space="preserve"> vai līdzīga vecuma dzīvniekus grupā, dev</w:t>
      </w:r>
      <w:r>
        <w:rPr>
          <w:color w:val="000000"/>
          <w:szCs w:val="22"/>
        </w:rPr>
        <w:t>u</w:t>
      </w:r>
      <w:r w:rsidRPr="00DF2EA9">
        <w:rPr>
          <w:color w:val="000000"/>
          <w:szCs w:val="22"/>
        </w:rPr>
        <w:t xml:space="preserve"> no</w:t>
      </w:r>
      <w:r>
        <w:rPr>
          <w:color w:val="000000"/>
          <w:szCs w:val="22"/>
        </w:rPr>
        <w:t>teikt</w:t>
      </w:r>
      <w:r w:rsidRPr="005E1EBF">
        <w:rPr>
          <w:color w:val="000000"/>
          <w:szCs w:val="22"/>
        </w:rPr>
        <w:t xml:space="preserve"> p</w:t>
      </w:r>
      <w:r>
        <w:rPr>
          <w:color w:val="000000"/>
          <w:szCs w:val="22"/>
        </w:rPr>
        <w:t>amatojoties</w:t>
      </w:r>
      <w:r w:rsidRPr="00DF2EA9">
        <w:rPr>
          <w:color w:val="000000"/>
          <w:szCs w:val="22"/>
        </w:rPr>
        <w:t xml:space="preserve"> </w:t>
      </w:r>
      <w:r>
        <w:rPr>
          <w:color w:val="000000"/>
          <w:szCs w:val="22"/>
        </w:rPr>
        <w:t xml:space="preserve">uz </w:t>
      </w:r>
      <w:r w:rsidRPr="005E1EBF">
        <w:rPr>
          <w:color w:val="000000"/>
          <w:szCs w:val="22"/>
        </w:rPr>
        <w:t xml:space="preserve">smagākā dzīvnieka </w:t>
      </w:r>
      <w:r>
        <w:rPr>
          <w:color w:val="000000"/>
          <w:szCs w:val="22"/>
        </w:rPr>
        <w:t xml:space="preserve">svaru </w:t>
      </w:r>
      <w:r w:rsidRPr="005E1EBF">
        <w:rPr>
          <w:color w:val="000000"/>
          <w:szCs w:val="22"/>
        </w:rPr>
        <w:t>šajā grupā.</w:t>
      </w:r>
    </w:p>
    <w:p w14:paraId="560F7221" w14:textId="77777777" w:rsidR="001E0DDC" w:rsidRPr="00EC5A46" w:rsidRDefault="001E0DDC" w:rsidP="001E0DDC">
      <w:pPr>
        <w:tabs>
          <w:tab w:val="clear" w:pos="567"/>
        </w:tabs>
        <w:spacing w:line="240" w:lineRule="auto"/>
        <w:ind w:left="567" w:right="10" w:hanging="567"/>
        <w:jc w:val="both"/>
        <w:rPr>
          <w:color w:val="000000"/>
        </w:rPr>
      </w:pPr>
    </w:p>
    <w:p w14:paraId="299A4B2F" w14:textId="77777777" w:rsidR="001E0DDC" w:rsidRPr="0091075E" w:rsidRDefault="001E0DDC" w:rsidP="001E0DDC">
      <w:pPr>
        <w:tabs>
          <w:tab w:val="clear" w:pos="567"/>
        </w:tabs>
        <w:spacing w:line="240" w:lineRule="auto"/>
        <w:ind w:left="567" w:right="10" w:hanging="567"/>
        <w:jc w:val="both"/>
        <w:rPr>
          <w:color w:val="000000"/>
          <w:u w:val="single"/>
        </w:rPr>
      </w:pPr>
      <w:r w:rsidRPr="0091075E">
        <w:rPr>
          <w:color w:val="000000"/>
          <w:u w:val="single"/>
        </w:rPr>
        <w:t>Cūkas</w:t>
      </w:r>
    </w:p>
    <w:p w14:paraId="1F4312D5" w14:textId="2C898FCE" w:rsidR="001E0DDC" w:rsidRPr="005E1EBF" w:rsidRDefault="00B95CA1" w:rsidP="001E0DDC">
      <w:pPr>
        <w:tabs>
          <w:tab w:val="clear" w:pos="567"/>
        </w:tabs>
        <w:spacing w:line="240" w:lineRule="auto"/>
        <w:ind w:right="10"/>
        <w:jc w:val="both"/>
        <w:rPr>
          <w:color w:val="000000"/>
          <w:szCs w:val="22"/>
        </w:rPr>
      </w:pPr>
      <w:r>
        <w:rPr>
          <w:color w:val="000000"/>
          <w:szCs w:val="22"/>
        </w:rPr>
        <w:t>Katru s</w:t>
      </w:r>
      <w:r w:rsidR="001E0DDC" w:rsidRPr="00DF2EA9">
        <w:rPr>
          <w:color w:val="000000"/>
          <w:szCs w:val="22"/>
        </w:rPr>
        <w:t xml:space="preserve">ivēnu ārstē 3. – 5. dzīves dienā ar vienreizēju iekšķīgu devu 20 mg toltrazurila/kg ķermeņa svara, kas atbilst 0,4 ml suspensijas </w:t>
      </w:r>
      <w:r w:rsidR="001E0DDC" w:rsidRPr="008E3D6F">
        <w:rPr>
          <w:color w:val="000000"/>
          <w:szCs w:val="22"/>
        </w:rPr>
        <w:t>iekšķīgai lietošanai</w:t>
      </w:r>
      <w:r w:rsidR="001E0DDC" w:rsidRPr="00917815">
        <w:rPr>
          <w:color w:val="000000"/>
          <w:szCs w:val="22"/>
        </w:rPr>
        <w:t xml:space="preserve"> </w:t>
      </w:r>
      <w:r w:rsidR="001E0DDC" w:rsidRPr="005E1EBF">
        <w:rPr>
          <w:color w:val="000000"/>
          <w:szCs w:val="22"/>
        </w:rPr>
        <w:t xml:space="preserve">uz 1 kg ķermeņa svara. </w:t>
      </w:r>
    </w:p>
    <w:p w14:paraId="6B36372A" w14:textId="77777777" w:rsidR="001E0DDC" w:rsidRPr="005E1EBF" w:rsidRDefault="001E0DDC" w:rsidP="001E0DDC">
      <w:pPr>
        <w:tabs>
          <w:tab w:val="clear" w:pos="567"/>
        </w:tabs>
        <w:spacing w:line="240" w:lineRule="auto"/>
        <w:ind w:right="10"/>
        <w:jc w:val="both"/>
        <w:rPr>
          <w:color w:val="000000"/>
          <w:szCs w:val="22"/>
        </w:rPr>
      </w:pPr>
      <w:r w:rsidRPr="00EC5A46">
        <w:rPr>
          <w:color w:val="000000"/>
          <w:szCs w:val="22"/>
        </w:rPr>
        <w:t>Tā kā individuālai</w:t>
      </w:r>
      <w:r w:rsidRPr="0091075E">
        <w:rPr>
          <w:color w:val="000000"/>
          <w:szCs w:val="22"/>
        </w:rPr>
        <w:t xml:space="preserve"> sivēnu</w:t>
      </w:r>
      <w:r w:rsidRPr="00DF2EA9">
        <w:rPr>
          <w:color w:val="000000"/>
          <w:szCs w:val="22"/>
        </w:rPr>
        <w:t xml:space="preserve"> ārstēšanai ir nepieciešama maza zāļu deva, ieteicams lietot tādu aprīkojumu, ar kuru var dozēt </w:t>
      </w:r>
      <w:r>
        <w:rPr>
          <w:color w:val="000000"/>
          <w:szCs w:val="22"/>
        </w:rPr>
        <w:t xml:space="preserve">šīs veterinārās </w:t>
      </w:r>
      <w:r w:rsidRPr="005E1EBF">
        <w:rPr>
          <w:color w:val="000000"/>
          <w:szCs w:val="22"/>
        </w:rPr>
        <w:t>zāles ar precizitāti līdz 0,1 ml.</w:t>
      </w:r>
    </w:p>
    <w:p w14:paraId="19EF3288" w14:textId="77777777" w:rsidR="001E0DDC" w:rsidRPr="00EC5A46" w:rsidRDefault="001E0DDC" w:rsidP="001E0DDC">
      <w:pPr>
        <w:tabs>
          <w:tab w:val="clear" w:pos="567"/>
        </w:tabs>
        <w:spacing w:line="240" w:lineRule="auto"/>
        <w:ind w:right="10"/>
        <w:jc w:val="both"/>
        <w:rPr>
          <w:color w:val="000000"/>
          <w:szCs w:val="22"/>
        </w:rPr>
      </w:pPr>
    </w:p>
    <w:p w14:paraId="08725105" w14:textId="77777777" w:rsidR="001E0DDC" w:rsidRPr="0091075E" w:rsidRDefault="001E0DDC" w:rsidP="001E0DDC">
      <w:pPr>
        <w:tabs>
          <w:tab w:val="clear" w:pos="567"/>
        </w:tabs>
        <w:spacing w:line="240" w:lineRule="auto"/>
        <w:ind w:right="10"/>
        <w:jc w:val="both"/>
        <w:rPr>
          <w:color w:val="000000"/>
          <w:szCs w:val="22"/>
          <w:u w:val="single"/>
        </w:rPr>
      </w:pPr>
      <w:r w:rsidRPr="0091075E">
        <w:rPr>
          <w:color w:val="000000"/>
          <w:szCs w:val="22"/>
          <w:u w:val="single"/>
        </w:rPr>
        <w:t>Aitas</w:t>
      </w:r>
    </w:p>
    <w:p w14:paraId="249AD67B" w14:textId="3FB71BE3" w:rsidR="001E0DDC" w:rsidRPr="005E1EBF" w:rsidRDefault="001E0DDC" w:rsidP="001E0DDC">
      <w:pPr>
        <w:tabs>
          <w:tab w:val="clear" w:pos="567"/>
        </w:tabs>
        <w:spacing w:line="240" w:lineRule="auto"/>
        <w:ind w:right="10"/>
        <w:jc w:val="both"/>
        <w:rPr>
          <w:color w:val="000000"/>
          <w:szCs w:val="22"/>
        </w:rPr>
      </w:pPr>
      <w:r w:rsidRPr="00DF2EA9">
        <w:rPr>
          <w:color w:val="000000"/>
          <w:szCs w:val="22"/>
        </w:rPr>
        <w:t>Katr</w:t>
      </w:r>
      <w:r w:rsidR="00B95CA1">
        <w:rPr>
          <w:color w:val="000000"/>
          <w:szCs w:val="22"/>
        </w:rPr>
        <w:t>u</w:t>
      </w:r>
      <w:r w:rsidRPr="00DF2EA9">
        <w:rPr>
          <w:color w:val="000000"/>
          <w:szCs w:val="22"/>
        </w:rPr>
        <w:t xml:space="preserve"> dzīvniek</w:t>
      </w:r>
      <w:r w:rsidR="00B95CA1">
        <w:rPr>
          <w:color w:val="000000"/>
          <w:szCs w:val="22"/>
        </w:rPr>
        <w:t>u</w:t>
      </w:r>
      <w:r w:rsidRPr="00DF2EA9">
        <w:rPr>
          <w:color w:val="000000"/>
          <w:szCs w:val="22"/>
        </w:rPr>
        <w:t xml:space="preserve"> </w:t>
      </w:r>
      <w:r w:rsidR="00B95CA1">
        <w:rPr>
          <w:color w:val="000000"/>
          <w:szCs w:val="22"/>
        </w:rPr>
        <w:t xml:space="preserve">ārstēt ar </w:t>
      </w:r>
      <w:r w:rsidRPr="00DF2EA9">
        <w:rPr>
          <w:color w:val="000000"/>
          <w:szCs w:val="22"/>
        </w:rPr>
        <w:t>vienreizēj</w:t>
      </w:r>
      <w:r w:rsidR="00B95CA1">
        <w:rPr>
          <w:color w:val="000000"/>
          <w:szCs w:val="22"/>
        </w:rPr>
        <w:t>u</w:t>
      </w:r>
      <w:r w:rsidRPr="00DF2EA9">
        <w:rPr>
          <w:color w:val="000000"/>
          <w:szCs w:val="22"/>
        </w:rPr>
        <w:t xml:space="preserve"> iekšķīg</w:t>
      </w:r>
      <w:r w:rsidR="00B95CA1">
        <w:rPr>
          <w:color w:val="000000"/>
          <w:szCs w:val="22"/>
        </w:rPr>
        <w:t>u</w:t>
      </w:r>
      <w:r w:rsidRPr="00DF2EA9">
        <w:rPr>
          <w:color w:val="000000"/>
          <w:szCs w:val="22"/>
        </w:rPr>
        <w:t xml:space="preserve"> dev</w:t>
      </w:r>
      <w:r w:rsidR="00B95CA1">
        <w:rPr>
          <w:color w:val="000000"/>
          <w:szCs w:val="22"/>
        </w:rPr>
        <w:t>u</w:t>
      </w:r>
      <w:r w:rsidRPr="00DF2EA9">
        <w:rPr>
          <w:color w:val="000000"/>
          <w:szCs w:val="22"/>
        </w:rPr>
        <w:t xml:space="preserve"> 20 mg toltrazurila/kg ķermeņa svara, kas atbilst 0,4 ml suspensijas </w:t>
      </w:r>
      <w:r w:rsidRPr="008E3D6F">
        <w:rPr>
          <w:color w:val="000000"/>
          <w:szCs w:val="22"/>
        </w:rPr>
        <w:t>iekšķīgai lietošanai</w:t>
      </w:r>
      <w:r w:rsidRPr="00917815">
        <w:rPr>
          <w:color w:val="000000"/>
          <w:szCs w:val="22"/>
        </w:rPr>
        <w:t xml:space="preserve"> </w:t>
      </w:r>
      <w:r w:rsidRPr="005E1EBF">
        <w:rPr>
          <w:color w:val="000000"/>
          <w:szCs w:val="22"/>
        </w:rPr>
        <w:t xml:space="preserve">uz 1 kg ķermeņa svara. </w:t>
      </w:r>
    </w:p>
    <w:p w14:paraId="6322DFDC" w14:textId="499E4854" w:rsidR="001E0DDC" w:rsidRPr="00DF2EA9" w:rsidRDefault="001E0DDC" w:rsidP="001E0DDC">
      <w:pPr>
        <w:tabs>
          <w:tab w:val="clear" w:pos="567"/>
        </w:tabs>
        <w:spacing w:line="240" w:lineRule="auto"/>
        <w:ind w:right="10"/>
        <w:jc w:val="both"/>
        <w:rPr>
          <w:color w:val="000000"/>
          <w:u w:val="single"/>
        </w:rPr>
      </w:pPr>
      <w:r w:rsidRPr="00EC5A46">
        <w:rPr>
          <w:color w:val="000000"/>
          <w:szCs w:val="22"/>
        </w:rPr>
        <w:t xml:space="preserve">Ja vienā reizē </w:t>
      </w:r>
      <w:r w:rsidRPr="0091075E">
        <w:rPr>
          <w:color w:val="000000"/>
          <w:szCs w:val="22"/>
        </w:rPr>
        <w:t>ārstē</w:t>
      </w:r>
      <w:r w:rsidRPr="00DF2EA9">
        <w:rPr>
          <w:color w:val="000000"/>
          <w:szCs w:val="22"/>
        </w:rPr>
        <w:t xml:space="preserve"> nevis vienu, bet vairākus dzīvniekus, tie jāsagrupē pēc to svara un tiem jālieto atbilstoša deva, </w:t>
      </w:r>
      <w:r w:rsidR="009020FE">
        <w:rPr>
          <w:color w:val="000000"/>
          <w:szCs w:val="22"/>
        </w:rPr>
        <w:t xml:space="preserve">lai </w:t>
      </w:r>
      <w:r w:rsidRPr="00DF2EA9">
        <w:rPr>
          <w:color w:val="000000"/>
          <w:szCs w:val="22"/>
        </w:rPr>
        <w:t>izvair</w:t>
      </w:r>
      <w:r w:rsidR="009020FE">
        <w:rPr>
          <w:color w:val="000000"/>
          <w:szCs w:val="22"/>
        </w:rPr>
        <w:t>ī</w:t>
      </w:r>
      <w:r w:rsidRPr="00DF2EA9">
        <w:rPr>
          <w:color w:val="000000"/>
          <w:szCs w:val="22"/>
        </w:rPr>
        <w:t>t</w:t>
      </w:r>
      <w:r w:rsidR="009020FE">
        <w:rPr>
          <w:color w:val="000000"/>
          <w:szCs w:val="22"/>
        </w:rPr>
        <w:t>o</w:t>
      </w:r>
      <w:r w:rsidRPr="00DF2EA9">
        <w:rPr>
          <w:color w:val="000000"/>
          <w:szCs w:val="22"/>
        </w:rPr>
        <w:t>s no pārāk mazas vai pārāk lielas devas lietošanas.</w:t>
      </w:r>
    </w:p>
    <w:p w14:paraId="259FEBE1" w14:textId="77777777" w:rsidR="00C80401" w:rsidRPr="00E57A7D" w:rsidRDefault="00C80401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BE2" w14:textId="77777777" w:rsidR="00C114FF" w:rsidRPr="00E57A7D" w:rsidRDefault="00EA69C3" w:rsidP="00B13B6D">
      <w:pPr>
        <w:pStyle w:val="Style1"/>
      </w:pPr>
      <w:r w:rsidRPr="00E57A7D">
        <w:rPr>
          <w:highlight w:val="lightGray"/>
        </w:rPr>
        <w:t>9.</w:t>
      </w:r>
      <w:r w:rsidRPr="00E57A7D">
        <w:tab/>
      </w:r>
      <w:r w:rsidR="002C3EBE" w:rsidRPr="002C3EBE">
        <w:t xml:space="preserve">Ieteikumi </w:t>
      </w:r>
      <w:r w:rsidRPr="00E57A7D">
        <w:t>pareiz</w:t>
      </w:r>
      <w:r w:rsidR="00263C1F">
        <w:t>ai</w:t>
      </w:r>
      <w:r w:rsidRPr="00E57A7D">
        <w:t xml:space="preserve"> </w:t>
      </w:r>
      <w:r w:rsidR="00385347">
        <w:t>lietošanai</w:t>
      </w:r>
    </w:p>
    <w:p w14:paraId="259FEBE3" w14:textId="77777777" w:rsidR="00F520FE" w:rsidRPr="00E57A7D" w:rsidRDefault="00F520FE" w:rsidP="00F520FE">
      <w:pPr>
        <w:tabs>
          <w:tab w:val="clear" w:pos="567"/>
        </w:tabs>
        <w:spacing w:line="240" w:lineRule="auto"/>
        <w:rPr>
          <w:szCs w:val="22"/>
        </w:rPr>
      </w:pPr>
    </w:p>
    <w:p w14:paraId="259FEBE6" w14:textId="41FE130E" w:rsidR="001B26EB" w:rsidRDefault="00B00C72" w:rsidP="00A9226B">
      <w:pPr>
        <w:tabs>
          <w:tab w:val="clear" w:pos="567"/>
        </w:tabs>
        <w:spacing w:line="240" w:lineRule="auto"/>
        <w:rPr>
          <w:color w:val="000000"/>
          <w:szCs w:val="22"/>
        </w:rPr>
      </w:pPr>
      <w:r>
        <w:rPr>
          <w:color w:val="000000"/>
          <w:szCs w:val="22"/>
        </w:rPr>
        <w:t>Lietošanai gatavo iekšķīgi lietojamo suspensiju p</w:t>
      </w:r>
      <w:r w:rsidR="00675FCB" w:rsidRPr="00DF2EA9">
        <w:rPr>
          <w:color w:val="000000"/>
          <w:szCs w:val="22"/>
        </w:rPr>
        <w:t>irms lietošanas saskalin</w:t>
      </w:r>
      <w:r w:rsidR="00675FCB">
        <w:rPr>
          <w:color w:val="000000"/>
          <w:szCs w:val="22"/>
        </w:rPr>
        <w:t>āt</w:t>
      </w:r>
      <w:r w:rsidR="00675FCB" w:rsidRPr="00DF2EA9">
        <w:rPr>
          <w:color w:val="000000"/>
          <w:szCs w:val="22"/>
        </w:rPr>
        <w:t xml:space="preserve"> 20 sekundes</w:t>
      </w:r>
      <w:r>
        <w:rPr>
          <w:color w:val="000000"/>
          <w:szCs w:val="22"/>
        </w:rPr>
        <w:t xml:space="preserve">. </w:t>
      </w:r>
    </w:p>
    <w:p w14:paraId="41A0DE95" w14:textId="77777777" w:rsidR="00675FCB" w:rsidRDefault="00675FCB" w:rsidP="00A9226B">
      <w:pPr>
        <w:tabs>
          <w:tab w:val="clear" w:pos="567"/>
        </w:tabs>
        <w:spacing w:line="240" w:lineRule="auto"/>
        <w:rPr>
          <w:color w:val="000000"/>
          <w:szCs w:val="22"/>
        </w:rPr>
      </w:pPr>
    </w:p>
    <w:p w14:paraId="42509E8E" w14:textId="77777777" w:rsidR="00675FCB" w:rsidRPr="00E57A7D" w:rsidRDefault="00675FCB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59FEBE7" w14:textId="77777777" w:rsidR="00DB468A" w:rsidRPr="00E57A7D" w:rsidRDefault="00EA69C3" w:rsidP="00B13B6D">
      <w:pPr>
        <w:pStyle w:val="Style1"/>
      </w:pPr>
      <w:r w:rsidRPr="00E57A7D">
        <w:rPr>
          <w:highlight w:val="lightGray"/>
        </w:rPr>
        <w:lastRenderedPageBreak/>
        <w:t>10.</w:t>
      </w:r>
      <w:r w:rsidR="002E245A">
        <w:tab/>
      </w:r>
      <w:r w:rsidRPr="00E57A7D">
        <w:t>Ierobežojumu period</w:t>
      </w:r>
      <w:r w:rsidR="002E245A">
        <w:t>s</w:t>
      </w:r>
    </w:p>
    <w:p w14:paraId="259FEBE8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686F32A1" w14:textId="77777777" w:rsidR="000D5415" w:rsidRPr="00DF2EA9" w:rsidRDefault="000D5415" w:rsidP="000D5415">
      <w:pPr>
        <w:tabs>
          <w:tab w:val="clear" w:pos="567"/>
        </w:tabs>
        <w:spacing w:line="240" w:lineRule="auto"/>
        <w:ind w:right="10"/>
        <w:jc w:val="both"/>
        <w:rPr>
          <w:color w:val="000000"/>
          <w:u w:val="single"/>
        </w:rPr>
      </w:pPr>
      <w:r w:rsidRPr="00DF2EA9">
        <w:rPr>
          <w:color w:val="000000"/>
          <w:u w:val="single"/>
        </w:rPr>
        <w:t>Liellopi:</w:t>
      </w:r>
    </w:p>
    <w:p w14:paraId="0CF63C88" w14:textId="77777777" w:rsidR="000D5415" w:rsidRPr="00DF2EA9" w:rsidRDefault="000D5415" w:rsidP="000D5415">
      <w:pPr>
        <w:tabs>
          <w:tab w:val="clear" w:pos="567"/>
        </w:tabs>
        <w:spacing w:line="240" w:lineRule="auto"/>
        <w:ind w:right="10"/>
        <w:jc w:val="both"/>
        <w:rPr>
          <w:color w:val="000000"/>
          <w:szCs w:val="22"/>
        </w:rPr>
      </w:pPr>
      <w:r w:rsidRPr="00DF2EA9">
        <w:rPr>
          <w:color w:val="000000"/>
          <w:szCs w:val="22"/>
        </w:rPr>
        <w:t>Gaļai un blakusproduktiem: 63 dienas.</w:t>
      </w:r>
    </w:p>
    <w:p w14:paraId="5D7CF26A" w14:textId="396A26A2" w:rsidR="000D5415" w:rsidRPr="00DF2EA9" w:rsidRDefault="000D5415" w:rsidP="000D5415">
      <w:pPr>
        <w:tabs>
          <w:tab w:val="clear" w:pos="567"/>
        </w:tabs>
        <w:spacing w:line="240" w:lineRule="auto"/>
        <w:ind w:right="10"/>
        <w:jc w:val="both"/>
        <w:rPr>
          <w:color w:val="000000"/>
          <w:szCs w:val="22"/>
        </w:rPr>
      </w:pPr>
      <w:r w:rsidRPr="00DF2EA9">
        <w:rPr>
          <w:color w:val="000000"/>
          <w:szCs w:val="22"/>
        </w:rPr>
        <w:t xml:space="preserve">Pienam: Nav reģistrēts lietošanai </w:t>
      </w:r>
      <w:r w:rsidRPr="00DF2EA9">
        <w:rPr>
          <w:szCs w:val="22"/>
        </w:rPr>
        <w:t>dzīvniekiem</w:t>
      </w:r>
      <w:r w:rsidRPr="00DF2EA9">
        <w:rPr>
          <w:color w:val="000000"/>
          <w:szCs w:val="22"/>
        </w:rPr>
        <w:t>, kuru pienu</w:t>
      </w:r>
      <w:r w:rsidR="00B00C72">
        <w:rPr>
          <w:color w:val="000000"/>
          <w:szCs w:val="22"/>
        </w:rPr>
        <w:t xml:space="preserve"> </w:t>
      </w:r>
      <w:r w:rsidRPr="00DF2EA9">
        <w:rPr>
          <w:color w:val="000000"/>
          <w:szCs w:val="22"/>
        </w:rPr>
        <w:t>izmanto cilvēku uzturā.</w:t>
      </w:r>
    </w:p>
    <w:p w14:paraId="1D6CB183" w14:textId="77777777" w:rsidR="000D5415" w:rsidRPr="00DF2EA9" w:rsidRDefault="000D5415" w:rsidP="000D5415">
      <w:pPr>
        <w:spacing w:line="240" w:lineRule="auto"/>
        <w:ind w:left="567" w:right="10" w:hanging="567"/>
        <w:jc w:val="both"/>
        <w:rPr>
          <w:b/>
          <w:color w:val="000000"/>
          <w:sz w:val="24"/>
          <w:szCs w:val="24"/>
        </w:rPr>
      </w:pPr>
    </w:p>
    <w:p w14:paraId="6DE2C2BB" w14:textId="77777777" w:rsidR="000D5415" w:rsidRPr="00DF2EA9" w:rsidRDefault="000D5415" w:rsidP="000D5415">
      <w:pPr>
        <w:tabs>
          <w:tab w:val="clear" w:pos="567"/>
        </w:tabs>
        <w:spacing w:line="240" w:lineRule="auto"/>
        <w:ind w:right="10"/>
        <w:jc w:val="both"/>
        <w:rPr>
          <w:color w:val="000000"/>
          <w:u w:val="single"/>
        </w:rPr>
      </w:pPr>
      <w:r w:rsidRPr="00DF2EA9">
        <w:rPr>
          <w:color w:val="000000"/>
          <w:u w:val="single"/>
        </w:rPr>
        <w:t>Cūkas:</w:t>
      </w:r>
    </w:p>
    <w:p w14:paraId="2F557F77" w14:textId="77777777" w:rsidR="000D5415" w:rsidRPr="00DF2EA9" w:rsidRDefault="000D5415" w:rsidP="000D5415">
      <w:pPr>
        <w:spacing w:line="240" w:lineRule="auto"/>
        <w:ind w:left="567" w:right="10" w:hanging="567"/>
        <w:jc w:val="both"/>
        <w:rPr>
          <w:color w:val="000000"/>
          <w:szCs w:val="22"/>
        </w:rPr>
      </w:pPr>
      <w:r w:rsidRPr="00DF2EA9">
        <w:rPr>
          <w:color w:val="000000"/>
          <w:szCs w:val="22"/>
        </w:rPr>
        <w:t>Gaļai un blakusproduktiem: 77 dienas.</w:t>
      </w:r>
    </w:p>
    <w:p w14:paraId="7E07B1B2" w14:textId="77777777" w:rsidR="000D5415" w:rsidRPr="00DF2EA9" w:rsidRDefault="000D5415" w:rsidP="000D5415">
      <w:pPr>
        <w:spacing w:line="240" w:lineRule="auto"/>
        <w:ind w:left="567" w:right="10" w:hanging="567"/>
        <w:jc w:val="both"/>
        <w:rPr>
          <w:color w:val="000000"/>
          <w:szCs w:val="22"/>
        </w:rPr>
      </w:pPr>
    </w:p>
    <w:p w14:paraId="08390615" w14:textId="77777777" w:rsidR="000D5415" w:rsidRPr="00DF2EA9" w:rsidRDefault="000D5415" w:rsidP="000D5415">
      <w:pPr>
        <w:tabs>
          <w:tab w:val="clear" w:pos="567"/>
        </w:tabs>
        <w:spacing w:line="240" w:lineRule="auto"/>
        <w:ind w:right="10"/>
        <w:jc w:val="both"/>
        <w:rPr>
          <w:color w:val="000000"/>
          <w:u w:val="single"/>
        </w:rPr>
      </w:pPr>
      <w:r w:rsidRPr="00DF2EA9">
        <w:rPr>
          <w:color w:val="000000"/>
          <w:u w:val="single"/>
        </w:rPr>
        <w:t>Aitas:</w:t>
      </w:r>
    </w:p>
    <w:p w14:paraId="0EAB1665" w14:textId="77777777" w:rsidR="000D5415" w:rsidRPr="00DF2EA9" w:rsidRDefault="000D5415" w:rsidP="000D5415">
      <w:pPr>
        <w:tabs>
          <w:tab w:val="clear" w:pos="567"/>
        </w:tabs>
        <w:spacing w:line="240" w:lineRule="auto"/>
        <w:ind w:right="10"/>
        <w:jc w:val="both"/>
        <w:rPr>
          <w:color w:val="000000"/>
          <w:szCs w:val="22"/>
        </w:rPr>
      </w:pPr>
      <w:r w:rsidRPr="00DF2EA9">
        <w:rPr>
          <w:color w:val="000000"/>
          <w:szCs w:val="22"/>
        </w:rPr>
        <w:t>Gaļai un blakusproduktiem: 42 dienas.</w:t>
      </w:r>
    </w:p>
    <w:p w14:paraId="5486CE19" w14:textId="4434ABB8" w:rsidR="000D5415" w:rsidRPr="00DF2EA9" w:rsidRDefault="000D5415" w:rsidP="000D5415">
      <w:pPr>
        <w:tabs>
          <w:tab w:val="clear" w:pos="567"/>
        </w:tabs>
        <w:spacing w:line="240" w:lineRule="auto"/>
        <w:ind w:right="10"/>
        <w:jc w:val="both"/>
        <w:rPr>
          <w:color w:val="000000"/>
          <w:szCs w:val="22"/>
        </w:rPr>
      </w:pPr>
      <w:r w:rsidRPr="00DF2EA9">
        <w:rPr>
          <w:color w:val="000000"/>
          <w:szCs w:val="22"/>
        </w:rPr>
        <w:t xml:space="preserve">Pienam: Nav reģistrēts lietošanai </w:t>
      </w:r>
      <w:r w:rsidRPr="00DF2EA9">
        <w:rPr>
          <w:szCs w:val="22"/>
        </w:rPr>
        <w:t>dzīvniekiem</w:t>
      </w:r>
      <w:r w:rsidRPr="00DF2EA9">
        <w:rPr>
          <w:color w:val="000000"/>
          <w:szCs w:val="22"/>
        </w:rPr>
        <w:t>, kuru pienu izmanto cilvēku uzturā.</w:t>
      </w:r>
    </w:p>
    <w:p w14:paraId="529D71C4" w14:textId="77777777" w:rsidR="000D5415" w:rsidRPr="00DF2EA9" w:rsidRDefault="000D5415" w:rsidP="000D5415">
      <w:pPr>
        <w:tabs>
          <w:tab w:val="clear" w:pos="567"/>
        </w:tabs>
        <w:spacing w:line="240" w:lineRule="auto"/>
        <w:ind w:right="10"/>
        <w:jc w:val="both"/>
        <w:rPr>
          <w:color w:val="000000"/>
        </w:rPr>
      </w:pPr>
    </w:p>
    <w:p w14:paraId="259FEBE9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iCs/>
          <w:szCs w:val="22"/>
        </w:rPr>
      </w:pPr>
    </w:p>
    <w:p w14:paraId="259FEBEA" w14:textId="77777777" w:rsidR="00C114FF" w:rsidRPr="00E57A7D" w:rsidRDefault="00EA69C3" w:rsidP="00B13B6D">
      <w:pPr>
        <w:pStyle w:val="Style1"/>
      </w:pPr>
      <w:r w:rsidRPr="00E57A7D">
        <w:rPr>
          <w:highlight w:val="lightGray"/>
        </w:rPr>
        <w:t>11.</w:t>
      </w:r>
      <w:r w:rsidRPr="00E57A7D">
        <w:tab/>
        <w:t>Īpaši uzglabāšanas nosacījumi</w:t>
      </w:r>
    </w:p>
    <w:p w14:paraId="259FEBEB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59FEBEC" w14:textId="77777777" w:rsidR="00C114FF" w:rsidRPr="00E57A7D" w:rsidRDefault="00EA69C3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  <w:r w:rsidRPr="00E57A7D">
        <w:t>Uzglabāt bērniem neredzamā un nepieejamā vietā.</w:t>
      </w:r>
    </w:p>
    <w:p w14:paraId="089AD60A" w14:textId="77777777" w:rsidR="00C84DD4" w:rsidRPr="00DF2EA9" w:rsidRDefault="00C84DD4" w:rsidP="00C84DD4">
      <w:pPr>
        <w:numPr>
          <w:ilvl w:val="12"/>
          <w:numId w:val="0"/>
        </w:numPr>
        <w:tabs>
          <w:tab w:val="clear" w:pos="567"/>
        </w:tabs>
        <w:spacing w:line="240" w:lineRule="auto"/>
        <w:ind w:right="10"/>
        <w:jc w:val="both"/>
      </w:pPr>
    </w:p>
    <w:p w14:paraId="7A118483" w14:textId="77777777" w:rsidR="00D3624B" w:rsidRDefault="00D3624B" w:rsidP="00D3624B">
      <w:pPr>
        <w:tabs>
          <w:tab w:val="clear" w:pos="567"/>
        </w:tabs>
        <w:spacing w:line="240" w:lineRule="auto"/>
        <w:ind w:right="10"/>
        <w:jc w:val="both"/>
      </w:pPr>
      <w:r w:rsidRPr="00DF2EA9">
        <w:t>Šīm veterinārajām zālēm nav nepieciešami īpaši uzglabāšanas apstākļi.</w:t>
      </w:r>
    </w:p>
    <w:p w14:paraId="77ABA368" w14:textId="77777777" w:rsidR="00D3624B" w:rsidRPr="00DF2EA9" w:rsidRDefault="00D3624B" w:rsidP="00D3624B">
      <w:pPr>
        <w:tabs>
          <w:tab w:val="clear" w:pos="567"/>
        </w:tabs>
        <w:spacing w:line="240" w:lineRule="auto"/>
        <w:ind w:right="10"/>
        <w:jc w:val="both"/>
      </w:pPr>
    </w:p>
    <w:p w14:paraId="3711E14D" w14:textId="7BB71E6B" w:rsidR="00C84DD4" w:rsidRPr="00DF2EA9" w:rsidRDefault="00C84DD4" w:rsidP="00C84DD4">
      <w:pPr>
        <w:tabs>
          <w:tab w:val="clear" w:pos="567"/>
        </w:tabs>
        <w:spacing w:line="240" w:lineRule="auto"/>
        <w:ind w:right="10"/>
        <w:jc w:val="both"/>
        <w:rPr>
          <w:color w:val="000000"/>
        </w:rPr>
      </w:pPr>
      <w:r w:rsidRPr="00DF2EA9">
        <w:rPr>
          <w:color w:val="000000"/>
        </w:rPr>
        <w:t xml:space="preserve">Nelietot šīs veterinārās zāles, ja beidzies derīguma termiņš, kas norādīts marķējumā pēc </w:t>
      </w:r>
      <w:proofErr w:type="spellStart"/>
      <w:r w:rsidRPr="00DF2EA9">
        <w:rPr>
          <w:color w:val="000000"/>
        </w:rPr>
        <w:t>E</w:t>
      </w:r>
      <w:r w:rsidR="00B00C72">
        <w:rPr>
          <w:color w:val="000000"/>
        </w:rPr>
        <w:t>xp</w:t>
      </w:r>
      <w:proofErr w:type="spellEnd"/>
      <w:r w:rsidRPr="00DF2EA9">
        <w:rPr>
          <w:color w:val="000000"/>
        </w:rPr>
        <w:t xml:space="preserve">. Derīguma termiņš </w:t>
      </w:r>
      <w:r w:rsidR="00EA69C3" w:rsidRPr="004E76AC">
        <w:t>attiecas uz norādītā mēneša pēdējo dienu</w:t>
      </w:r>
      <w:r w:rsidR="00EA69C3">
        <w:t xml:space="preserve">. </w:t>
      </w:r>
      <w:r w:rsidRPr="00DF2EA9">
        <w:rPr>
          <w:color w:val="000000"/>
        </w:rPr>
        <w:t>.</w:t>
      </w:r>
    </w:p>
    <w:p w14:paraId="4012B65D" w14:textId="77777777" w:rsidR="00C84DD4" w:rsidRPr="00DF2EA9" w:rsidRDefault="00C84DD4" w:rsidP="00645BB7">
      <w:pPr>
        <w:tabs>
          <w:tab w:val="clear" w:pos="567"/>
        </w:tabs>
        <w:spacing w:line="240" w:lineRule="auto"/>
        <w:ind w:right="10"/>
        <w:rPr>
          <w:color w:val="000000"/>
        </w:rPr>
      </w:pPr>
    </w:p>
    <w:p w14:paraId="28EAE7B3" w14:textId="67C563E0" w:rsidR="00C84DD4" w:rsidRPr="00DF2EA9" w:rsidRDefault="00C84DD4" w:rsidP="00C84DD4">
      <w:pPr>
        <w:tabs>
          <w:tab w:val="clear" w:pos="567"/>
        </w:tabs>
        <w:spacing w:line="240" w:lineRule="auto"/>
        <w:ind w:right="10"/>
        <w:jc w:val="both"/>
        <w:rPr>
          <w:color w:val="000000"/>
        </w:rPr>
      </w:pPr>
      <w:r w:rsidRPr="00DF2EA9">
        <w:rPr>
          <w:color w:val="000000"/>
        </w:rPr>
        <w:t>Derīguma termiņš pēc pirm</w:t>
      </w:r>
      <w:r w:rsidR="00B00C72">
        <w:rPr>
          <w:color w:val="000000"/>
        </w:rPr>
        <w:t>reizējas</w:t>
      </w:r>
      <w:r w:rsidRPr="00DF2EA9">
        <w:rPr>
          <w:color w:val="000000"/>
        </w:rPr>
        <w:t xml:space="preserve"> tiešā iepakojuma atvēršanas: 6 mēneši.</w:t>
      </w:r>
    </w:p>
    <w:p w14:paraId="259FEBED" w14:textId="77777777" w:rsidR="00C114FF" w:rsidRPr="00E57A7D" w:rsidRDefault="00C114FF" w:rsidP="00A9226B">
      <w:pPr>
        <w:numPr>
          <w:ilvl w:val="12"/>
          <w:numId w:val="0"/>
        </w:numPr>
        <w:tabs>
          <w:tab w:val="clear" w:pos="567"/>
        </w:tabs>
        <w:spacing w:line="240" w:lineRule="auto"/>
        <w:rPr>
          <w:szCs w:val="22"/>
        </w:rPr>
      </w:pPr>
    </w:p>
    <w:p w14:paraId="259FEC0F" w14:textId="77777777" w:rsidR="0043320A" w:rsidRPr="00E57A7D" w:rsidRDefault="0043320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C10" w14:textId="77777777" w:rsidR="00C114FF" w:rsidRPr="00E57A7D" w:rsidRDefault="00EA69C3" w:rsidP="00B13B6D">
      <w:pPr>
        <w:pStyle w:val="Style1"/>
      </w:pPr>
      <w:r w:rsidRPr="00E57A7D">
        <w:rPr>
          <w:highlight w:val="lightGray"/>
        </w:rPr>
        <w:t>12.</w:t>
      </w:r>
      <w:r w:rsidRPr="00E57A7D">
        <w:tab/>
        <w:t xml:space="preserve">Īpaši norādījumi atkritumu </w:t>
      </w:r>
      <w:r w:rsidR="00E811BF">
        <w:t>iznīcināšanai</w:t>
      </w:r>
    </w:p>
    <w:p w14:paraId="259FEC1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6D633595" w14:textId="77777777" w:rsidR="00EA69C3" w:rsidRPr="00E57A7D" w:rsidRDefault="00EA69C3" w:rsidP="00EA69C3">
      <w:pPr>
        <w:tabs>
          <w:tab w:val="clear" w:pos="567"/>
        </w:tabs>
        <w:spacing w:line="240" w:lineRule="auto"/>
        <w:rPr>
          <w:szCs w:val="22"/>
        </w:rPr>
      </w:pPr>
      <w:r w:rsidRPr="00E811BF">
        <w:t>Neizmest veterinārās zāles kanalizācijā vai kopā ar sadzīves atkritumiem.</w:t>
      </w:r>
    </w:p>
    <w:p w14:paraId="120B9A0E" w14:textId="77777777" w:rsidR="00EA69C3" w:rsidRPr="00E57A7D" w:rsidRDefault="00EA69C3" w:rsidP="00EA69C3">
      <w:pPr>
        <w:tabs>
          <w:tab w:val="clear" w:pos="567"/>
        </w:tabs>
        <w:spacing w:line="240" w:lineRule="auto"/>
        <w:rPr>
          <w:szCs w:val="22"/>
        </w:rPr>
      </w:pPr>
    </w:p>
    <w:p w14:paraId="6221C78D" w14:textId="77777777" w:rsidR="00EA69C3" w:rsidRPr="00E57A7D" w:rsidRDefault="00EA69C3" w:rsidP="00EA69C3">
      <w:pPr>
        <w:rPr>
          <w:szCs w:val="22"/>
        </w:rPr>
      </w:pPr>
      <w:r w:rsidRPr="00E811BF">
        <w:t>Visu neizlietoto veterināro zāļu vai to atkritumu iznīcināšanai izmantot nevajadzīgo veterināro zāļu nodošanas shēmas saskaņā ar nacionālajām prasībām un jebkurām valsts atkritumu savākšanas sistēmām, kas piemērojamas attiecīgajām veterinārajām zālēm</w:t>
      </w:r>
      <w:r w:rsidRPr="00E57A7D">
        <w:t>. Šādi pasākumi palīdzēs aizsargāt vidi.</w:t>
      </w:r>
    </w:p>
    <w:p w14:paraId="44F15C77" w14:textId="77777777" w:rsidR="00EA69C3" w:rsidRPr="00E57A7D" w:rsidRDefault="00EA69C3" w:rsidP="00EA69C3">
      <w:pPr>
        <w:tabs>
          <w:tab w:val="clear" w:pos="567"/>
        </w:tabs>
        <w:spacing w:line="240" w:lineRule="auto"/>
        <w:rPr>
          <w:szCs w:val="22"/>
        </w:rPr>
      </w:pPr>
    </w:p>
    <w:p w14:paraId="7A751ED0" w14:textId="77777777" w:rsidR="00EA69C3" w:rsidRPr="00E57A7D" w:rsidRDefault="00EA69C3" w:rsidP="00EA69C3">
      <w:pPr>
        <w:tabs>
          <w:tab w:val="clear" w:pos="567"/>
        </w:tabs>
        <w:spacing w:line="240" w:lineRule="auto"/>
        <w:rPr>
          <w:szCs w:val="22"/>
        </w:rPr>
      </w:pPr>
      <w:r w:rsidRPr="00E57A7D">
        <w:t xml:space="preserve">Jautājiet savam </w:t>
      </w:r>
      <w:r>
        <w:t>v</w:t>
      </w:r>
      <w:r w:rsidRPr="00E57A7D">
        <w:t>eterinārārstam vai</w:t>
      </w:r>
      <w:r>
        <w:t xml:space="preserve"> </w:t>
      </w:r>
      <w:r w:rsidRPr="00E57A7D">
        <w:t xml:space="preserve"> farmaceitam, kā atbrīvoties no nevajadzīgām veterinārajām zālēm.</w:t>
      </w:r>
    </w:p>
    <w:p w14:paraId="7A2C0CBE" w14:textId="77777777" w:rsidR="00EA69C3" w:rsidRPr="00E57A7D" w:rsidRDefault="00EA69C3" w:rsidP="00EA69C3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259FEC1A" w14:textId="77777777" w:rsidR="00DB468A" w:rsidRPr="00E57A7D" w:rsidRDefault="00DB468A" w:rsidP="00DB468A">
      <w:pPr>
        <w:tabs>
          <w:tab w:val="clear" w:pos="567"/>
        </w:tabs>
        <w:spacing w:line="240" w:lineRule="auto"/>
        <w:rPr>
          <w:bCs/>
          <w:szCs w:val="22"/>
          <w:highlight w:val="lightGray"/>
        </w:rPr>
      </w:pPr>
    </w:p>
    <w:p w14:paraId="259FEC1B" w14:textId="77777777" w:rsidR="00DB468A" w:rsidRPr="00E57A7D" w:rsidRDefault="00EA69C3" w:rsidP="00B13B6D">
      <w:pPr>
        <w:pStyle w:val="Style1"/>
      </w:pPr>
      <w:r w:rsidRPr="00E57A7D">
        <w:rPr>
          <w:highlight w:val="lightGray"/>
        </w:rPr>
        <w:t>13.</w:t>
      </w:r>
      <w:r w:rsidRPr="00E57A7D">
        <w:tab/>
        <w:t>Veterināro zāļu klasifikācija</w:t>
      </w:r>
    </w:p>
    <w:p w14:paraId="259FEC1C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0BC2B41E" w14:textId="77777777" w:rsidR="00427CAB" w:rsidRPr="00DF2EA9" w:rsidRDefault="00427CAB" w:rsidP="00427CAB">
      <w:pPr>
        <w:pStyle w:val="EndnoteText"/>
        <w:tabs>
          <w:tab w:val="clear" w:pos="567"/>
        </w:tabs>
        <w:ind w:right="10"/>
        <w:jc w:val="both"/>
      </w:pPr>
      <w:r w:rsidRPr="0091075E">
        <w:rPr>
          <w:color w:val="000000"/>
        </w:rPr>
        <w:t>Recepšu veterinārās zāles</w:t>
      </w:r>
      <w:r w:rsidRPr="00DF2EA9">
        <w:rPr>
          <w:color w:val="000000"/>
        </w:rPr>
        <w:t>.</w:t>
      </w:r>
    </w:p>
    <w:p w14:paraId="259FEC1D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C1E" w14:textId="77777777" w:rsidR="00DB468A" w:rsidRPr="00E57A7D" w:rsidRDefault="00EA69C3" w:rsidP="00B13B6D">
      <w:pPr>
        <w:pStyle w:val="Style1"/>
      </w:pPr>
      <w:r w:rsidRPr="00E57A7D">
        <w:rPr>
          <w:highlight w:val="lightGray"/>
        </w:rPr>
        <w:t>14.</w:t>
      </w:r>
      <w:r w:rsidRPr="00E57A7D">
        <w:tab/>
      </w:r>
      <w:r w:rsidR="000D512F">
        <w:t xml:space="preserve">Tirdzniecības atļaujas </w:t>
      </w:r>
      <w:r w:rsidRPr="00E57A7D">
        <w:t>numur</w:t>
      </w:r>
      <w:r w:rsidR="002E245A">
        <w:t>i</w:t>
      </w:r>
      <w:r w:rsidRPr="00E57A7D">
        <w:t xml:space="preserve"> un iepakojuma </w:t>
      </w:r>
      <w:r w:rsidR="004A7CA7" w:rsidRPr="004A7CA7">
        <w:t>lielumi</w:t>
      </w:r>
    </w:p>
    <w:p w14:paraId="259FEC1F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19B160CE" w14:textId="77777777" w:rsidR="00EA69C3" w:rsidRPr="001F6A18" w:rsidRDefault="00EA69C3" w:rsidP="00EA69C3">
      <w:pPr>
        <w:tabs>
          <w:tab w:val="clear" w:pos="567"/>
        </w:tabs>
        <w:spacing w:line="240" w:lineRule="auto"/>
        <w:jc w:val="both"/>
        <w:rPr>
          <w:szCs w:val="22"/>
        </w:rPr>
      </w:pPr>
      <w:r w:rsidRPr="001F6A18">
        <w:rPr>
          <w:szCs w:val="22"/>
        </w:rPr>
        <w:t>V/DCP/16/0033</w:t>
      </w:r>
    </w:p>
    <w:p w14:paraId="18FE0BEA" w14:textId="77777777" w:rsidR="00F222FD" w:rsidRDefault="00F222FD" w:rsidP="00F222FD">
      <w:pPr>
        <w:tabs>
          <w:tab w:val="clear" w:pos="567"/>
        </w:tabs>
        <w:spacing w:line="240" w:lineRule="auto"/>
        <w:ind w:right="10"/>
        <w:jc w:val="both"/>
        <w:rPr>
          <w:color w:val="000000"/>
          <w:szCs w:val="22"/>
        </w:rPr>
      </w:pPr>
    </w:p>
    <w:p w14:paraId="7CE178FB" w14:textId="35F66C57" w:rsidR="00F222FD" w:rsidRPr="00DF2EA9" w:rsidRDefault="00F222FD" w:rsidP="00F222FD">
      <w:pPr>
        <w:tabs>
          <w:tab w:val="clear" w:pos="567"/>
        </w:tabs>
        <w:spacing w:line="240" w:lineRule="auto"/>
        <w:ind w:right="10"/>
        <w:jc w:val="both"/>
        <w:rPr>
          <w:color w:val="000000"/>
          <w:szCs w:val="22"/>
        </w:rPr>
      </w:pPr>
      <w:r w:rsidRPr="00DF2EA9">
        <w:rPr>
          <w:color w:val="000000"/>
          <w:szCs w:val="22"/>
        </w:rPr>
        <w:t xml:space="preserve">Iepakojuma </w:t>
      </w:r>
      <w:r w:rsidR="00EA69C3" w:rsidRPr="004E76AC">
        <w:t>lielumi</w:t>
      </w:r>
      <w:r w:rsidRPr="00DF2EA9">
        <w:rPr>
          <w:color w:val="000000"/>
          <w:szCs w:val="22"/>
        </w:rPr>
        <w:t>: 100, 250 un 1000 ml pudeles.</w:t>
      </w:r>
    </w:p>
    <w:p w14:paraId="259FEC20" w14:textId="5357CD2F" w:rsidR="00DB468A" w:rsidRPr="00E57A7D" w:rsidRDefault="004A7CA7" w:rsidP="00DB468A">
      <w:pPr>
        <w:tabs>
          <w:tab w:val="clear" w:pos="567"/>
        </w:tabs>
        <w:spacing w:line="240" w:lineRule="auto"/>
        <w:rPr>
          <w:szCs w:val="22"/>
        </w:rPr>
      </w:pPr>
      <w:r w:rsidRPr="004A7CA7">
        <w:t xml:space="preserve">Ne visi iepakojuma </w:t>
      </w:r>
      <w:r w:rsidRPr="00645BB7">
        <w:t>lielumi</w:t>
      </w:r>
      <w:r w:rsidRPr="004A7CA7">
        <w:t xml:space="preserve"> var tikt izplatīti</w:t>
      </w:r>
      <w:r w:rsidR="00EA69C3" w:rsidRPr="00E57A7D">
        <w:t>.</w:t>
      </w:r>
    </w:p>
    <w:p w14:paraId="259FEC21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C22" w14:textId="77777777" w:rsidR="00DB468A" w:rsidRPr="00E57A7D" w:rsidRDefault="00DB468A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C23" w14:textId="77777777" w:rsidR="00C114FF" w:rsidRPr="00E57A7D" w:rsidRDefault="00EA69C3" w:rsidP="00B13B6D">
      <w:pPr>
        <w:pStyle w:val="Style1"/>
      </w:pPr>
      <w:r w:rsidRPr="00E57A7D">
        <w:rPr>
          <w:highlight w:val="lightGray"/>
        </w:rPr>
        <w:t>15.</w:t>
      </w:r>
      <w:r w:rsidRPr="00E57A7D">
        <w:tab/>
        <w:t>Datums, kad lietošanas instrukcija pēdējo reizi pārskatīta</w:t>
      </w:r>
    </w:p>
    <w:p w14:paraId="259FEC24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C28" w14:textId="2BF823E1" w:rsidR="00DB468A" w:rsidRPr="00E57A7D" w:rsidRDefault="004E47B1" w:rsidP="00A9226B">
      <w:pPr>
        <w:tabs>
          <w:tab w:val="clear" w:pos="567"/>
        </w:tabs>
        <w:spacing w:line="240" w:lineRule="auto"/>
        <w:rPr>
          <w:szCs w:val="22"/>
        </w:rPr>
      </w:pPr>
      <w:r>
        <w:t>12/2025</w:t>
      </w:r>
    </w:p>
    <w:p w14:paraId="259FEC29" w14:textId="77777777" w:rsidR="00C114FF" w:rsidRPr="00E57A7D" w:rsidRDefault="00EA69C3" w:rsidP="00A9226B">
      <w:pPr>
        <w:tabs>
          <w:tab w:val="clear" w:pos="567"/>
        </w:tabs>
        <w:spacing w:line="240" w:lineRule="auto"/>
        <w:rPr>
          <w:szCs w:val="22"/>
        </w:rPr>
      </w:pPr>
      <w:r w:rsidRPr="00E57A7D">
        <w:t>Sīkāka informācija par šīm veterinārajām zālēm ir pieejama Savienības zāļu datubāzē</w:t>
      </w:r>
      <w:r w:rsidR="007C41C3">
        <w:t xml:space="preserve"> (</w:t>
      </w:r>
      <w:hyperlink r:id="rId10" w:history="1">
        <w:r w:rsidR="007C41C3" w:rsidRPr="000569A3">
          <w:rPr>
            <w:rStyle w:val="Hyperlink"/>
          </w:rPr>
          <w:t>https://medicines.health.europa.eu/veterinary</w:t>
        </w:r>
      </w:hyperlink>
      <w:r w:rsidR="007C41C3">
        <w:t>)</w:t>
      </w:r>
      <w:r w:rsidRPr="00E57A7D">
        <w:t>.</w:t>
      </w:r>
    </w:p>
    <w:p w14:paraId="259FEC2A" w14:textId="77777777" w:rsidR="00E70337" w:rsidRPr="00E57A7D" w:rsidRDefault="00E70337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C2B" w14:textId="77777777" w:rsidR="00172B3E" w:rsidRPr="00E57A7D" w:rsidRDefault="00172B3E" w:rsidP="00172B3E">
      <w:pPr>
        <w:tabs>
          <w:tab w:val="clear" w:pos="567"/>
        </w:tabs>
        <w:spacing w:line="240" w:lineRule="auto"/>
        <w:rPr>
          <w:szCs w:val="22"/>
        </w:rPr>
      </w:pPr>
    </w:p>
    <w:p w14:paraId="259FEC2C" w14:textId="77777777" w:rsidR="00DB468A" w:rsidRPr="00E57A7D" w:rsidRDefault="00EA69C3" w:rsidP="00172B3E">
      <w:pPr>
        <w:pStyle w:val="Style1"/>
      </w:pPr>
      <w:r w:rsidRPr="00E57A7D">
        <w:rPr>
          <w:highlight w:val="lightGray"/>
        </w:rPr>
        <w:t>1</w:t>
      </w:r>
      <w:r>
        <w:rPr>
          <w:highlight w:val="lightGray"/>
        </w:rPr>
        <w:t>6</w:t>
      </w:r>
      <w:r w:rsidRPr="00E57A7D">
        <w:rPr>
          <w:highlight w:val="lightGray"/>
        </w:rPr>
        <w:t>.</w:t>
      </w:r>
      <w:r w:rsidRPr="00E57A7D">
        <w:tab/>
        <w:t>Kontaktinformācija:</w:t>
      </w:r>
    </w:p>
    <w:p w14:paraId="259FEC2D" w14:textId="77777777" w:rsidR="00C114FF" w:rsidRPr="00E57A7D" w:rsidRDefault="00C114FF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C2E" w14:textId="0CB916E2" w:rsidR="00DB468A" w:rsidRPr="00E57A7D" w:rsidRDefault="00EA69C3" w:rsidP="00DB468A">
      <w:pPr>
        <w:rPr>
          <w:iCs/>
          <w:szCs w:val="22"/>
        </w:rPr>
      </w:pPr>
      <w:bookmarkStart w:id="8" w:name="_Hlk73552578"/>
      <w:r w:rsidRPr="00172B3E">
        <w:rPr>
          <w:u w:val="single"/>
        </w:rPr>
        <w:t xml:space="preserve">Tirdzniecības atļaujas turētājs </w:t>
      </w:r>
      <w:r w:rsidR="006C78AB" w:rsidRPr="00E57A7D">
        <w:rPr>
          <w:iCs/>
          <w:szCs w:val="22"/>
          <w:u w:val="single"/>
        </w:rPr>
        <w:t>un kontaktinformācij</w:t>
      </w:r>
      <w:r w:rsidR="009F3687">
        <w:rPr>
          <w:iCs/>
          <w:szCs w:val="22"/>
          <w:u w:val="single"/>
        </w:rPr>
        <w:t>a</w:t>
      </w:r>
      <w:r w:rsidR="006C78AB" w:rsidRPr="00E57A7D">
        <w:rPr>
          <w:iCs/>
          <w:szCs w:val="22"/>
          <w:u w:val="single"/>
        </w:rPr>
        <w:t>, lai ziņotu par iespējamām</w:t>
      </w:r>
      <w:r w:rsidR="009F3687">
        <w:rPr>
          <w:iCs/>
          <w:szCs w:val="22"/>
          <w:u w:val="single"/>
        </w:rPr>
        <w:t xml:space="preserve"> </w:t>
      </w:r>
      <w:r w:rsidR="006C78AB" w:rsidRPr="00E57A7D">
        <w:rPr>
          <w:iCs/>
          <w:szCs w:val="22"/>
          <w:u w:val="single"/>
        </w:rPr>
        <w:t>blakusparādībām</w:t>
      </w:r>
      <w:r w:rsidR="006C78AB" w:rsidRPr="00E57A7D">
        <w:t>:</w:t>
      </w:r>
    </w:p>
    <w:bookmarkEnd w:id="8"/>
    <w:p w14:paraId="72AFCE57" w14:textId="77777777" w:rsidR="00435692" w:rsidRPr="00DF2EA9" w:rsidRDefault="00435692" w:rsidP="00435692">
      <w:pPr>
        <w:spacing w:line="240" w:lineRule="auto"/>
      </w:pPr>
      <w:r>
        <w:rPr>
          <w:noProof/>
          <w:lang w:val="en-US"/>
        </w:rPr>
        <w:t xml:space="preserve">Elanco Animal Health GmbH, Alfred-Nobel-Str. </w:t>
      </w:r>
      <w:r w:rsidRPr="00394C9D">
        <w:rPr>
          <w:noProof/>
          <w:lang w:val="pl-PL"/>
        </w:rPr>
        <w:t xml:space="preserve">50, 40789 Monheim, </w:t>
      </w:r>
      <w:r w:rsidRPr="00DF2EA9">
        <w:t>Vācija</w:t>
      </w:r>
    </w:p>
    <w:p w14:paraId="259FEC2F" w14:textId="5315A09A" w:rsidR="00DB468A" w:rsidRDefault="003F5FB5" w:rsidP="00A9226B">
      <w:pPr>
        <w:tabs>
          <w:tab w:val="clear" w:pos="567"/>
        </w:tabs>
        <w:spacing w:line="240" w:lineRule="auto"/>
        <w:rPr>
          <w:szCs w:val="22"/>
        </w:rPr>
      </w:pPr>
      <w:r>
        <w:rPr>
          <w:szCs w:val="22"/>
        </w:rPr>
        <w:t>Tel: +</w:t>
      </w:r>
      <w:r w:rsidRPr="003F5FB5">
        <w:t xml:space="preserve"> </w:t>
      </w:r>
      <w:r w:rsidRPr="003F5FB5">
        <w:rPr>
          <w:szCs w:val="22"/>
        </w:rPr>
        <w:t>3728840390</w:t>
      </w:r>
    </w:p>
    <w:p w14:paraId="0CF1D6CE" w14:textId="54FB1167" w:rsidR="003F5FB5" w:rsidRDefault="00645BB7" w:rsidP="00A9226B">
      <w:pPr>
        <w:tabs>
          <w:tab w:val="clear" w:pos="567"/>
        </w:tabs>
        <w:spacing w:line="240" w:lineRule="auto"/>
        <w:rPr>
          <w:szCs w:val="22"/>
        </w:rPr>
      </w:pPr>
      <w:hyperlink r:id="rId11" w:history="1">
        <w:r w:rsidR="00394C9D" w:rsidRPr="00E23B16">
          <w:rPr>
            <w:rStyle w:val="Hyperlink"/>
            <w:szCs w:val="22"/>
          </w:rPr>
          <w:t>PV.LVA@elancoah.com</w:t>
        </w:r>
      </w:hyperlink>
    </w:p>
    <w:p w14:paraId="1A12B6B3" w14:textId="77777777" w:rsidR="00394C9D" w:rsidRPr="00E57A7D" w:rsidRDefault="00394C9D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C30" w14:textId="77777777" w:rsidR="003841FC" w:rsidRPr="00E57A7D" w:rsidRDefault="00EA69C3" w:rsidP="003841FC">
      <w:pPr>
        <w:rPr>
          <w:bCs/>
          <w:szCs w:val="22"/>
        </w:rPr>
      </w:pPr>
      <w:r w:rsidRPr="00E57A7D">
        <w:rPr>
          <w:bCs/>
          <w:szCs w:val="22"/>
          <w:u w:val="single"/>
        </w:rPr>
        <w:t>Par sērijas izlaidi atbildīgais ražotājs</w:t>
      </w:r>
      <w:r w:rsidRPr="00E57A7D">
        <w:t>:</w:t>
      </w:r>
    </w:p>
    <w:p w14:paraId="5BA5097D" w14:textId="77777777" w:rsidR="003F5FB5" w:rsidRPr="00DF2EA9" w:rsidRDefault="003F5FB5" w:rsidP="003F5FB5">
      <w:pPr>
        <w:tabs>
          <w:tab w:val="clear" w:pos="567"/>
        </w:tabs>
        <w:spacing w:line="240" w:lineRule="auto"/>
        <w:ind w:right="10"/>
        <w:jc w:val="both"/>
      </w:pPr>
      <w:r w:rsidRPr="00DF2EA9">
        <w:rPr>
          <w:color w:val="000000"/>
        </w:rPr>
        <w:t xml:space="preserve">KVP Pharma + Veterinär Produkte GmbH, Projensdorfer Straße 324, 24106 Kiel, </w:t>
      </w:r>
      <w:r w:rsidRPr="00DF2EA9">
        <w:t>Vācija</w:t>
      </w:r>
    </w:p>
    <w:p w14:paraId="259FEC36" w14:textId="77777777" w:rsidR="006D075E" w:rsidRPr="00E57A7D" w:rsidRDefault="006D075E" w:rsidP="00A9226B">
      <w:pPr>
        <w:tabs>
          <w:tab w:val="clear" w:pos="567"/>
        </w:tabs>
        <w:spacing w:line="240" w:lineRule="auto"/>
        <w:rPr>
          <w:szCs w:val="22"/>
        </w:rPr>
      </w:pPr>
    </w:p>
    <w:p w14:paraId="259FED0F" w14:textId="77777777" w:rsidR="005F346D" w:rsidRPr="00E57A7D" w:rsidRDefault="005F346D" w:rsidP="006D075E">
      <w:pPr>
        <w:tabs>
          <w:tab w:val="clear" w:pos="567"/>
        </w:tabs>
        <w:spacing w:line="240" w:lineRule="auto"/>
        <w:rPr>
          <w:szCs w:val="22"/>
        </w:rPr>
      </w:pPr>
    </w:p>
    <w:sectPr w:rsidR="005F346D" w:rsidRPr="00E57A7D" w:rsidSect="003837F1">
      <w:footerReference w:type="default" r:id="rId12"/>
      <w:footerReference w:type="first" r:id="rId13"/>
      <w:endnotePr>
        <w:numFmt w:val="decimal"/>
      </w:endnotePr>
      <w:pgSz w:w="11907" w:h="16840" w:code="9"/>
      <w:pgMar w:top="1134" w:right="1418" w:bottom="1134" w:left="1418" w:header="737" w:footer="737" w:gutter="0"/>
      <w:cols w:space="72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04E0C560" w14:textId="77777777" w:rsidR="00462AE3" w:rsidRDefault="00462AE3">
      <w:pPr>
        <w:spacing w:line="240" w:lineRule="auto"/>
      </w:pPr>
      <w:r>
        <w:separator/>
      </w:r>
    </w:p>
  </w:endnote>
  <w:endnote w:type="continuationSeparator" w:id="0">
    <w:p w14:paraId="3B856955" w14:textId="77777777" w:rsidR="00462AE3" w:rsidRDefault="00462AE3">
      <w:pPr>
        <w:spacing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BA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BA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Arial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Cambria">
    <w:panose1 w:val="02040503050406030204"/>
    <w:charset w:val="00"/>
    <w:family w:val="roman"/>
    <w:pitch w:val="variable"/>
    <w:sig w:usb0="E00006FF" w:usb1="420024FF" w:usb2="02000000" w:usb3="00000000" w:csb0="0000019F" w:csb1="00000000"/>
  </w:font>
  <w:font w:name="Helvetica">
    <w:panose1 w:val="020B0604020202020204"/>
    <w:charset w:val="BA"/>
    <w:family w:val="swiss"/>
    <w:pitch w:val="variable"/>
    <w:sig w:usb0="E0002EFF" w:usb1="C000785B" w:usb2="00000009" w:usb3="00000000" w:csb0="000001FF" w:csb1="00000000"/>
  </w:font>
  <w:font w:name="Tahoma">
    <w:panose1 w:val="020B0604030504040204"/>
    <w:charset w:val="BA"/>
    <w:family w:val="swiss"/>
    <w:pitch w:val="variable"/>
    <w:sig w:usb0="E1002EFF" w:usb1="C000605B" w:usb2="00000029" w:usb3="00000000" w:csb0="000101FF" w:csb1="00000000"/>
  </w:font>
  <w:font w:name="EUAlbertina">
    <w:altName w:val="Cambria"/>
    <w:panose1 w:val="00000000000000000000"/>
    <w:charset w:val="00"/>
    <w:family w:val="roman"/>
    <w:notTrueType/>
    <w:pitch w:val="default"/>
    <w:sig w:usb0="00000003" w:usb1="00000000" w:usb2="00000000" w:usb3="00000000" w:csb0="00000001" w:csb1="00000000"/>
  </w:font>
  <w:font w:name="Verdana">
    <w:panose1 w:val="020B0604030504040204"/>
    <w:charset w:val="BA"/>
    <w:family w:val="swiss"/>
    <w:pitch w:val="variable"/>
    <w:sig w:usb0="A00006FF" w:usb1="4000205B" w:usb2="00000010" w:usb3="00000000" w:csb0="0000019F" w:csb1="00000000"/>
  </w:font>
  <w:font w:name="SimSun">
    <w:altName w:val="宋体"/>
    <w:panose1 w:val="02010600030101010101"/>
    <w:charset w:val="86"/>
    <w:family w:val="auto"/>
    <w:pitch w:val="variable"/>
    <w:sig w:usb0="00000203" w:usb1="288F0000" w:usb2="00000016" w:usb3="00000000" w:csb0="00040001" w:csb1="00000000"/>
  </w:font>
  <w:font w:name="Yu Gothic Light">
    <w:panose1 w:val="020B0300000000000000"/>
    <w:charset w:val="80"/>
    <w:family w:val="swiss"/>
    <w:pitch w:val="variable"/>
    <w:sig w:usb0="E00002FF" w:usb1="2AC7FDFF" w:usb2="00000016" w:usb3="00000000" w:csb0="0002009F" w:csb1="00000000"/>
  </w:font>
  <w:font w:name="Calibri Light">
    <w:panose1 w:val="020F0302020204030204"/>
    <w:charset w:val="BA"/>
    <w:family w:val="swiss"/>
    <w:pitch w:val="variable"/>
    <w:sig w:usb0="E4002EFF" w:usb1="C200247B" w:usb2="00000009" w:usb3="00000000" w:csb0="000001FF" w:csb1="00000000"/>
  </w:font>
  <w:font w:name="Yu Mincho">
    <w:charset w:val="80"/>
    <w:family w:val="roman"/>
    <w:pitch w:val="variable"/>
    <w:sig w:usb0="800002E7" w:usb1="2AC7FCFF" w:usb2="00000012" w:usb3="00000000" w:csb0="0002009F" w:csb1="00000000"/>
  </w:font>
  <w:font w:name="Calibri">
    <w:panose1 w:val="020F0502020204030204"/>
    <w:charset w:val="BA"/>
    <w:family w:val="swiss"/>
    <w:pitch w:val="variable"/>
    <w:sig w:usb0="E4002EFF" w:usb1="C2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FED13" w14:textId="77777777" w:rsidR="00EE32C0" w:rsidRPr="00E57A7D" w:rsidRDefault="00EA69C3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rPr>
        <w:rFonts w:ascii="Times New Roman" w:hAnsi="Times New Roman"/>
      </w:rPr>
      <w:fldChar w:fldCharType="begin"/>
    </w:r>
    <w:r w:rsidRPr="00E57A7D">
      <w:rPr>
        <w:rFonts w:ascii="Times New Roman" w:hAnsi="Times New Roman"/>
      </w:rPr>
      <w:instrText xml:space="preserve"> PAGE  \* MERGEFORMAT </w:instrText>
    </w:r>
    <w:r w:rsidRPr="00E57A7D">
      <w:rPr>
        <w:rFonts w:ascii="Times New Roman" w:hAnsi="Times New Roman"/>
      </w:rPr>
      <w:fldChar w:fldCharType="separate"/>
    </w:r>
    <w:r w:rsidRPr="00E57A7D">
      <w:rPr>
        <w:rFonts w:ascii="Times New Roman" w:hAnsi="Times New Roman"/>
      </w:rPr>
      <w:t>24</w:t>
    </w:r>
    <w:r w:rsidRPr="00E57A7D">
      <w:rPr>
        <w:rFonts w:ascii="Times New Roman" w:hAnsi="Times New Roman"/>
      </w:rPr>
      <w:fldChar w:fldCharType="end"/>
    </w:r>
  </w:p>
</w:ftr>
</file>

<file path=word/footer2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p w14:paraId="259FED14" w14:textId="77777777" w:rsidR="00EE32C0" w:rsidRPr="00E57A7D" w:rsidRDefault="00EA69C3">
    <w:pPr>
      <w:pStyle w:val="Footer"/>
      <w:tabs>
        <w:tab w:val="clear" w:pos="8930"/>
        <w:tab w:val="right" w:pos="8931"/>
      </w:tabs>
      <w:jc w:val="center"/>
      <w:rPr>
        <w:rFonts w:ascii="Times New Roman" w:hAnsi="Times New Roman"/>
      </w:rPr>
    </w:pPr>
    <w:r w:rsidRPr="00E57A7D">
      <w:fldChar w:fldCharType="begin"/>
    </w:r>
    <w:r w:rsidRPr="00E57A7D">
      <w:instrText xml:space="preserve"> PAGE  \* MERGEFORMAT </w:instrText>
    </w:r>
    <w:r w:rsidRPr="00E57A7D">
      <w:fldChar w:fldCharType="separate"/>
    </w:r>
    <w:r w:rsidRPr="00E57A7D">
      <w:t>3</w:t>
    </w:r>
    <w:r w:rsidRPr="00E57A7D">
      <w:fldChar w:fldCharType="end"/>
    </w: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7C022506" w14:textId="77777777" w:rsidR="00462AE3" w:rsidRDefault="00462AE3">
      <w:pPr>
        <w:spacing w:line="240" w:lineRule="auto"/>
      </w:pPr>
      <w:r>
        <w:separator/>
      </w:r>
    </w:p>
  </w:footnote>
  <w:footnote w:type="continuationSeparator" w:id="0">
    <w:p w14:paraId="0B40F3E4" w14:textId="77777777" w:rsidR="00462AE3" w:rsidRDefault="00462AE3">
      <w:pPr>
        <w:spacing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FFFFFFFE"/>
    <w:multiLevelType w:val="singleLevel"/>
    <w:tmpl w:val="FFFFFFFF"/>
    <w:lvl w:ilvl="0">
      <w:numFmt w:val="decimal"/>
      <w:lvlText w:val="*"/>
      <w:lvlJc w:val="left"/>
    </w:lvl>
  </w:abstractNum>
  <w:abstractNum w:abstractNumId="1" w15:restartNumberingAfterBreak="0">
    <w:nsid w:val="02006F37"/>
    <w:multiLevelType w:val="hybridMultilevel"/>
    <w:tmpl w:val="AE14AB84"/>
    <w:lvl w:ilvl="0" w:tplc="F1BC4E76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659A2A70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7D6ACD48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C12088A0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FBEC3FC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F50EB32C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56F44E1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0DAE4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170CAEFC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" w15:restartNumberingAfterBreak="0">
    <w:nsid w:val="02773A82"/>
    <w:multiLevelType w:val="hybridMultilevel"/>
    <w:tmpl w:val="DD3CF770"/>
    <w:lvl w:ilvl="0" w:tplc="8F261E84">
      <w:start w:val="6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36000E18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1BEEEDB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08BECF2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E8FCBE2E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7728C7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3C258B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B9686C2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D35850EA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" w15:restartNumberingAfterBreak="0">
    <w:nsid w:val="04590322"/>
    <w:multiLevelType w:val="singleLevel"/>
    <w:tmpl w:val="A8F43FF2"/>
    <w:lvl w:ilvl="0">
      <w:start w:val="1"/>
      <w:numFmt w:val="decimal"/>
      <w:lvlText w:val="Figure: %1. "/>
      <w:lvlJc w:val="left"/>
      <w:pPr>
        <w:tabs>
          <w:tab w:val="num" w:pos="1080"/>
        </w:tabs>
        <w:ind w:left="360" w:hanging="360"/>
      </w:pPr>
    </w:lvl>
  </w:abstractNum>
  <w:abstractNum w:abstractNumId="4" w15:restartNumberingAfterBreak="0">
    <w:nsid w:val="056809B1"/>
    <w:multiLevelType w:val="multilevel"/>
    <w:tmpl w:val="D9AA0AA0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1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800"/>
        </w:tabs>
        <w:ind w:left="1800" w:hanging="1800"/>
      </w:pPr>
      <w:rPr>
        <w:rFonts w:hint="default"/>
      </w:rPr>
    </w:lvl>
  </w:abstractNum>
  <w:abstractNum w:abstractNumId="5" w15:restartNumberingAfterBreak="0">
    <w:nsid w:val="085F4D74"/>
    <w:multiLevelType w:val="multilevel"/>
    <w:tmpl w:val="A02E932A"/>
    <w:styleLink w:val="BulletsAgency"/>
    <w:lvl w:ilvl="0">
      <w:start w:val="1"/>
      <w:numFmt w:val="bullet"/>
      <w:lvlText w:val=""/>
      <w:lvlJc w:val="left"/>
      <w:pPr>
        <w:tabs>
          <w:tab w:val="num" w:pos="357"/>
        </w:tabs>
        <w:ind w:left="357" w:hanging="357"/>
      </w:pPr>
      <w:rPr>
        <w:rFonts w:ascii="Symbol" w:hAnsi="Symbol" w:hint="default"/>
        <w:color w:val="003399"/>
        <w:sz w:val="18"/>
      </w:rPr>
    </w:lvl>
    <w:lvl w:ilvl="1">
      <w:start w:val="1"/>
      <w:numFmt w:val="bullet"/>
      <w:lvlText w:val=""/>
      <w:lvlJc w:val="left"/>
      <w:pPr>
        <w:tabs>
          <w:tab w:val="num" w:pos="720"/>
        </w:tabs>
        <w:ind w:left="720" w:hanging="363"/>
      </w:pPr>
      <w:rPr>
        <w:rFonts w:ascii="Symbol" w:hAnsi="Symbol" w:hint="default"/>
        <w:color w:val="003399"/>
      </w:rPr>
    </w:lvl>
    <w:lvl w:ilvl="2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3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4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5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6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7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  <w:lvl w:ilvl="8">
      <w:start w:val="1"/>
      <w:numFmt w:val="none"/>
      <w:lvlText w:val=""/>
      <w:lvlJc w:val="left"/>
      <w:pPr>
        <w:tabs>
          <w:tab w:val="num" w:pos="720"/>
        </w:tabs>
        <w:ind w:left="720" w:firstLine="0"/>
      </w:pPr>
      <w:rPr>
        <w:rFonts w:hint="default"/>
      </w:rPr>
    </w:lvl>
  </w:abstractNum>
  <w:abstractNum w:abstractNumId="6" w15:restartNumberingAfterBreak="0">
    <w:nsid w:val="0D2A2D5A"/>
    <w:multiLevelType w:val="hybridMultilevel"/>
    <w:tmpl w:val="2E749F0C"/>
    <w:lvl w:ilvl="0" w:tplc="DE8E981E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35CC19E2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5C188CD4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07CC6F96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53F8A32C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73D631EC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7CC4F8CC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3D24FBD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7B6C61D8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7" w15:restartNumberingAfterBreak="0">
    <w:nsid w:val="1343193C"/>
    <w:multiLevelType w:val="hybridMultilevel"/>
    <w:tmpl w:val="70584BD4"/>
    <w:lvl w:ilvl="0" w:tplc="D01E9488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BE566C9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65365CB0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53F200CE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3B26962A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7042166E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CFA81C60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DB722D5A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64EC51B0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8" w15:restartNumberingAfterBreak="0">
    <w:nsid w:val="16B978CD"/>
    <w:multiLevelType w:val="singleLevel"/>
    <w:tmpl w:val="31304CA6"/>
    <w:lvl w:ilvl="0">
      <w:start w:val="1"/>
      <w:numFmt w:val="decimal"/>
      <w:lvlText w:val="%1."/>
      <w:legacy w:legacy="1" w:legacySpace="0" w:legacyIndent="360"/>
      <w:lvlJc w:val="left"/>
      <w:pPr>
        <w:ind w:left="360" w:hanging="360"/>
      </w:pPr>
    </w:lvl>
  </w:abstractNum>
  <w:abstractNum w:abstractNumId="9" w15:restartNumberingAfterBreak="0">
    <w:nsid w:val="1EA37FC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10" w15:restartNumberingAfterBreak="0">
    <w:nsid w:val="1FBF0E2B"/>
    <w:multiLevelType w:val="hybridMultilevel"/>
    <w:tmpl w:val="8E0A8F32"/>
    <w:lvl w:ilvl="0" w:tplc="4F946FE4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062E691A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9586CE8E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A68271B4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0A81D4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CC0A46E8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54AB232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D26AC7D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330CB2B4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1" w15:restartNumberingAfterBreak="0">
    <w:nsid w:val="202B3A5E"/>
    <w:multiLevelType w:val="multilevel"/>
    <w:tmpl w:val="76263460"/>
    <w:lvl w:ilvl="0">
      <w:start w:val="1"/>
      <w:numFmt w:val="upperRoman"/>
      <w:pStyle w:val="AHeader1"/>
      <w:lvlText w:val="%1"/>
      <w:lvlJc w:val="left"/>
      <w:pPr>
        <w:tabs>
          <w:tab w:val="num" w:pos="720"/>
        </w:tabs>
        <w:ind w:left="284" w:hanging="284"/>
      </w:pPr>
      <w:rPr>
        <w:rFonts w:ascii="Arial" w:hAnsi="Arial" w:cs="Times New Roman" w:hint="default"/>
        <w:b/>
        <w:i w:val="0"/>
        <w:sz w:val="24"/>
      </w:rPr>
    </w:lvl>
    <w:lvl w:ilvl="1">
      <w:start w:val="1"/>
      <w:numFmt w:val="decimal"/>
      <w:pStyle w:val="AHeader2"/>
      <w:lvlText w:val="%1.%2"/>
      <w:lvlJc w:val="left"/>
      <w:pPr>
        <w:tabs>
          <w:tab w:val="num" w:pos="709"/>
        </w:tabs>
        <w:ind w:left="709" w:hanging="425"/>
      </w:pPr>
      <w:rPr>
        <w:rFonts w:ascii="Arial" w:hAnsi="Arial" w:cs="Times New Roman" w:hint="default"/>
        <w:b/>
        <w:i w:val="0"/>
        <w:sz w:val="22"/>
      </w:rPr>
    </w:lvl>
    <w:lvl w:ilvl="2">
      <w:start w:val="1"/>
      <w:numFmt w:val="decimal"/>
      <w:pStyle w:val="AHeader3"/>
      <w:lvlText w:val="%1.%2.%3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/>
        <w:i w:val="0"/>
        <w:sz w:val="22"/>
      </w:rPr>
    </w:lvl>
    <w:lvl w:ilvl="3">
      <w:start w:val="1"/>
      <w:numFmt w:val="lowerLetter"/>
      <w:pStyle w:val="AHeader2abc"/>
      <w:lvlText w:val="%4)"/>
      <w:lvlJc w:val="left"/>
      <w:pPr>
        <w:tabs>
          <w:tab w:val="num" w:pos="1276"/>
        </w:tabs>
        <w:ind w:left="1276" w:hanging="567"/>
      </w:pPr>
      <w:rPr>
        <w:rFonts w:ascii="Arial" w:hAnsi="Arial" w:cs="Times New Roman" w:hint="default"/>
        <w:b w:val="0"/>
        <w:i w:val="0"/>
        <w:sz w:val="22"/>
      </w:rPr>
    </w:lvl>
    <w:lvl w:ilvl="4">
      <w:start w:val="1"/>
      <w:numFmt w:val="lowerLetter"/>
      <w:lvlRestart w:val="2"/>
      <w:pStyle w:val="AHeader3abc"/>
      <w:lvlText w:val="%5)"/>
      <w:lvlJc w:val="left"/>
      <w:pPr>
        <w:tabs>
          <w:tab w:val="num" w:pos="1701"/>
        </w:tabs>
        <w:ind w:left="1701" w:hanging="425"/>
      </w:pPr>
      <w:rPr>
        <w:rFonts w:hint="default"/>
      </w:rPr>
    </w:lvl>
    <w:lvl w:ilvl="5">
      <w:start w:val="1"/>
      <w:numFmt w:val="lowerLetter"/>
      <w:lvlText w:val="%6)"/>
      <w:lvlJc w:val="left"/>
      <w:pPr>
        <w:tabs>
          <w:tab w:val="num" w:pos="1663"/>
        </w:tabs>
        <w:ind w:left="1663" w:hanging="432"/>
      </w:pPr>
      <w:rPr>
        <w:rFonts w:hint="default"/>
      </w:rPr>
    </w:lvl>
    <w:lvl w:ilvl="6">
      <w:start w:val="1"/>
      <w:numFmt w:val="lowerRoman"/>
      <w:lvlText w:val="%7)"/>
      <w:lvlJc w:val="right"/>
      <w:pPr>
        <w:tabs>
          <w:tab w:val="num" w:pos="1807"/>
        </w:tabs>
        <w:ind w:left="1807" w:hanging="288"/>
      </w:pPr>
      <w:rPr>
        <w:rFonts w:hint="default"/>
      </w:rPr>
    </w:lvl>
    <w:lvl w:ilvl="7">
      <w:start w:val="1"/>
      <w:numFmt w:val="lowerLetter"/>
      <w:lvlText w:val="%8."/>
      <w:lvlJc w:val="left"/>
      <w:pPr>
        <w:tabs>
          <w:tab w:val="num" w:pos="1951"/>
        </w:tabs>
        <w:ind w:left="1951" w:hanging="432"/>
      </w:pPr>
      <w:rPr>
        <w:rFonts w:hint="default"/>
      </w:rPr>
    </w:lvl>
    <w:lvl w:ilvl="8">
      <w:start w:val="1"/>
      <w:numFmt w:val="lowerRoman"/>
      <w:lvlText w:val="%9."/>
      <w:lvlJc w:val="left"/>
      <w:pPr>
        <w:tabs>
          <w:tab w:val="num" w:pos="2671"/>
        </w:tabs>
        <w:ind w:left="2311" w:hanging="360"/>
      </w:pPr>
      <w:rPr>
        <w:rFonts w:ascii="Arial" w:hAnsi="Arial" w:hint="default"/>
        <w:b w:val="0"/>
        <w:i w:val="0"/>
        <w:sz w:val="22"/>
      </w:rPr>
    </w:lvl>
  </w:abstractNum>
  <w:abstractNum w:abstractNumId="12" w15:restartNumberingAfterBreak="0">
    <w:nsid w:val="2B354683"/>
    <w:multiLevelType w:val="hybridMultilevel"/>
    <w:tmpl w:val="0EE81776"/>
    <w:lvl w:ilvl="0" w:tplc="37286C1E">
      <w:numFmt w:val="bullet"/>
      <w:lvlText w:val="-"/>
      <w:lvlJc w:val="left"/>
      <w:pPr>
        <w:tabs>
          <w:tab w:val="num" w:pos="720"/>
        </w:tabs>
        <w:ind w:left="720" w:hanging="360"/>
      </w:pPr>
      <w:rPr>
        <w:rFonts w:ascii="Times New Roman" w:eastAsia="Times New Roman" w:hAnsi="Times New Roman" w:cs="Times New Roman" w:hint="default"/>
      </w:rPr>
    </w:lvl>
    <w:lvl w:ilvl="1" w:tplc="3F900C22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E8A0F4A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47CEFB42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A5D8E33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37D68FB8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26029866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050E34B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1D3C043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13" w15:restartNumberingAfterBreak="0">
    <w:nsid w:val="2D6A6707"/>
    <w:multiLevelType w:val="singleLevel"/>
    <w:tmpl w:val="08090001"/>
    <w:lvl w:ilvl="0">
      <w:start w:val="1"/>
      <w:numFmt w:val="bullet"/>
      <w:lvlText w:val=""/>
      <w:lvlJc w:val="left"/>
      <w:pPr>
        <w:tabs>
          <w:tab w:val="num" w:pos="360"/>
        </w:tabs>
        <w:ind w:left="360" w:hanging="360"/>
      </w:pPr>
      <w:rPr>
        <w:rFonts w:ascii="Symbol" w:hAnsi="Symbol" w:hint="default"/>
      </w:rPr>
    </w:lvl>
  </w:abstractNum>
  <w:abstractNum w:abstractNumId="14" w15:restartNumberingAfterBreak="0">
    <w:nsid w:val="2EE53610"/>
    <w:multiLevelType w:val="singleLevel"/>
    <w:tmpl w:val="A2B8F0DC"/>
    <w:lvl w:ilvl="0">
      <w:start w:val="1"/>
      <w:numFmt w:val="upperLetter"/>
      <w:lvlText w:val="%1."/>
      <w:legacy w:legacy="1" w:legacySpace="0" w:legacyIndent="360"/>
      <w:lvlJc w:val="left"/>
      <w:pPr>
        <w:ind w:left="1494" w:hanging="360"/>
      </w:pPr>
    </w:lvl>
  </w:abstractNum>
  <w:abstractNum w:abstractNumId="15" w15:restartNumberingAfterBreak="0">
    <w:nsid w:val="368E30D3"/>
    <w:multiLevelType w:val="multilevel"/>
    <w:tmpl w:val="88209D68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16" w15:restartNumberingAfterBreak="0">
    <w:nsid w:val="36D96073"/>
    <w:multiLevelType w:val="hybridMultilevel"/>
    <w:tmpl w:val="CA663CC0"/>
    <w:lvl w:ilvl="0" w:tplc="1D0CD32E">
      <w:start w:val="1"/>
      <w:numFmt w:val="decimal"/>
      <w:lvlText w:val="%1."/>
      <w:lvlJc w:val="left"/>
      <w:pPr>
        <w:tabs>
          <w:tab w:val="num" w:pos="1080"/>
        </w:tabs>
        <w:ind w:left="1080" w:hanging="360"/>
      </w:pPr>
    </w:lvl>
    <w:lvl w:ilvl="1" w:tplc="30324A10" w:tentative="1">
      <w:start w:val="1"/>
      <w:numFmt w:val="lowerLetter"/>
      <w:lvlText w:val="%2."/>
      <w:lvlJc w:val="left"/>
      <w:pPr>
        <w:tabs>
          <w:tab w:val="num" w:pos="1800"/>
        </w:tabs>
        <w:ind w:left="1800" w:hanging="360"/>
      </w:pPr>
    </w:lvl>
    <w:lvl w:ilvl="2" w:tplc="BB42852A" w:tentative="1">
      <w:start w:val="1"/>
      <w:numFmt w:val="lowerRoman"/>
      <w:lvlText w:val="%3."/>
      <w:lvlJc w:val="right"/>
      <w:pPr>
        <w:tabs>
          <w:tab w:val="num" w:pos="2520"/>
        </w:tabs>
        <w:ind w:left="2520" w:hanging="180"/>
      </w:pPr>
    </w:lvl>
    <w:lvl w:ilvl="3" w:tplc="069E5AA8" w:tentative="1">
      <w:start w:val="1"/>
      <w:numFmt w:val="decimal"/>
      <w:lvlText w:val="%4."/>
      <w:lvlJc w:val="left"/>
      <w:pPr>
        <w:tabs>
          <w:tab w:val="num" w:pos="3240"/>
        </w:tabs>
        <w:ind w:left="3240" w:hanging="360"/>
      </w:pPr>
    </w:lvl>
    <w:lvl w:ilvl="4" w:tplc="5AE6B1FC" w:tentative="1">
      <w:start w:val="1"/>
      <w:numFmt w:val="lowerLetter"/>
      <w:lvlText w:val="%5."/>
      <w:lvlJc w:val="left"/>
      <w:pPr>
        <w:tabs>
          <w:tab w:val="num" w:pos="3960"/>
        </w:tabs>
        <w:ind w:left="3960" w:hanging="360"/>
      </w:pPr>
    </w:lvl>
    <w:lvl w:ilvl="5" w:tplc="C06EBBAE" w:tentative="1">
      <w:start w:val="1"/>
      <w:numFmt w:val="lowerRoman"/>
      <w:lvlText w:val="%6."/>
      <w:lvlJc w:val="right"/>
      <w:pPr>
        <w:tabs>
          <w:tab w:val="num" w:pos="4680"/>
        </w:tabs>
        <w:ind w:left="4680" w:hanging="180"/>
      </w:pPr>
    </w:lvl>
    <w:lvl w:ilvl="6" w:tplc="7CB83FF8" w:tentative="1">
      <w:start w:val="1"/>
      <w:numFmt w:val="decimal"/>
      <w:lvlText w:val="%7."/>
      <w:lvlJc w:val="left"/>
      <w:pPr>
        <w:tabs>
          <w:tab w:val="num" w:pos="5400"/>
        </w:tabs>
        <w:ind w:left="5400" w:hanging="360"/>
      </w:pPr>
    </w:lvl>
    <w:lvl w:ilvl="7" w:tplc="877E5F9A" w:tentative="1">
      <w:start w:val="1"/>
      <w:numFmt w:val="lowerLetter"/>
      <w:lvlText w:val="%8."/>
      <w:lvlJc w:val="left"/>
      <w:pPr>
        <w:tabs>
          <w:tab w:val="num" w:pos="6120"/>
        </w:tabs>
        <w:ind w:left="6120" w:hanging="360"/>
      </w:pPr>
    </w:lvl>
    <w:lvl w:ilvl="8" w:tplc="0DEC8F54" w:tentative="1">
      <w:start w:val="1"/>
      <w:numFmt w:val="lowerRoman"/>
      <w:lvlText w:val="%9."/>
      <w:lvlJc w:val="right"/>
      <w:pPr>
        <w:tabs>
          <w:tab w:val="num" w:pos="6840"/>
        </w:tabs>
        <w:ind w:left="6840" w:hanging="180"/>
      </w:pPr>
    </w:lvl>
  </w:abstractNum>
  <w:abstractNum w:abstractNumId="17" w15:restartNumberingAfterBreak="0">
    <w:nsid w:val="3DA64B37"/>
    <w:multiLevelType w:val="hybridMultilevel"/>
    <w:tmpl w:val="6D20E0BE"/>
    <w:lvl w:ilvl="0" w:tplc="3778752E">
      <w:start w:val="1"/>
      <w:numFmt w:val="bullet"/>
      <w:lvlText w:val="-"/>
      <w:lvlJc w:val="left"/>
      <w:pPr>
        <w:tabs>
          <w:tab w:val="num" w:pos="360"/>
        </w:tabs>
        <w:ind w:left="360" w:hanging="360"/>
      </w:pPr>
      <w:rPr>
        <w:rFonts w:ascii="Cambria" w:hAnsi="Cambria" w:hint="default"/>
      </w:rPr>
    </w:lvl>
    <w:lvl w:ilvl="1" w:tplc="F0FEFF78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218EB3BA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8ED2BB8A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2304A646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6DB41FD4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6F5EE0B4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F65AA354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75C0B87E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8" w15:restartNumberingAfterBreak="0">
    <w:nsid w:val="467373A9"/>
    <w:multiLevelType w:val="hybridMultilevel"/>
    <w:tmpl w:val="E3BA04EE"/>
    <w:lvl w:ilvl="0" w:tplc="09B261C6">
      <w:start w:val="1"/>
      <w:numFmt w:val="decimal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78CA3FDC">
      <w:start w:val="5"/>
      <w:numFmt w:val="decimal"/>
      <w:lvlText w:val="%2"/>
      <w:lvlJc w:val="left"/>
      <w:pPr>
        <w:tabs>
          <w:tab w:val="num" w:pos="1650"/>
        </w:tabs>
        <w:ind w:left="1650" w:hanging="570"/>
      </w:pPr>
      <w:rPr>
        <w:rFonts w:hint="default"/>
      </w:rPr>
    </w:lvl>
    <w:lvl w:ilvl="2" w:tplc="4CD03FFA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91827A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BC28D960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CD8377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B1D6D7B8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FA81232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038B1B2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19" w15:restartNumberingAfterBreak="0">
    <w:nsid w:val="4A810019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0" w15:restartNumberingAfterBreak="0">
    <w:nsid w:val="4DAE5508"/>
    <w:multiLevelType w:val="hybridMultilevel"/>
    <w:tmpl w:val="DA0EE772"/>
    <w:lvl w:ilvl="0" w:tplc="DB6A16D0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97CE48C8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AC0E0896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D900F2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1D746660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F93AE6A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8EDAC0A8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6E9CF1F2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83609D5E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1" w15:restartNumberingAfterBreak="0">
    <w:nsid w:val="4DBB473E"/>
    <w:multiLevelType w:val="hybridMultilevel"/>
    <w:tmpl w:val="BA782D10"/>
    <w:lvl w:ilvl="0" w:tplc="DF6A8260">
      <w:start w:val="5"/>
      <w:numFmt w:val="upperLetter"/>
      <w:lvlText w:val="%1."/>
      <w:lvlJc w:val="left"/>
      <w:pPr>
        <w:tabs>
          <w:tab w:val="num" w:pos="720"/>
        </w:tabs>
        <w:ind w:left="720" w:hanging="360"/>
      </w:pPr>
      <w:rPr>
        <w:rFonts w:hint="default"/>
      </w:rPr>
    </w:lvl>
    <w:lvl w:ilvl="1" w:tplc="37EE1CC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54B8AEA4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74984A7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33B4FF66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9A9618C4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72AA4936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096CB3E4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E2F216AE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22" w15:restartNumberingAfterBreak="0">
    <w:nsid w:val="4F1F1D26"/>
    <w:multiLevelType w:val="hybridMultilevel"/>
    <w:tmpl w:val="2E749F0C"/>
    <w:lvl w:ilvl="0" w:tplc="41EA35EE">
      <w:start w:val="1"/>
      <w:numFmt w:val="bullet"/>
      <w:lvlText w:val=""/>
      <w:lvlJc w:val="left"/>
      <w:pPr>
        <w:tabs>
          <w:tab w:val="num" w:pos="776"/>
        </w:tabs>
        <w:ind w:left="776" w:hanging="360"/>
      </w:pPr>
      <w:rPr>
        <w:rFonts w:ascii="Symbol" w:hAnsi="Symbol" w:hint="default"/>
      </w:rPr>
    </w:lvl>
    <w:lvl w:ilvl="1" w:tplc="618A73AE" w:tentative="1">
      <w:start w:val="1"/>
      <w:numFmt w:val="bullet"/>
      <w:lvlText w:val="o"/>
      <w:lvlJc w:val="left"/>
      <w:pPr>
        <w:tabs>
          <w:tab w:val="num" w:pos="1496"/>
        </w:tabs>
        <w:ind w:left="1496" w:hanging="360"/>
      </w:pPr>
      <w:rPr>
        <w:rFonts w:ascii="Courier New" w:hAnsi="Courier New" w:hint="default"/>
      </w:rPr>
    </w:lvl>
    <w:lvl w:ilvl="2" w:tplc="336ABDE0" w:tentative="1">
      <w:start w:val="1"/>
      <w:numFmt w:val="bullet"/>
      <w:lvlText w:val=""/>
      <w:lvlJc w:val="left"/>
      <w:pPr>
        <w:tabs>
          <w:tab w:val="num" w:pos="2216"/>
        </w:tabs>
        <w:ind w:left="2216" w:hanging="360"/>
      </w:pPr>
      <w:rPr>
        <w:rFonts w:ascii="Wingdings" w:hAnsi="Wingdings" w:hint="default"/>
      </w:rPr>
    </w:lvl>
    <w:lvl w:ilvl="3" w:tplc="EFD2CD82" w:tentative="1">
      <w:start w:val="1"/>
      <w:numFmt w:val="bullet"/>
      <w:lvlText w:val=""/>
      <w:lvlJc w:val="left"/>
      <w:pPr>
        <w:tabs>
          <w:tab w:val="num" w:pos="2936"/>
        </w:tabs>
        <w:ind w:left="2936" w:hanging="360"/>
      </w:pPr>
      <w:rPr>
        <w:rFonts w:ascii="Symbol" w:hAnsi="Symbol" w:hint="default"/>
      </w:rPr>
    </w:lvl>
    <w:lvl w:ilvl="4" w:tplc="A1606780" w:tentative="1">
      <w:start w:val="1"/>
      <w:numFmt w:val="bullet"/>
      <w:lvlText w:val="o"/>
      <w:lvlJc w:val="left"/>
      <w:pPr>
        <w:tabs>
          <w:tab w:val="num" w:pos="3656"/>
        </w:tabs>
        <w:ind w:left="3656" w:hanging="360"/>
      </w:pPr>
      <w:rPr>
        <w:rFonts w:ascii="Courier New" w:hAnsi="Courier New" w:hint="default"/>
      </w:rPr>
    </w:lvl>
    <w:lvl w:ilvl="5" w:tplc="2118FD2E" w:tentative="1">
      <w:start w:val="1"/>
      <w:numFmt w:val="bullet"/>
      <w:lvlText w:val=""/>
      <w:lvlJc w:val="left"/>
      <w:pPr>
        <w:tabs>
          <w:tab w:val="num" w:pos="4376"/>
        </w:tabs>
        <w:ind w:left="4376" w:hanging="360"/>
      </w:pPr>
      <w:rPr>
        <w:rFonts w:ascii="Wingdings" w:hAnsi="Wingdings" w:hint="default"/>
      </w:rPr>
    </w:lvl>
    <w:lvl w:ilvl="6" w:tplc="6EDA102E" w:tentative="1">
      <w:start w:val="1"/>
      <w:numFmt w:val="bullet"/>
      <w:lvlText w:val=""/>
      <w:lvlJc w:val="left"/>
      <w:pPr>
        <w:tabs>
          <w:tab w:val="num" w:pos="5096"/>
        </w:tabs>
        <w:ind w:left="5096" w:hanging="360"/>
      </w:pPr>
      <w:rPr>
        <w:rFonts w:ascii="Symbol" w:hAnsi="Symbol" w:hint="default"/>
      </w:rPr>
    </w:lvl>
    <w:lvl w:ilvl="7" w:tplc="355A3DC2" w:tentative="1">
      <w:start w:val="1"/>
      <w:numFmt w:val="bullet"/>
      <w:lvlText w:val="o"/>
      <w:lvlJc w:val="left"/>
      <w:pPr>
        <w:tabs>
          <w:tab w:val="num" w:pos="5816"/>
        </w:tabs>
        <w:ind w:left="5816" w:hanging="360"/>
      </w:pPr>
      <w:rPr>
        <w:rFonts w:ascii="Courier New" w:hAnsi="Courier New" w:hint="default"/>
      </w:rPr>
    </w:lvl>
    <w:lvl w:ilvl="8" w:tplc="B2FE34EE" w:tentative="1">
      <w:start w:val="1"/>
      <w:numFmt w:val="bullet"/>
      <w:lvlText w:val=""/>
      <w:lvlJc w:val="left"/>
      <w:pPr>
        <w:tabs>
          <w:tab w:val="num" w:pos="6536"/>
        </w:tabs>
        <w:ind w:left="6536" w:hanging="360"/>
      </w:pPr>
      <w:rPr>
        <w:rFonts w:ascii="Wingdings" w:hAnsi="Wingdings" w:hint="default"/>
      </w:rPr>
    </w:lvl>
  </w:abstractNum>
  <w:abstractNum w:abstractNumId="23" w15:restartNumberingAfterBreak="0">
    <w:nsid w:val="52C80393"/>
    <w:multiLevelType w:val="hybridMultilevel"/>
    <w:tmpl w:val="7996087A"/>
    <w:lvl w:ilvl="0" w:tplc="9BCC82A4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41884996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4D4813B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EA627676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FC3076FE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482069F0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9B4693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5972FCB0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90C433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4" w15:restartNumberingAfterBreak="0">
    <w:nsid w:val="560C4365"/>
    <w:multiLevelType w:val="singleLevel"/>
    <w:tmpl w:val="FFFFFFFF"/>
    <w:lvl w:ilvl="0">
      <w:start w:val="1"/>
      <w:numFmt w:val="bullet"/>
      <w:lvlText w:val="-"/>
      <w:legacy w:legacy="1" w:legacySpace="0" w:legacyIndent="360"/>
      <w:lvlJc w:val="left"/>
      <w:pPr>
        <w:ind w:left="1800" w:hanging="360"/>
      </w:pPr>
    </w:lvl>
  </w:abstractNum>
  <w:abstractNum w:abstractNumId="25" w15:restartNumberingAfterBreak="0">
    <w:nsid w:val="5A3F65D8"/>
    <w:multiLevelType w:val="multilevel"/>
    <w:tmpl w:val="A02E932A"/>
    <w:numStyleLink w:val="BulletsAgency"/>
  </w:abstractNum>
  <w:abstractNum w:abstractNumId="26" w15:restartNumberingAfterBreak="0">
    <w:nsid w:val="5B45364D"/>
    <w:multiLevelType w:val="singleLevel"/>
    <w:tmpl w:val="CDFCF48C"/>
    <w:lvl w:ilvl="0">
      <w:start w:val="8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  <w:b/>
      </w:rPr>
    </w:lvl>
  </w:abstractNum>
  <w:abstractNum w:abstractNumId="27" w15:restartNumberingAfterBreak="0">
    <w:nsid w:val="5E0C3C1E"/>
    <w:multiLevelType w:val="hybridMultilevel"/>
    <w:tmpl w:val="BCC6941C"/>
    <w:lvl w:ilvl="0" w:tplc="A70C1D18">
      <w:start w:val="1"/>
      <w:numFmt w:val="upperLetter"/>
      <w:pStyle w:val="Style3"/>
      <w:suff w:val="space"/>
      <w:lvlText w:val="%1."/>
      <w:lvlJc w:val="left"/>
      <w:pPr>
        <w:ind w:left="0" w:firstLine="0"/>
      </w:pPr>
      <w:rPr>
        <w:rFonts w:hint="default"/>
      </w:rPr>
    </w:lvl>
    <w:lvl w:ilvl="1" w:tplc="8E7A7EC4" w:tentative="1">
      <w:start w:val="1"/>
      <w:numFmt w:val="lowerLetter"/>
      <w:lvlText w:val="%2."/>
      <w:lvlJc w:val="left"/>
      <w:pPr>
        <w:ind w:left="1440" w:hanging="360"/>
      </w:pPr>
    </w:lvl>
    <w:lvl w:ilvl="2" w:tplc="8424D7BE" w:tentative="1">
      <w:start w:val="1"/>
      <w:numFmt w:val="lowerRoman"/>
      <w:lvlText w:val="%3."/>
      <w:lvlJc w:val="right"/>
      <w:pPr>
        <w:ind w:left="2160" w:hanging="180"/>
      </w:pPr>
    </w:lvl>
    <w:lvl w:ilvl="3" w:tplc="3000CE7E" w:tentative="1">
      <w:start w:val="1"/>
      <w:numFmt w:val="decimal"/>
      <w:lvlText w:val="%4."/>
      <w:lvlJc w:val="left"/>
      <w:pPr>
        <w:ind w:left="2880" w:hanging="360"/>
      </w:pPr>
    </w:lvl>
    <w:lvl w:ilvl="4" w:tplc="68A4B49C" w:tentative="1">
      <w:start w:val="1"/>
      <w:numFmt w:val="lowerLetter"/>
      <w:lvlText w:val="%5."/>
      <w:lvlJc w:val="left"/>
      <w:pPr>
        <w:ind w:left="3600" w:hanging="360"/>
      </w:pPr>
    </w:lvl>
    <w:lvl w:ilvl="5" w:tplc="53E4A926" w:tentative="1">
      <w:start w:val="1"/>
      <w:numFmt w:val="lowerRoman"/>
      <w:lvlText w:val="%6."/>
      <w:lvlJc w:val="right"/>
      <w:pPr>
        <w:ind w:left="4320" w:hanging="180"/>
      </w:pPr>
    </w:lvl>
    <w:lvl w:ilvl="6" w:tplc="8B326F10" w:tentative="1">
      <w:start w:val="1"/>
      <w:numFmt w:val="decimal"/>
      <w:lvlText w:val="%7."/>
      <w:lvlJc w:val="left"/>
      <w:pPr>
        <w:ind w:left="5040" w:hanging="360"/>
      </w:pPr>
    </w:lvl>
    <w:lvl w:ilvl="7" w:tplc="3E162028" w:tentative="1">
      <w:start w:val="1"/>
      <w:numFmt w:val="lowerLetter"/>
      <w:lvlText w:val="%8."/>
      <w:lvlJc w:val="left"/>
      <w:pPr>
        <w:ind w:left="5760" w:hanging="360"/>
      </w:pPr>
    </w:lvl>
    <w:lvl w:ilvl="8" w:tplc="0B1A333E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8" w15:restartNumberingAfterBreak="0">
    <w:nsid w:val="630E67BF"/>
    <w:multiLevelType w:val="hybridMultilevel"/>
    <w:tmpl w:val="B1D854E2"/>
    <w:lvl w:ilvl="0" w:tplc="7278FE88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2CBA25EE" w:tentative="1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60262A02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190AFC3A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02B4F91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6F1E3386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189C751A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C310AD78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7ED08118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29" w15:restartNumberingAfterBreak="0">
    <w:nsid w:val="658C02A1"/>
    <w:multiLevelType w:val="singleLevel"/>
    <w:tmpl w:val="E7D22186"/>
    <w:lvl w:ilvl="0">
      <w:start w:val="1"/>
      <w:numFmt w:val="upperRoman"/>
      <w:lvlText w:val="%1."/>
      <w:lvlJc w:val="left"/>
      <w:pPr>
        <w:tabs>
          <w:tab w:val="num" w:pos="720"/>
        </w:tabs>
        <w:ind w:left="360" w:hanging="360"/>
      </w:pPr>
    </w:lvl>
  </w:abstractNum>
  <w:abstractNum w:abstractNumId="30" w15:restartNumberingAfterBreak="0">
    <w:nsid w:val="68247730"/>
    <w:multiLevelType w:val="singleLevel"/>
    <w:tmpl w:val="6096C72A"/>
    <w:lvl w:ilvl="0">
      <w:start w:val="5"/>
      <w:numFmt w:val="decimal"/>
      <w:lvlText w:val="%1."/>
      <w:lvlJc w:val="left"/>
      <w:pPr>
        <w:tabs>
          <w:tab w:val="num" w:pos="570"/>
        </w:tabs>
        <w:ind w:left="570" w:hanging="570"/>
      </w:pPr>
      <w:rPr>
        <w:rFonts w:hint="default"/>
      </w:rPr>
    </w:lvl>
  </w:abstractNum>
  <w:abstractNum w:abstractNumId="31" w15:restartNumberingAfterBreak="0">
    <w:nsid w:val="6B014835"/>
    <w:multiLevelType w:val="multilevel"/>
    <w:tmpl w:val="CFACB26E"/>
    <w:lvl w:ilvl="0">
      <w:start w:val="4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8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abstractNum w:abstractNumId="32" w15:restartNumberingAfterBreak="0">
    <w:nsid w:val="6BEB7447"/>
    <w:multiLevelType w:val="singleLevel"/>
    <w:tmpl w:val="FFFFFFFF"/>
    <w:lvl w:ilvl="0">
      <w:start w:val="1"/>
      <w:numFmt w:val="bullet"/>
      <w:lvlText w:val=""/>
      <w:legacy w:legacy="1" w:legacySpace="0" w:legacyIndent="283"/>
      <w:lvlJc w:val="left"/>
      <w:pPr>
        <w:ind w:left="283" w:hanging="283"/>
      </w:pPr>
      <w:rPr>
        <w:rFonts w:ascii="Symbol" w:hAnsi="Symbol" w:hint="default"/>
      </w:rPr>
    </w:lvl>
  </w:abstractNum>
  <w:abstractNum w:abstractNumId="33" w15:restartNumberingAfterBreak="0">
    <w:nsid w:val="6D941758"/>
    <w:multiLevelType w:val="singleLevel"/>
    <w:tmpl w:val="98907B74"/>
    <w:lvl w:ilvl="0">
      <w:start w:val="1"/>
      <w:numFmt w:val="decimal"/>
      <w:lvlText w:val="%1."/>
      <w:lvlJc w:val="left"/>
      <w:pPr>
        <w:tabs>
          <w:tab w:val="num" w:pos="360"/>
        </w:tabs>
        <w:ind w:left="360" w:hanging="360"/>
      </w:pPr>
      <w:rPr>
        <w:rFonts w:hint="default"/>
        <w:b/>
      </w:rPr>
    </w:lvl>
  </w:abstractNum>
  <w:abstractNum w:abstractNumId="34" w15:restartNumberingAfterBreak="0">
    <w:nsid w:val="71FB76EB"/>
    <w:multiLevelType w:val="hybridMultilevel"/>
    <w:tmpl w:val="CC66055E"/>
    <w:lvl w:ilvl="0" w:tplc="D8D2A0D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 w:tplc="DCE040A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B88200A0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31CEF568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2E9A3318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7BE6B142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A704D090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CE0C276A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6A5A87D8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5" w15:restartNumberingAfterBreak="0">
    <w:nsid w:val="72087B01"/>
    <w:multiLevelType w:val="hybridMultilevel"/>
    <w:tmpl w:val="D4C290BC"/>
    <w:lvl w:ilvl="0" w:tplc="239C8810">
      <w:start w:val="4"/>
      <w:numFmt w:val="upperLetter"/>
      <w:lvlText w:val="%1."/>
      <w:lvlJc w:val="left"/>
      <w:pPr>
        <w:tabs>
          <w:tab w:val="num" w:pos="930"/>
        </w:tabs>
        <w:ind w:left="930" w:hanging="570"/>
      </w:pPr>
      <w:rPr>
        <w:rFonts w:hint="default"/>
      </w:rPr>
    </w:lvl>
    <w:lvl w:ilvl="1" w:tplc="47224F20" w:tentative="1">
      <w:start w:val="1"/>
      <w:numFmt w:val="lowerLetter"/>
      <w:lvlText w:val="%2."/>
      <w:lvlJc w:val="left"/>
      <w:pPr>
        <w:tabs>
          <w:tab w:val="num" w:pos="1440"/>
        </w:tabs>
        <w:ind w:left="1440" w:hanging="360"/>
      </w:pPr>
    </w:lvl>
    <w:lvl w:ilvl="2" w:tplc="F3605BEC" w:tentative="1">
      <w:start w:val="1"/>
      <w:numFmt w:val="lowerRoman"/>
      <w:lvlText w:val="%3."/>
      <w:lvlJc w:val="right"/>
      <w:pPr>
        <w:tabs>
          <w:tab w:val="num" w:pos="2160"/>
        </w:tabs>
        <w:ind w:left="2160" w:hanging="180"/>
      </w:pPr>
    </w:lvl>
    <w:lvl w:ilvl="3" w:tplc="D8025AD2" w:tentative="1">
      <w:start w:val="1"/>
      <w:numFmt w:val="decimal"/>
      <w:lvlText w:val="%4."/>
      <w:lvlJc w:val="left"/>
      <w:pPr>
        <w:tabs>
          <w:tab w:val="num" w:pos="2880"/>
        </w:tabs>
        <w:ind w:left="2880" w:hanging="360"/>
      </w:pPr>
    </w:lvl>
    <w:lvl w:ilvl="4" w:tplc="8CD431EC" w:tentative="1">
      <w:start w:val="1"/>
      <w:numFmt w:val="lowerLetter"/>
      <w:lvlText w:val="%5."/>
      <w:lvlJc w:val="left"/>
      <w:pPr>
        <w:tabs>
          <w:tab w:val="num" w:pos="3600"/>
        </w:tabs>
        <w:ind w:left="3600" w:hanging="360"/>
      </w:pPr>
    </w:lvl>
    <w:lvl w:ilvl="5" w:tplc="B5E474DA" w:tentative="1">
      <w:start w:val="1"/>
      <w:numFmt w:val="lowerRoman"/>
      <w:lvlText w:val="%6."/>
      <w:lvlJc w:val="right"/>
      <w:pPr>
        <w:tabs>
          <w:tab w:val="num" w:pos="4320"/>
        </w:tabs>
        <w:ind w:left="4320" w:hanging="180"/>
      </w:pPr>
    </w:lvl>
    <w:lvl w:ilvl="6" w:tplc="324A8B0A" w:tentative="1">
      <w:start w:val="1"/>
      <w:numFmt w:val="decimal"/>
      <w:lvlText w:val="%7."/>
      <w:lvlJc w:val="left"/>
      <w:pPr>
        <w:tabs>
          <w:tab w:val="num" w:pos="5040"/>
        </w:tabs>
        <w:ind w:left="5040" w:hanging="360"/>
      </w:pPr>
    </w:lvl>
    <w:lvl w:ilvl="7" w:tplc="66F41FC8" w:tentative="1">
      <w:start w:val="1"/>
      <w:numFmt w:val="lowerLetter"/>
      <w:lvlText w:val="%8."/>
      <w:lvlJc w:val="left"/>
      <w:pPr>
        <w:tabs>
          <w:tab w:val="num" w:pos="5760"/>
        </w:tabs>
        <w:ind w:left="5760" w:hanging="360"/>
      </w:pPr>
    </w:lvl>
    <w:lvl w:ilvl="8" w:tplc="965608E0" w:tentative="1">
      <w:start w:val="1"/>
      <w:numFmt w:val="lowerRoman"/>
      <w:lvlText w:val="%9."/>
      <w:lvlJc w:val="right"/>
      <w:pPr>
        <w:tabs>
          <w:tab w:val="num" w:pos="6480"/>
        </w:tabs>
        <w:ind w:left="6480" w:hanging="180"/>
      </w:pPr>
    </w:lvl>
  </w:abstractNum>
  <w:abstractNum w:abstractNumId="36" w15:restartNumberingAfterBreak="0">
    <w:nsid w:val="75E1091A"/>
    <w:multiLevelType w:val="hybridMultilevel"/>
    <w:tmpl w:val="9D5C3D80"/>
    <w:lvl w:ilvl="0" w:tplc="BADCFF04">
      <w:start w:val="1"/>
      <w:numFmt w:val="decimal"/>
      <w:lvlText w:val="%1."/>
      <w:lvlJc w:val="left"/>
      <w:pPr>
        <w:ind w:left="720" w:hanging="360"/>
      </w:pPr>
    </w:lvl>
    <w:lvl w:ilvl="1" w:tplc="F9608B00" w:tentative="1">
      <w:start w:val="1"/>
      <w:numFmt w:val="lowerLetter"/>
      <w:lvlText w:val="%2."/>
      <w:lvlJc w:val="left"/>
      <w:pPr>
        <w:ind w:left="1440" w:hanging="360"/>
      </w:pPr>
    </w:lvl>
    <w:lvl w:ilvl="2" w:tplc="E8D03756" w:tentative="1">
      <w:start w:val="1"/>
      <w:numFmt w:val="lowerRoman"/>
      <w:lvlText w:val="%3."/>
      <w:lvlJc w:val="right"/>
      <w:pPr>
        <w:ind w:left="2160" w:hanging="180"/>
      </w:pPr>
    </w:lvl>
    <w:lvl w:ilvl="3" w:tplc="65E0D4EE" w:tentative="1">
      <w:start w:val="1"/>
      <w:numFmt w:val="decimal"/>
      <w:lvlText w:val="%4."/>
      <w:lvlJc w:val="left"/>
      <w:pPr>
        <w:ind w:left="2880" w:hanging="360"/>
      </w:pPr>
    </w:lvl>
    <w:lvl w:ilvl="4" w:tplc="5B2874D6" w:tentative="1">
      <w:start w:val="1"/>
      <w:numFmt w:val="lowerLetter"/>
      <w:lvlText w:val="%5."/>
      <w:lvlJc w:val="left"/>
      <w:pPr>
        <w:ind w:left="3600" w:hanging="360"/>
      </w:pPr>
    </w:lvl>
    <w:lvl w:ilvl="5" w:tplc="C3D67A20" w:tentative="1">
      <w:start w:val="1"/>
      <w:numFmt w:val="lowerRoman"/>
      <w:lvlText w:val="%6."/>
      <w:lvlJc w:val="right"/>
      <w:pPr>
        <w:ind w:left="4320" w:hanging="180"/>
      </w:pPr>
    </w:lvl>
    <w:lvl w:ilvl="6" w:tplc="87728054" w:tentative="1">
      <w:start w:val="1"/>
      <w:numFmt w:val="decimal"/>
      <w:lvlText w:val="%7."/>
      <w:lvlJc w:val="left"/>
      <w:pPr>
        <w:ind w:left="5040" w:hanging="360"/>
      </w:pPr>
    </w:lvl>
    <w:lvl w:ilvl="7" w:tplc="B2E463EE" w:tentative="1">
      <w:start w:val="1"/>
      <w:numFmt w:val="lowerLetter"/>
      <w:lvlText w:val="%8."/>
      <w:lvlJc w:val="left"/>
      <w:pPr>
        <w:ind w:left="5760" w:hanging="360"/>
      </w:pPr>
    </w:lvl>
    <w:lvl w:ilvl="8" w:tplc="2C6A2AE4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37" w15:restartNumberingAfterBreak="0">
    <w:nsid w:val="7A8A5987"/>
    <w:multiLevelType w:val="hybridMultilevel"/>
    <w:tmpl w:val="D73EEE10"/>
    <w:lvl w:ilvl="0" w:tplc="CFE05AB2">
      <w:start w:val="1"/>
      <w:numFmt w:val="bullet"/>
      <w:lvlText w:val=""/>
      <w:lvlJc w:val="left"/>
      <w:pPr>
        <w:tabs>
          <w:tab w:val="num" w:pos="278"/>
        </w:tabs>
        <w:ind w:left="278" w:hanging="360"/>
      </w:pPr>
      <w:rPr>
        <w:rFonts w:ascii="Symbol" w:hAnsi="Symbol" w:hint="default"/>
      </w:rPr>
    </w:lvl>
    <w:lvl w:ilvl="1" w:tplc="D4B6C868">
      <w:start w:val="1"/>
      <w:numFmt w:val="bullet"/>
      <w:lvlText w:val="o"/>
      <w:lvlJc w:val="left"/>
      <w:pPr>
        <w:tabs>
          <w:tab w:val="num" w:pos="1440"/>
        </w:tabs>
        <w:ind w:left="1440" w:hanging="360"/>
      </w:pPr>
      <w:rPr>
        <w:rFonts w:ascii="Courier New" w:hAnsi="Courier New" w:hint="default"/>
      </w:rPr>
    </w:lvl>
    <w:lvl w:ilvl="2" w:tplc="BE14B7CC" w:tentative="1">
      <w:start w:val="1"/>
      <w:numFmt w:val="bullet"/>
      <w:lvlText w:val=""/>
      <w:lvlJc w:val="left"/>
      <w:pPr>
        <w:tabs>
          <w:tab w:val="num" w:pos="2160"/>
        </w:tabs>
        <w:ind w:left="2160" w:hanging="360"/>
      </w:pPr>
      <w:rPr>
        <w:rFonts w:ascii="Wingdings" w:hAnsi="Wingdings" w:hint="default"/>
      </w:rPr>
    </w:lvl>
    <w:lvl w:ilvl="3" w:tplc="92B2618E" w:tentative="1">
      <w:start w:val="1"/>
      <w:numFmt w:val="bullet"/>
      <w:lvlText w:val=""/>
      <w:lvlJc w:val="left"/>
      <w:pPr>
        <w:tabs>
          <w:tab w:val="num" w:pos="2880"/>
        </w:tabs>
        <w:ind w:left="2880" w:hanging="360"/>
      </w:pPr>
      <w:rPr>
        <w:rFonts w:ascii="Symbol" w:hAnsi="Symbol" w:hint="default"/>
      </w:rPr>
    </w:lvl>
    <w:lvl w:ilvl="4" w:tplc="DDEAF32C" w:tentative="1">
      <w:start w:val="1"/>
      <w:numFmt w:val="bullet"/>
      <w:lvlText w:val="o"/>
      <w:lvlJc w:val="left"/>
      <w:pPr>
        <w:tabs>
          <w:tab w:val="num" w:pos="3600"/>
        </w:tabs>
        <w:ind w:left="3600" w:hanging="360"/>
      </w:pPr>
      <w:rPr>
        <w:rFonts w:ascii="Courier New" w:hAnsi="Courier New" w:hint="default"/>
      </w:rPr>
    </w:lvl>
    <w:lvl w:ilvl="5" w:tplc="7E4C9952" w:tentative="1">
      <w:start w:val="1"/>
      <w:numFmt w:val="bullet"/>
      <w:lvlText w:val=""/>
      <w:lvlJc w:val="left"/>
      <w:pPr>
        <w:tabs>
          <w:tab w:val="num" w:pos="4320"/>
        </w:tabs>
        <w:ind w:left="4320" w:hanging="360"/>
      </w:pPr>
      <w:rPr>
        <w:rFonts w:ascii="Wingdings" w:hAnsi="Wingdings" w:hint="default"/>
      </w:rPr>
    </w:lvl>
    <w:lvl w:ilvl="6" w:tplc="7B8C44C4" w:tentative="1">
      <w:start w:val="1"/>
      <w:numFmt w:val="bullet"/>
      <w:lvlText w:val=""/>
      <w:lvlJc w:val="left"/>
      <w:pPr>
        <w:tabs>
          <w:tab w:val="num" w:pos="5040"/>
        </w:tabs>
        <w:ind w:left="5040" w:hanging="360"/>
      </w:pPr>
      <w:rPr>
        <w:rFonts w:ascii="Symbol" w:hAnsi="Symbol" w:hint="default"/>
      </w:rPr>
    </w:lvl>
    <w:lvl w:ilvl="7" w:tplc="8DB6F314" w:tentative="1">
      <w:start w:val="1"/>
      <w:numFmt w:val="bullet"/>
      <w:lvlText w:val="o"/>
      <w:lvlJc w:val="left"/>
      <w:pPr>
        <w:tabs>
          <w:tab w:val="num" w:pos="5760"/>
        </w:tabs>
        <w:ind w:left="5760" w:hanging="360"/>
      </w:pPr>
      <w:rPr>
        <w:rFonts w:ascii="Courier New" w:hAnsi="Courier New" w:hint="default"/>
      </w:rPr>
    </w:lvl>
    <w:lvl w:ilvl="8" w:tplc="DEA8539C" w:tentative="1">
      <w:start w:val="1"/>
      <w:numFmt w:val="bullet"/>
      <w:lvlText w:val=""/>
      <w:lvlJc w:val="left"/>
      <w:pPr>
        <w:tabs>
          <w:tab w:val="num" w:pos="6480"/>
        </w:tabs>
        <w:ind w:left="6480" w:hanging="360"/>
      </w:pPr>
      <w:rPr>
        <w:rFonts w:ascii="Wingdings" w:hAnsi="Wingdings" w:hint="default"/>
      </w:rPr>
    </w:lvl>
  </w:abstractNum>
  <w:abstractNum w:abstractNumId="38" w15:restartNumberingAfterBreak="0">
    <w:nsid w:val="7E822616"/>
    <w:multiLevelType w:val="multilevel"/>
    <w:tmpl w:val="AFDADCCA"/>
    <w:lvl w:ilvl="0">
      <w:start w:val="6"/>
      <w:numFmt w:val="decimal"/>
      <w:lvlText w:val="%1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1">
      <w:start w:val="5"/>
      <w:numFmt w:val="decimal"/>
      <w:lvlText w:val="%1.%2"/>
      <w:lvlJc w:val="left"/>
      <w:pPr>
        <w:tabs>
          <w:tab w:val="num" w:pos="570"/>
        </w:tabs>
        <w:ind w:left="570" w:hanging="570"/>
      </w:pPr>
      <w:rPr>
        <w:rFonts w:hint="default"/>
      </w:rPr>
    </w:lvl>
    <w:lvl w:ilvl="2">
      <w:start w:val="1"/>
      <w:numFmt w:val="decimal"/>
      <w:lvlText w:val="%1.%2.%3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tabs>
          <w:tab w:val="num" w:pos="720"/>
        </w:tabs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tabs>
          <w:tab w:val="num" w:pos="1080"/>
        </w:tabs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tabs>
          <w:tab w:val="num" w:pos="1440"/>
        </w:tabs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tabs>
          <w:tab w:val="num" w:pos="1440"/>
        </w:tabs>
        <w:ind w:left="1440" w:hanging="1440"/>
      </w:pPr>
      <w:rPr>
        <w:rFonts w:hint="default"/>
      </w:rPr>
    </w:lvl>
  </w:abstractNum>
  <w:num w:numId="1" w16cid:durableId="1391230467">
    <w:abstractNumId w:val="0"/>
    <w:lvlOverride w:ilvl="0">
      <w:lvl w:ilvl="0">
        <w:start w:val="1"/>
        <w:numFmt w:val="bullet"/>
        <w:lvlText w:val="-"/>
        <w:legacy w:legacy="1" w:legacySpace="0" w:legacyIndent="360"/>
        <w:lvlJc w:val="left"/>
        <w:pPr>
          <w:ind w:left="360" w:hanging="360"/>
        </w:pPr>
      </w:lvl>
    </w:lvlOverride>
  </w:num>
  <w:num w:numId="2" w16cid:durableId="439420863">
    <w:abstractNumId w:val="0"/>
    <w:lvlOverride w:ilvl="0">
      <w:lvl w:ilvl="0">
        <w:start w:val="1"/>
        <w:numFmt w:val="bullet"/>
        <w:lvlText w:val=""/>
        <w:legacy w:legacy="1" w:legacySpace="0" w:legacyIndent="360"/>
        <w:lvlJc w:val="left"/>
        <w:pPr>
          <w:ind w:left="360" w:hanging="360"/>
        </w:pPr>
        <w:rPr>
          <w:rFonts w:ascii="Symbol" w:hAnsi="Symbol" w:hint="default"/>
        </w:rPr>
      </w:lvl>
    </w:lvlOverride>
  </w:num>
  <w:num w:numId="3" w16cid:durableId="1194611501">
    <w:abstractNumId w:val="33"/>
  </w:num>
  <w:num w:numId="4" w16cid:durableId="1021050974">
    <w:abstractNumId w:val="32"/>
  </w:num>
  <w:num w:numId="5" w16cid:durableId="909972354">
    <w:abstractNumId w:val="13"/>
  </w:num>
  <w:num w:numId="6" w16cid:durableId="1343239732">
    <w:abstractNumId w:val="24"/>
  </w:num>
  <w:num w:numId="7" w16cid:durableId="175732720">
    <w:abstractNumId w:val="19"/>
  </w:num>
  <w:num w:numId="8" w16cid:durableId="1710228841">
    <w:abstractNumId w:val="9"/>
  </w:num>
  <w:num w:numId="9" w16cid:durableId="1728802028">
    <w:abstractNumId w:val="30"/>
  </w:num>
  <w:num w:numId="10" w16cid:durableId="284045208">
    <w:abstractNumId w:val="31"/>
  </w:num>
  <w:num w:numId="11" w16cid:durableId="818309395">
    <w:abstractNumId w:val="15"/>
  </w:num>
  <w:num w:numId="12" w16cid:durableId="848183542">
    <w:abstractNumId w:val="14"/>
  </w:num>
  <w:num w:numId="13" w16cid:durableId="1515680826">
    <w:abstractNumId w:val="3"/>
  </w:num>
  <w:num w:numId="14" w16cid:durableId="1738671728">
    <w:abstractNumId w:val="29"/>
  </w:num>
  <w:num w:numId="15" w16cid:durableId="632904921">
    <w:abstractNumId w:val="18"/>
  </w:num>
  <w:num w:numId="16" w16cid:durableId="463276349">
    <w:abstractNumId w:val="34"/>
  </w:num>
  <w:num w:numId="17" w16cid:durableId="1809781450">
    <w:abstractNumId w:val="10"/>
  </w:num>
  <w:num w:numId="18" w16cid:durableId="1736514372">
    <w:abstractNumId w:val="1"/>
  </w:num>
  <w:num w:numId="19" w16cid:durableId="258366702">
    <w:abstractNumId w:val="16"/>
  </w:num>
  <w:num w:numId="20" w16cid:durableId="113452548">
    <w:abstractNumId w:val="4"/>
  </w:num>
  <w:num w:numId="21" w16cid:durableId="867989958">
    <w:abstractNumId w:val="8"/>
  </w:num>
  <w:num w:numId="22" w16cid:durableId="442577960">
    <w:abstractNumId w:val="26"/>
  </w:num>
  <w:num w:numId="23" w16cid:durableId="1764375341">
    <w:abstractNumId w:val="35"/>
  </w:num>
  <w:num w:numId="24" w16cid:durableId="738794802">
    <w:abstractNumId w:val="21"/>
  </w:num>
  <w:num w:numId="25" w16cid:durableId="2056344433">
    <w:abstractNumId w:val="11"/>
  </w:num>
  <w:num w:numId="26" w16cid:durableId="1553229653">
    <w:abstractNumId w:val="12"/>
  </w:num>
  <w:num w:numId="27" w16cid:durableId="744574960">
    <w:abstractNumId w:val="6"/>
  </w:num>
  <w:num w:numId="28" w16cid:durableId="262105049">
    <w:abstractNumId w:val="7"/>
  </w:num>
  <w:num w:numId="29" w16cid:durableId="2077629855">
    <w:abstractNumId w:val="22"/>
  </w:num>
  <w:num w:numId="30" w16cid:durableId="211236294">
    <w:abstractNumId w:val="37"/>
  </w:num>
  <w:num w:numId="31" w16cid:durableId="754320840">
    <w:abstractNumId w:val="38"/>
  </w:num>
  <w:num w:numId="32" w16cid:durableId="857624871">
    <w:abstractNumId w:val="20"/>
  </w:num>
  <w:num w:numId="33" w16cid:durableId="1484005110">
    <w:abstractNumId w:val="28"/>
  </w:num>
  <w:num w:numId="34" w16cid:durableId="1320574642">
    <w:abstractNumId w:val="23"/>
  </w:num>
  <w:num w:numId="35" w16cid:durableId="474874643">
    <w:abstractNumId w:val="2"/>
  </w:num>
  <w:num w:numId="36" w16cid:durableId="724530398">
    <w:abstractNumId w:val="5"/>
  </w:num>
  <w:num w:numId="37" w16cid:durableId="158808192">
    <w:abstractNumId w:val="25"/>
  </w:num>
  <w:num w:numId="38" w16cid:durableId="2082554038">
    <w:abstractNumId w:val="17"/>
  </w:num>
  <w:num w:numId="39" w16cid:durableId="1315373290">
    <w:abstractNumId w:val="36"/>
  </w:num>
  <w:num w:numId="40" w16cid:durableId="1890796096">
    <w:abstractNumId w:val="2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20"/>
  <w:proofState w:spelling="clean" w:grammar="clean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567"/>
  <w:hyphenationZone w:val="425"/>
  <w:doNotHyphenateCaps/>
  <w:displayHorizontalDrawingGridEvery w:val="0"/>
  <w:displayVerticalDrawingGridEvery w:val="0"/>
  <w:doNotUseMarginsForDrawingGridOrigin/>
  <w:noPunctuationKerning/>
  <w:characterSpacingControl w:val="doNotCompress"/>
  <w:footnotePr>
    <w:footnote w:id="-1"/>
    <w:footnote w:id="0"/>
  </w:footnotePr>
  <w:endnotePr>
    <w:numFmt w:val="decimal"/>
    <w:endnote w:id="-1"/>
    <w:endnote w:id="0"/>
  </w:endnotePr>
  <w:compat>
    <w:doNotUseHTMLParagraphAutoSpacing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docVars>
    <w:docVar w:name="Registered" w:val="-1"/>
    <w:docVar w:name="Version" w:val="0"/>
  </w:docVars>
  <w:rsids>
    <w:rsidRoot w:val="00C114FF"/>
    <w:rsid w:val="00001C44"/>
    <w:rsid w:val="00004427"/>
    <w:rsid w:val="00004B70"/>
    <w:rsid w:val="00005A59"/>
    <w:rsid w:val="00007129"/>
    <w:rsid w:val="00021B82"/>
    <w:rsid w:val="0002357E"/>
    <w:rsid w:val="00024777"/>
    <w:rsid w:val="00024E21"/>
    <w:rsid w:val="00027100"/>
    <w:rsid w:val="00032580"/>
    <w:rsid w:val="00036C50"/>
    <w:rsid w:val="00042C59"/>
    <w:rsid w:val="00050D8E"/>
    <w:rsid w:val="00051437"/>
    <w:rsid w:val="00052D2B"/>
    <w:rsid w:val="00054F55"/>
    <w:rsid w:val="000569A3"/>
    <w:rsid w:val="00057044"/>
    <w:rsid w:val="00060119"/>
    <w:rsid w:val="00060150"/>
    <w:rsid w:val="00062945"/>
    <w:rsid w:val="0007630A"/>
    <w:rsid w:val="000777B7"/>
    <w:rsid w:val="00080453"/>
    <w:rsid w:val="00080978"/>
    <w:rsid w:val="0008169A"/>
    <w:rsid w:val="00082200"/>
    <w:rsid w:val="000860CE"/>
    <w:rsid w:val="0009230C"/>
    <w:rsid w:val="00092877"/>
    <w:rsid w:val="00092A37"/>
    <w:rsid w:val="000938A6"/>
    <w:rsid w:val="00096E78"/>
    <w:rsid w:val="00097C1E"/>
    <w:rsid w:val="000A1DF5"/>
    <w:rsid w:val="000B309D"/>
    <w:rsid w:val="000B46FB"/>
    <w:rsid w:val="000B7873"/>
    <w:rsid w:val="000C02A1"/>
    <w:rsid w:val="000C1D4F"/>
    <w:rsid w:val="000C3ED7"/>
    <w:rsid w:val="000C55E6"/>
    <w:rsid w:val="000C687A"/>
    <w:rsid w:val="000C6EA2"/>
    <w:rsid w:val="000D512F"/>
    <w:rsid w:val="000D5415"/>
    <w:rsid w:val="000D67D0"/>
    <w:rsid w:val="000D7CD1"/>
    <w:rsid w:val="000E0F0F"/>
    <w:rsid w:val="000E195C"/>
    <w:rsid w:val="000E3602"/>
    <w:rsid w:val="000E6497"/>
    <w:rsid w:val="000E705A"/>
    <w:rsid w:val="000F3755"/>
    <w:rsid w:val="000F38DA"/>
    <w:rsid w:val="000F44DB"/>
    <w:rsid w:val="000F5822"/>
    <w:rsid w:val="000F59B1"/>
    <w:rsid w:val="000F5CFA"/>
    <w:rsid w:val="000F796B"/>
    <w:rsid w:val="0010031E"/>
    <w:rsid w:val="001012EB"/>
    <w:rsid w:val="001078D1"/>
    <w:rsid w:val="00111185"/>
    <w:rsid w:val="0011511E"/>
    <w:rsid w:val="0011538A"/>
    <w:rsid w:val="00115782"/>
    <w:rsid w:val="00124F36"/>
    <w:rsid w:val="00125666"/>
    <w:rsid w:val="00125C80"/>
    <w:rsid w:val="0013220B"/>
    <w:rsid w:val="0013799F"/>
    <w:rsid w:val="00140698"/>
    <w:rsid w:val="00140DF6"/>
    <w:rsid w:val="00145C3F"/>
    <w:rsid w:val="00145D34"/>
    <w:rsid w:val="00146284"/>
    <w:rsid w:val="0014690F"/>
    <w:rsid w:val="001474CD"/>
    <w:rsid w:val="0015098E"/>
    <w:rsid w:val="00156EDF"/>
    <w:rsid w:val="00163309"/>
    <w:rsid w:val="00164543"/>
    <w:rsid w:val="0016563B"/>
    <w:rsid w:val="001674D3"/>
    <w:rsid w:val="00172B3E"/>
    <w:rsid w:val="00175264"/>
    <w:rsid w:val="001803D2"/>
    <w:rsid w:val="0018228B"/>
    <w:rsid w:val="00183F7C"/>
    <w:rsid w:val="00184B75"/>
    <w:rsid w:val="00185B50"/>
    <w:rsid w:val="0018625C"/>
    <w:rsid w:val="0018657D"/>
    <w:rsid w:val="00187A5D"/>
    <w:rsid w:val="00187DE7"/>
    <w:rsid w:val="00187E62"/>
    <w:rsid w:val="0019186C"/>
    <w:rsid w:val="00192045"/>
    <w:rsid w:val="00192D98"/>
    <w:rsid w:val="00193B14"/>
    <w:rsid w:val="00193E72"/>
    <w:rsid w:val="00195267"/>
    <w:rsid w:val="0019600B"/>
    <w:rsid w:val="0019686E"/>
    <w:rsid w:val="001A0E2C"/>
    <w:rsid w:val="001A10ED"/>
    <w:rsid w:val="001A24BD"/>
    <w:rsid w:val="001A28C9"/>
    <w:rsid w:val="001A34BC"/>
    <w:rsid w:val="001B1C77"/>
    <w:rsid w:val="001B26EB"/>
    <w:rsid w:val="001B6F4A"/>
    <w:rsid w:val="001C5288"/>
    <w:rsid w:val="001C5864"/>
    <w:rsid w:val="001C5B03"/>
    <w:rsid w:val="001D1B5C"/>
    <w:rsid w:val="001D4CE4"/>
    <w:rsid w:val="001D6D96"/>
    <w:rsid w:val="001E0DDC"/>
    <w:rsid w:val="001E5621"/>
    <w:rsid w:val="001F3239"/>
    <w:rsid w:val="001F3EF9"/>
    <w:rsid w:val="001F3FC8"/>
    <w:rsid w:val="001F473A"/>
    <w:rsid w:val="001F627D"/>
    <w:rsid w:val="001F6622"/>
    <w:rsid w:val="00200EFE"/>
    <w:rsid w:val="00200F1F"/>
    <w:rsid w:val="0020126C"/>
    <w:rsid w:val="002013C5"/>
    <w:rsid w:val="002066EC"/>
    <w:rsid w:val="002100FC"/>
    <w:rsid w:val="00211983"/>
    <w:rsid w:val="00211A90"/>
    <w:rsid w:val="00213313"/>
    <w:rsid w:val="00213890"/>
    <w:rsid w:val="00214E52"/>
    <w:rsid w:val="00217111"/>
    <w:rsid w:val="002207C0"/>
    <w:rsid w:val="0022380D"/>
    <w:rsid w:val="00224B93"/>
    <w:rsid w:val="0023676E"/>
    <w:rsid w:val="00236D9E"/>
    <w:rsid w:val="00240A86"/>
    <w:rsid w:val="002414B6"/>
    <w:rsid w:val="002422EB"/>
    <w:rsid w:val="00242397"/>
    <w:rsid w:val="00244A13"/>
    <w:rsid w:val="00246F13"/>
    <w:rsid w:val="00247A48"/>
    <w:rsid w:val="00247E01"/>
    <w:rsid w:val="00250DD1"/>
    <w:rsid w:val="00251054"/>
    <w:rsid w:val="00251183"/>
    <w:rsid w:val="00251689"/>
    <w:rsid w:val="00251BEC"/>
    <w:rsid w:val="0025267C"/>
    <w:rsid w:val="00253B6B"/>
    <w:rsid w:val="00263C1F"/>
    <w:rsid w:val="00265656"/>
    <w:rsid w:val="002657F4"/>
    <w:rsid w:val="00265E77"/>
    <w:rsid w:val="00266155"/>
    <w:rsid w:val="002714E1"/>
    <w:rsid w:val="0027270B"/>
    <w:rsid w:val="002727FD"/>
    <w:rsid w:val="00274D17"/>
    <w:rsid w:val="002819F9"/>
    <w:rsid w:val="00281AF7"/>
    <w:rsid w:val="00282D0C"/>
    <w:rsid w:val="00282E7B"/>
    <w:rsid w:val="002838C8"/>
    <w:rsid w:val="00285F34"/>
    <w:rsid w:val="002869EA"/>
    <w:rsid w:val="00290805"/>
    <w:rsid w:val="00290C2A"/>
    <w:rsid w:val="002931DD"/>
    <w:rsid w:val="00295140"/>
    <w:rsid w:val="0029740B"/>
    <w:rsid w:val="00297B2C"/>
    <w:rsid w:val="002A0E7C"/>
    <w:rsid w:val="002A21ED"/>
    <w:rsid w:val="002A3C6D"/>
    <w:rsid w:val="002A3F88"/>
    <w:rsid w:val="002A710D"/>
    <w:rsid w:val="002B0F11"/>
    <w:rsid w:val="002B2BB1"/>
    <w:rsid w:val="002B2E17"/>
    <w:rsid w:val="002B6560"/>
    <w:rsid w:val="002C0D65"/>
    <w:rsid w:val="002C3EBE"/>
    <w:rsid w:val="002C4565"/>
    <w:rsid w:val="002C55FF"/>
    <w:rsid w:val="002C592B"/>
    <w:rsid w:val="002D300D"/>
    <w:rsid w:val="002E0ADE"/>
    <w:rsid w:val="002E0CD4"/>
    <w:rsid w:val="002E1853"/>
    <w:rsid w:val="002E245A"/>
    <w:rsid w:val="002E3A90"/>
    <w:rsid w:val="002E46CC"/>
    <w:rsid w:val="002E4F48"/>
    <w:rsid w:val="002E56B6"/>
    <w:rsid w:val="002E62CB"/>
    <w:rsid w:val="002E6A6F"/>
    <w:rsid w:val="002E6DF1"/>
    <w:rsid w:val="002E6ED9"/>
    <w:rsid w:val="002F0957"/>
    <w:rsid w:val="002F1C52"/>
    <w:rsid w:val="002F41AD"/>
    <w:rsid w:val="002F43F6"/>
    <w:rsid w:val="002F6DAA"/>
    <w:rsid w:val="002F71D5"/>
    <w:rsid w:val="003020BB"/>
    <w:rsid w:val="00302266"/>
    <w:rsid w:val="00304393"/>
    <w:rsid w:val="00305AB2"/>
    <w:rsid w:val="0031032B"/>
    <w:rsid w:val="00316E87"/>
    <w:rsid w:val="003174F6"/>
    <w:rsid w:val="0032453E"/>
    <w:rsid w:val="00325053"/>
    <w:rsid w:val="003256AC"/>
    <w:rsid w:val="0033129D"/>
    <w:rsid w:val="00331FE4"/>
    <w:rsid w:val="003320ED"/>
    <w:rsid w:val="0033480E"/>
    <w:rsid w:val="00337123"/>
    <w:rsid w:val="00341866"/>
    <w:rsid w:val="00342C0C"/>
    <w:rsid w:val="00342DBD"/>
    <w:rsid w:val="003535E0"/>
    <w:rsid w:val="003543AC"/>
    <w:rsid w:val="00355D02"/>
    <w:rsid w:val="00361669"/>
    <w:rsid w:val="00363B07"/>
    <w:rsid w:val="00366F56"/>
    <w:rsid w:val="0036742C"/>
    <w:rsid w:val="003737C8"/>
    <w:rsid w:val="0037589D"/>
    <w:rsid w:val="00376BB1"/>
    <w:rsid w:val="00377E23"/>
    <w:rsid w:val="0038277C"/>
    <w:rsid w:val="003837F1"/>
    <w:rsid w:val="003841FC"/>
    <w:rsid w:val="00385347"/>
    <w:rsid w:val="0038638B"/>
    <w:rsid w:val="003909E0"/>
    <w:rsid w:val="00393E09"/>
    <w:rsid w:val="00394C9D"/>
    <w:rsid w:val="00395B15"/>
    <w:rsid w:val="00396026"/>
    <w:rsid w:val="003A0B64"/>
    <w:rsid w:val="003A30C8"/>
    <w:rsid w:val="003A31B9"/>
    <w:rsid w:val="003A3438"/>
    <w:rsid w:val="003A3843"/>
    <w:rsid w:val="003A3E2F"/>
    <w:rsid w:val="003A551B"/>
    <w:rsid w:val="003A6CCB"/>
    <w:rsid w:val="003B10C4"/>
    <w:rsid w:val="003B48EB"/>
    <w:rsid w:val="003B5CD1"/>
    <w:rsid w:val="003C040C"/>
    <w:rsid w:val="003C33FF"/>
    <w:rsid w:val="003C478D"/>
    <w:rsid w:val="003C4F6F"/>
    <w:rsid w:val="003C53F9"/>
    <w:rsid w:val="003C64A5"/>
    <w:rsid w:val="003D03CC"/>
    <w:rsid w:val="003D2295"/>
    <w:rsid w:val="003D378C"/>
    <w:rsid w:val="003D3893"/>
    <w:rsid w:val="003D4BB7"/>
    <w:rsid w:val="003E0116"/>
    <w:rsid w:val="003E10EE"/>
    <w:rsid w:val="003E26C3"/>
    <w:rsid w:val="003F0BC8"/>
    <w:rsid w:val="003F0D6C"/>
    <w:rsid w:val="003F0F26"/>
    <w:rsid w:val="003F12D9"/>
    <w:rsid w:val="003F1B4C"/>
    <w:rsid w:val="003F3CE6"/>
    <w:rsid w:val="003F5FB5"/>
    <w:rsid w:val="003F677F"/>
    <w:rsid w:val="004008F6"/>
    <w:rsid w:val="0040595E"/>
    <w:rsid w:val="00407C22"/>
    <w:rsid w:val="00412BBE"/>
    <w:rsid w:val="00414B20"/>
    <w:rsid w:val="00414E19"/>
    <w:rsid w:val="0041628A"/>
    <w:rsid w:val="00417DE3"/>
    <w:rsid w:val="00420850"/>
    <w:rsid w:val="00420940"/>
    <w:rsid w:val="0042322E"/>
    <w:rsid w:val="00423968"/>
    <w:rsid w:val="00427054"/>
    <w:rsid w:val="00427CAB"/>
    <w:rsid w:val="004304B1"/>
    <w:rsid w:val="00432DA8"/>
    <w:rsid w:val="0043320A"/>
    <w:rsid w:val="004332E3"/>
    <w:rsid w:val="00435692"/>
    <w:rsid w:val="004371A3"/>
    <w:rsid w:val="00441E9A"/>
    <w:rsid w:val="00446960"/>
    <w:rsid w:val="00446F37"/>
    <w:rsid w:val="004518A6"/>
    <w:rsid w:val="00453E1D"/>
    <w:rsid w:val="00454589"/>
    <w:rsid w:val="004551A4"/>
    <w:rsid w:val="00456ED0"/>
    <w:rsid w:val="00457550"/>
    <w:rsid w:val="00457B74"/>
    <w:rsid w:val="00461B2A"/>
    <w:rsid w:val="004620A4"/>
    <w:rsid w:val="00462AE3"/>
    <w:rsid w:val="00470294"/>
    <w:rsid w:val="00471EBE"/>
    <w:rsid w:val="00474C50"/>
    <w:rsid w:val="004771F9"/>
    <w:rsid w:val="00484539"/>
    <w:rsid w:val="004851AE"/>
    <w:rsid w:val="00486006"/>
    <w:rsid w:val="00486BAD"/>
    <w:rsid w:val="00486BBE"/>
    <w:rsid w:val="00486D37"/>
    <w:rsid w:val="00487123"/>
    <w:rsid w:val="00490BF3"/>
    <w:rsid w:val="00495A75"/>
    <w:rsid w:val="00495CAE"/>
    <w:rsid w:val="00496E34"/>
    <w:rsid w:val="004A0652"/>
    <w:rsid w:val="004A1BD5"/>
    <w:rsid w:val="004A2B51"/>
    <w:rsid w:val="004A61E1"/>
    <w:rsid w:val="004A7C11"/>
    <w:rsid w:val="004A7CA7"/>
    <w:rsid w:val="004B1A75"/>
    <w:rsid w:val="004B2344"/>
    <w:rsid w:val="004B315D"/>
    <w:rsid w:val="004B55F3"/>
    <w:rsid w:val="004B5797"/>
    <w:rsid w:val="004B5DDC"/>
    <w:rsid w:val="004B798E"/>
    <w:rsid w:val="004C2ABD"/>
    <w:rsid w:val="004C5F62"/>
    <w:rsid w:val="004C6070"/>
    <w:rsid w:val="004C6BF1"/>
    <w:rsid w:val="004C6D53"/>
    <w:rsid w:val="004D3E58"/>
    <w:rsid w:val="004D6746"/>
    <w:rsid w:val="004D767B"/>
    <w:rsid w:val="004D7D8F"/>
    <w:rsid w:val="004E0F32"/>
    <w:rsid w:val="004E23A1"/>
    <w:rsid w:val="004E2817"/>
    <w:rsid w:val="004E34A5"/>
    <w:rsid w:val="004E47B1"/>
    <w:rsid w:val="004E493C"/>
    <w:rsid w:val="004E623E"/>
    <w:rsid w:val="004E62AF"/>
    <w:rsid w:val="004E7092"/>
    <w:rsid w:val="004E7ECE"/>
    <w:rsid w:val="004F4DB1"/>
    <w:rsid w:val="004F6F64"/>
    <w:rsid w:val="005000D9"/>
    <w:rsid w:val="005004EC"/>
    <w:rsid w:val="00501051"/>
    <w:rsid w:val="005016A9"/>
    <w:rsid w:val="00503E71"/>
    <w:rsid w:val="00504C5A"/>
    <w:rsid w:val="00506AAE"/>
    <w:rsid w:val="00517756"/>
    <w:rsid w:val="005202C6"/>
    <w:rsid w:val="00523C53"/>
    <w:rsid w:val="005266FD"/>
    <w:rsid w:val="00526BF5"/>
    <w:rsid w:val="00527B8F"/>
    <w:rsid w:val="0054134B"/>
    <w:rsid w:val="00542012"/>
    <w:rsid w:val="00542F4D"/>
    <w:rsid w:val="00543DF5"/>
    <w:rsid w:val="005441F4"/>
    <w:rsid w:val="00545A61"/>
    <w:rsid w:val="0055260D"/>
    <w:rsid w:val="00553F4C"/>
    <w:rsid w:val="00555422"/>
    <w:rsid w:val="00555810"/>
    <w:rsid w:val="00556721"/>
    <w:rsid w:val="00557395"/>
    <w:rsid w:val="00560ACA"/>
    <w:rsid w:val="00562DCA"/>
    <w:rsid w:val="005648FD"/>
    <w:rsid w:val="0056568F"/>
    <w:rsid w:val="0057436C"/>
    <w:rsid w:val="00575DE3"/>
    <w:rsid w:val="00582578"/>
    <w:rsid w:val="005854EC"/>
    <w:rsid w:val="005858E4"/>
    <w:rsid w:val="0058621D"/>
    <w:rsid w:val="00592023"/>
    <w:rsid w:val="005920A3"/>
    <w:rsid w:val="005A14E4"/>
    <w:rsid w:val="005A4CBE"/>
    <w:rsid w:val="005A50E7"/>
    <w:rsid w:val="005B04A8"/>
    <w:rsid w:val="005B0F20"/>
    <w:rsid w:val="005B1FD0"/>
    <w:rsid w:val="005B28AD"/>
    <w:rsid w:val="005B328D"/>
    <w:rsid w:val="005B3503"/>
    <w:rsid w:val="005B3EE7"/>
    <w:rsid w:val="005B4DCD"/>
    <w:rsid w:val="005B4FAD"/>
    <w:rsid w:val="005C1E8E"/>
    <w:rsid w:val="005C276A"/>
    <w:rsid w:val="005C33EA"/>
    <w:rsid w:val="005C6937"/>
    <w:rsid w:val="005D380C"/>
    <w:rsid w:val="005D6E04"/>
    <w:rsid w:val="005D7A12"/>
    <w:rsid w:val="005E1E1F"/>
    <w:rsid w:val="005E1FFD"/>
    <w:rsid w:val="005E53EE"/>
    <w:rsid w:val="005F0542"/>
    <w:rsid w:val="005F0F72"/>
    <w:rsid w:val="005F1C1F"/>
    <w:rsid w:val="005F23F7"/>
    <w:rsid w:val="005F346D"/>
    <w:rsid w:val="005F38FB"/>
    <w:rsid w:val="00602801"/>
    <w:rsid w:val="00602D3B"/>
    <w:rsid w:val="0060326F"/>
    <w:rsid w:val="00606EA1"/>
    <w:rsid w:val="006112FD"/>
    <w:rsid w:val="006128F0"/>
    <w:rsid w:val="0061726B"/>
    <w:rsid w:val="00617B81"/>
    <w:rsid w:val="0062387A"/>
    <w:rsid w:val="006326D8"/>
    <w:rsid w:val="0063377D"/>
    <w:rsid w:val="006344BE"/>
    <w:rsid w:val="00634A66"/>
    <w:rsid w:val="00640336"/>
    <w:rsid w:val="00640FC9"/>
    <w:rsid w:val="006414D3"/>
    <w:rsid w:val="006432F2"/>
    <w:rsid w:val="00645BB7"/>
    <w:rsid w:val="006475C2"/>
    <w:rsid w:val="006513A2"/>
    <w:rsid w:val="0065320F"/>
    <w:rsid w:val="00653D64"/>
    <w:rsid w:val="006548F8"/>
    <w:rsid w:val="00654E13"/>
    <w:rsid w:val="00657C97"/>
    <w:rsid w:val="00660BAB"/>
    <w:rsid w:val="00664C7C"/>
    <w:rsid w:val="00667489"/>
    <w:rsid w:val="00667F8A"/>
    <w:rsid w:val="00670D44"/>
    <w:rsid w:val="00673639"/>
    <w:rsid w:val="00673F4C"/>
    <w:rsid w:val="00675FCB"/>
    <w:rsid w:val="00676AFC"/>
    <w:rsid w:val="006774BA"/>
    <w:rsid w:val="006807CD"/>
    <w:rsid w:val="006819D0"/>
    <w:rsid w:val="00682D43"/>
    <w:rsid w:val="00683ABD"/>
    <w:rsid w:val="00685BAF"/>
    <w:rsid w:val="006877DC"/>
    <w:rsid w:val="00690463"/>
    <w:rsid w:val="00692200"/>
    <w:rsid w:val="00693DE5"/>
    <w:rsid w:val="00696058"/>
    <w:rsid w:val="006A0D03"/>
    <w:rsid w:val="006A12D9"/>
    <w:rsid w:val="006A41E9"/>
    <w:rsid w:val="006A48CA"/>
    <w:rsid w:val="006A68AD"/>
    <w:rsid w:val="006B0764"/>
    <w:rsid w:val="006B12CB"/>
    <w:rsid w:val="006B2030"/>
    <w:rsid w:val="006B5916"/>
    <w:rsid w:val="006C4775"/>
    <w:rsid w:val="006C49C2"/>
    <w:rsid w:val="006C4F4A"/>
    <w:rsid w:val="006C5E80"/>
    <w:rsid w:val="006C78AB"/>
    <w:rsid w:val="006C7CEE"/>
    <w:rsid w:val="006D075E"/>
    <w:rsid w:val="006D09DC"/>
    <w:rsid w:val="006D1231"/>
    <w:rsid w:val="006D3509"/>
    <w:rsid w:val="006D7503"/>
    <w:rsid w:val="006D7C6E"/>
    <w:rsid w:val="006E0F5D"/>
    <w:rsid w:val="006E15A2"/>
    <w:rsid w:val="006E25F2"/>
    <w:rsid w:val="006E2F95"/>
    <w:rsid w:val="006E44E8"/>
    <w:rsid w:val="006E49BF"/>
    <w:rsid w:val="006E4D4C"/>
    <w:rsid w:val="006E6EF3"/>
    <w:rsid w:val="006E7793"/>
    <w:rsid w:val="006F148B"/>
    <w:rsid w:val="006F4F65"/>
    <w:rsid w:val="00701684"/>
    <w:rsid w:val="0070434A"/>
    <w:rsid w:val="00705085"/>
    <w:rsid w:val="00705EAF"/>
    <w:rsid w:val="0070773E"/>
    <w:rsid w:val="007101CC"/>
    <w:rsid w:val="00715C55"/>
    <w:rsid w:val="00717E68"/>
    <w:rsid w:val="00724658"/>
    <w:rsid w:val="00724E3B"/>
    <w:rsid w:val="00725EEA"/>
    <w:rsid w:val="0072741F"/>
    <w:rsid w:val="007276B6"/>
    <w:rsid w:val="00730CE9"/>
    <w:rsid w:val="00730E5E"/>
    <w:rsid w:val="007318FE"/>
    <w:rsid w:val="0073373D"/>
    <w:rsid w:val="007439DB"/>
    <w:rsid w:val="00746F04"/>
    <w:rsid w:val="007542E0"/>
    <w:rsid w:val="007553CA"/>
    <w:rsid w:val="007568D8"/>
    <w:rsid w:val="00765316"/>
    <w:rsid w:val="0076602C"/>
    <w:rsid w:val="00767961"/>
    <w:rsid w:val="007708C8"/>
    <w:rsid w:val="0077719D"/>
    <w:rsid w:val="00780DF0"/>
    <w:rsid w:val="007810B7"/>
    <w:rsid w:val="00782F0F"/>
    <w:rsid w:val="0078367C"/>
    <w:rsid w:val="0078538F"/>
    <w:rsid w:val="00787482"/>
    <w:rsid w:val="007A286D"/>
    <w:rsid w:val="007A314D"/>
    <w:rsid w:val="007A38DF"/>
    <w:rsid w:val="007A6DDD"/>
    <w:rsid w:val="007B00E5"/>
    <w:rsid w:val="007B20CF"/>
    <w:rsid w:val="007B2499"/>
    <w:rsid w:val="007B72E1"/>
    <w:rsid w:val="007B783A"/>
    <w:rsid w:val="007C1B95"/>
    <w:rsid w:val="007C2447"/>
    <w:rsid w:val="007C3DF3"/>
    <w:rsid w:val="007C41C3"/>
    <w:rsid w:val="007C4BD3"/>
    <w:rsid w:val="007C796D"/>
    <w:rsid w:val="007D5A8C"/>
    <w:rsid w:val="007D73FB"/>
    <w:rsid w:val="007E091D"/>
    <w:rsid w:val="007E12C6"/>
    <w:rsid w:val="007E2C4F"/>
    <w:rsid w:val="007E2F2D"/>
    <w:rsid w:val="007E7856"/>
    <w:rsid w:val="007F1433"/>
    <w:rsid w:val="007F1491"/>
    <w:rsid w:val="007F2F03"/>
    <w:rsid w:val="007F66E5"/>
    <w:rsid w:val="00800FE0"/>
    <w:rsid w:val="008039A2"/>
    <w:rsid w:val="008066AD"/>
    <w:rsid w:val="008122C2"/>
    <w:rsid w:val="00814AF1"/>
    <w:rsid w:val="0081517F"/>
    <w:rsid w:val="00815370"/>
    <w:rsid w:val="0082153D"/>
    <w:rsid w:val="008255AA"/>
    <w:rsid w:val="00830FF3"/>
    <w:rsid w:val="00831D5B"/>
    <w:rsid w:val="008334BF"/>
    <w:rsid w:val="00833C53"/>
    <w:rsid w:val="00836B8C"/>
    <w:rsid w:val="00840062"/>
    <w:rsid w:val="008410C5"/>
    <w:rsid w:val="008436F5"/>
    <w:rsid w:val="008448D9"/>
    <w:rsid w:val="00846C08"/>
    <w:rsid w:val="008522CD"/>
    <w:rsid w:val="008527B1"/>
    <w:rsid w:val="008530E7"/>
    <w:rsid w:val="00856BDB"/>
    <w:rsid w:val="00857675"/>
    <w:rsid w:val="00857B2B"/>
    <w:rsid w:val="008610E2"/>
    <w:rsid w:val="0086576D"/>
    <w:rsid w:val="00866E50"/>
    <w:rsid w:val="00872C48"/>
    <w:rsid w:val="0087582A"/>
    <w:rsid w:val="00875EC3"/>
    <w:rsid w:val="008763E7"/>
    <w:rsid w:val="008808C5"/>
    <w:rsid w:val="00881A7C"/>
    <w:rsid w:val="00883C78"/>
    <w:rsid w:val="00885159"/>
    <w:rsid w:val="00885214"/>
    <w:rsid w:val="00886A5F"/>
    <w:rsid w:val="00887252"/>
    <w:rsid w:val="00887615"/>
    <w:rsid w:val="00890052"/>
    <w:rsid w:val="008947AE"/>
    <w:rsid w:val="00894E3A"/>
    <w:rsid w:val="00895A2F"/>
    <w:rsid w:val="0089675A"/>
    <w:rsid w:val="00896EBD"/>
    <w:rsid w:val="008A5665"/>
    <w:rsid w:val="008A5A2C"/>
    <w:rsid w:val="008B24A8"/>
    <w:rsid w:val="008B25E4"/>
    <w:rsid w:val="008B3D78"/>
    <w:rsid w:val="008C261B"/>
    <w:rsid w:val="008C33E8"/>
    <w:rsid w:val="008C4FCA"/>
    <w:rsid w:val="008C57C2"/>
    <w:rsid w:val="008C7882"/>
    <w:rsid w:val="008D2261"/>
    <w:rsid w:val="008D2EBC"/>
    <w:rsid w:val="008D4AFE"/>
    <w:rsid w:val="008D4C28"/>
    <w:rsid w:val="008D577B"/>
    <w:rsid w:val="008D6B81"/>
    <w:rsid w:val="008D7A98"/>
    <w:rsid w:val="008E17C4"/>
    <w:rsid w:val="008E37A2"/>
    <w:rsid w:val="008E45C4"/>
    <w:rsid w:val="008E64B1"/>
    <w:rsid w:val="008E64FA"/>
    <w:rsid w:val="008E683F"/>
    <w:rsid w:val="008E6BF8"/>
    <w:rsid w:val="008E74ED"/>
    <w:rsid w:val="008F46C7"/>
    <w:rsid w:val="008F4DEF"/>
    <w:rsid w:val="009020FE"/>
    <w:rsid w:val="00903D0D"/>
    <w:rsid w:val="009048E1"/>
    <w:rsid w:val="0090598C"/>
    <w:rsid w:val="00907082"/>
    <w:rsid w:val="009071BB"/>
    <w:rsid w:val="00913885"/>
    <w:rsid w:val="00915ABF"/>
    <w:rsid w:val="00916C9E"/>
    <w:rsid w:val="00921270"/>
    <w:rsid w:val="00921CAD"/>
    <w:rsid w:val="009311ED"/>
    <w:rsid w:val="00931D41"/>
    <w:rsid w:val="00933D18"/>
    <w:rsid w:val="00935AFA"/>
    <w:rsid w:val="00940AF9"/>
    <w:rsid w:val="00942221"/>
    <w:rsid w:val="00944A3D"/>
    <w:rsid w:val="00950D0B"/>
    <w:rsid w:val="00950FBB"/>
    <w:rsid w:val="00951118"/>
    <w:rsid w:val="0095122F"/>
    <w:rsid w:val="00951D59"/>
    <w:rsid w:val="00953349"/>
    <w:rsid w:val="00953E4C"/>
    <w:rsid w:val="00954E0C"/>
    <w:rsid w:val="0095776D"/>
    <w:rsid w:val="009604D5"/>
    <w:rsid w:val="00960CC8"/>
    <w:rsid w:val="00961156"/>
    <w:rsid w:val="00964F03"/>
    <w:rsid w:val="00966F1F"/>
    <w:rsid w:val="0096755F"/>
    <w:rsid w:val="00967A2E"/>
    <w:rsid w:val="00973D1B"/>
    <w:rsid w:val="00975676"/>
    <w:rsid w:val="00976467"/>
    <w:rsid w:val="0097649B"/>
    <w:rsid w:val="00976D32"/>
    <w:rsid w:val="009844F7"/>
    <w:rsid w:val="009938F7"/>
    <w:rsid w:val="009A05AA"/>
    <w:rsid w:val="009A2D5A"/>
    <w:rsid w:val="009A6509"/>
    <w:rsid w:val="009A67BD"/>
    <w:rsid w:val="009A6E2F"/>
    <w:rsid w:val="009B045C"/>
    <w:rsid w:val="009B2969"/>
    <w:rsid w:val="009B2C7E"/>
    <w:rsid w:val="009B3085"/>
    <w:rsid w:val="009B6C8F"/>
    <w:rsid w:val="009B6DBD"/>
    <w:rsid w:val="009C108A"/>
    <w:rsid w:val="009C1144"/>
    <w:rsid w:val="009C1424"/>
    <w:rsid w:val="009C2E47"/>
    <w:rsid w:val="009C32E4"/>
    <w:rsid w:val="009C6BFB"/>
    <w:rsid w:val="009D0C05"/>
    <w:rsid w:val="009D2900"/>
    <w:rsid w:val="009D54F4"/>
    <w:rsid w:val="009E2C00"/>
    <w:rsid w:val="009E49AD"/>
    <w:rsid w:val="009E4CC5"/>
    <w:rsid w:val="009E66FE"/>
    <w:rsid w:val="009E70F4"/>
    <w:rsid w:val="009E72A3"/>
    <w:rsid w:val="009F05AB"/>
    <w:rsid w:val="009F105B"/>
    <w:rsid w:val="009F1AD2"/>
    <w:rsid w:val="009F2131"/>
    <w:rsid w:val="009F3687"/>
    <w:rsid w:val="009F52A6"/>
    <w:rsid w:val="00A00C78"/>
    <w:rsid w:val="00A0479E"/>
    <w:rsid w:val="00A07979"/>
    <w:rsid w:val="00A11755"/>
    <w:rsid w:val="00A176BD"/>
    <w:rsid w:val="00A207FB"/>
    <w:rsid w:val="00A24016"/>
    <w:rsid w:val="00A265BF"/>
    <w:rsid w:val="00A26F44"/>
    <w:rsid w:val="00A34FAB"/>
    <w:rsid w:val="00A42C43"/>
    <w:rsid w:val="00A4313D"/>
    <w:rsid w:val="00A44CC4"/>
    <w:rsid w:val="00A46286"/>
    <w:rsid w:val="00A50120"/>
    <w:rsid w:val="00A52EB2"/>
    <w:rsid w:val="00A60351"/>
    <w:rsid w:val="00A60843"/>
    <w:rsid w:val="00A61C6D"/>
    <w:rsid w:val="00A63015"/>
    <w:rsid w:val="00A6387B"/>
    <w:rsid w:val="00A66254"/>
    <w:rsid w:val="00A678B4"/>
    <w:rsid w:val="00A704A3"/>
    <w:rsid w:val="00A75E23"/>
    <w:rsid w:val="00A82AA0"/>
    <w:rsid w:val="00A82F8A"/>
    <w:rsid w:val="00A84622"/>
    <w:rsid w:val="00A84BF0"/>
    <w:rsid w:val="00A9226B"/>
    <w:rsid w:val="00A9575C"/>
    <w:rsid w:val="00A95B56"/>
    <w:rsid w:val="00A969AF"/>
    <w:rsid w:val="00A97567"/>
    <w:rsid w:val="00AA2BD9"/>
    <w:rsid w:val="00AA4354"/>
    <w:rsid w:val="00AB0D0F"/>
    <w:rsid w:val="00AB1A2E"/>
    <w:rsid w:val="00AB1C74"/>
    <w:rsid w:val="00AB328A"/>
    <w:rsid w:val="00AB4918"/>
    <w:rsid w:val="00AB4BC8"/>
    <w:rsid w:val="00AB6BA7"/>
    <w:rsid w:val="00AB7BE8"/>
    <w:rsid w:val="00AC469C"/>
    <w:rsid w:val="00AD0710"/>
    <w:rsid w:val="00AD0A5F"/>
    <w:rsid w:val="00AD1CEA"/>
    <w:rsid w:val="00AD2488"/>
    <w:rsid w:val="00AD4DB9"/>
    <w:rsid w:val="00AD63C0"/>
    <w:rsid w:val="00AE07EE"/>
    <w:rsid w:val="00AE35B2"/>
    <w:rsid w:val="00AE6AA0"/>
    <w:rsid w:val="00AF5527"/>
    <w:rsid w:val="00B00C72"/>
    <w:rsid w:val="00B00CA4"/>
    <w:rsid w:val="00B01696"/>
    <w:rsid w:val="00B02494"/>
    <w:rsid w:val="00B03310"/>
    <w:rsid w:val="00B075D6"/>
    <w:rsid w:val="00B1126B"/>
    <w:rsid w:val="00B113B9"/>
    <w:rsid w:val="00B119A2"/>
    <w:rsid w:val="00B13B6D"/>
    <w:rsid w:val="00B177F2"/>
    <w:rsid w:val="00B201F1"/>
    <w:rsid w:val="00B2603F"/>
    <w:rsid w:val="00B26659"/>
    <w:rsid w:val="00B304E7"/>
    <w:rsid w:val="00B318B6"/>
    <w:rsid w:val="00B32D3A"/>
    <w:rsid w:val="00B32DC4"/>
    <w:rsid w:val="00B3499B"/>
    <w:rsid w:val="00B35AC8"/>
    <w:rsid w:val="00B41F47"/>
    <w:rsid w:val="00B44468"/>
    <w:rsid w:val="00B5634E"/>
    <w:rsid w:val="00B57E76"/>
    <w:rsid w:val="00B601C5"/>
    <w:rsid w:val="00B60AC9"/>
    <w:rsid w:val="00B6460C"/>
    <w:rsid w:val="00B67323"/>
    <w:rsid w:val="00B715F2"/>
    <w:rsid w:val="00B72BBB"/>
    <w:rsid w:val="00B74071"/>
    <w:rsid w:val="00B7428E"/>
    <w:rsid w:val="00B74B67"/>
    <w:rsid w:val="00B75580"/>
    <w:rsid w:val="00B779AA"/>
    <w:rsid w:val="00B81C95"/>
    <w:rsid w:val="00B82330"/>
    <w:rsid w:val="00B82ED4"/>
    <w:rsid w:val="00B8424F"/>
    <w:rsid w:val="00B84B3A"/>
    <w:rsid w:val="00B86896"/>
    <w:rsid w:val="00B875A6"/>
    <w:rsid w:val="00B90F3F"/>
    <w:rsid w:val="00B93E4C"/>
    <w:rsid w:val="00B94A1B"/>
    <w:rsid w:val="00B95CA1"/>
    <w:rsid w:val="00BA1884"/>
    <w:rsid w:val="00BA5C89"/>
    <w:rsid w:val="00BA699D"/>
    <w:rsid w:val="00BB04EB"/>
    <w:rsid w:val="00BB18F9"/>
    <w:rsid w:val="00BB2539"/>
    <w:rsid w:val="00BB3089"/>
    <w:rsid w:val="00BB4CE2"/>
    <w:rsid w:val="00BB5EF0"/>
    <w:rsid w:val="00BB6724"/>
    <w:rsid w:val="00BC0EFB"/>
    <w:rsid w:val="00BC248E"/>
    <w:rsid w:val="00BC2E39"/>
    <w:rsid w:val="00BD2278"/>
    <w:rsid w:val="00BD2364"/>
    <w:rsid w:val="00BD28E3"/>
    <w:rsid w:val="00BD6C2B"/>
    <w:rsid w:val="00BD719F"/>
    <w:rsid w:val="00BD76B8"/>
    <w:rsid w:val="00BE117E"/>
    <w:rsid w:val="00BE3261"/>
    <w:rsid w:val="00BE4C3F"/>
    <w:rsid w:val="00BF00EF"/>
    <w:rsid w:val="00BF58FC"/>
    <w:rsid w:val="00C01F77"/>
    <w:rsid w:val="00C01FFC"/>
    <w:rsid w:val="00C05321"/>
    <w:rsid w:val="00C058B8"/>
    <w:rsid w:val="00C06AE4"/>
    <w:rsid w:val="00C11147"/>
    <w:rsid w:val="00C114FF"/>
    <w:rsid w:val="00C11D49"/>
    <w:rsid w:val="00C1474F"/>
    <w:rsid w:val="00C166EB"/>
    <w:rsid w:val="00C171A1"/>
    <w:rsid w:val="00C171A4"/>
    <w:rsid w:val="00C17F12"/>
    <w:rsid w:val="00C20734"/>
    <w:rsid w:val="00C210F5"/>
    <w:rsid w:val="00C21C1A"/>
    <w:rsid w:val="00C237E9"/>
    <w:rsid w:val="00C23CE3"/>
    <w:rsid w:val="00C245DD"/>
    <w:rsid w:val="00C27AA4"/>
    <w:rsid w:val="00C300FF"/>
    <w:rsid w:val="00C32989"/>
    <w:rsid w:val="00C36883"/>
    <w:rsid w:val="00C40928"/>
    <w:rsid w:val="00C40CFF"/>
    <w:rsid w:val="00C42697"/>
    <w:rsid w:val="00C43F01"/>
    <w:rsid w:val="00C444DB"/>
    <w:rsid w:val="00C473CD"/>
    <w:rsid w:val="00C47552"/>
    <w:rsid w:val="00C54ADB"/>
    <w:rsid w:val="00C55D42"/>
    <w:rsid w:val="00C57A81"/>
    <w:rsid w:val="00C60193"/>
    <w:rsid w:val="00C62AC1"/>
    <w:rsid w:val="00C634D4"/>
    <w:rsid w:val="00C63AA5"/>
    <w:rsid w:val="00C65071"/>
    <w:rsid w:val="00C6727C"/>
    <w:rsid w:val="00C6744C"/>
    <w:rsid w:val="00C73134"/>
    <w:rsid w:val="00C737C0"/>
    <w:rsid w:val="00C73F6D"/>
    <w:rsid w:val="00C74F6E"/>
    <w:rsid w:val="00C753B8"/>
    <w:rsid w:val="00C75F23"/>
    <w:rsid w:val="00C77FA4"/>
    <w:rsid w:val="00C77FFA"/>
    <w:rsid w:val="00C80401"/>
    <w:rsid w:val="00C81C97"/>
    <w:rsid w:val="00C828CF"/>
    <w:rsid w:val="00C83234"/>
    <w:rsid w:val="00C840C2"/>
    <w:rsid w:val="00C84101"/>
    <w:rsid w:val="00C84DD4"/>
    <w:rsid w:val="00C8535F"/>
    <w:rsid w:val="00C878AD"/>
    <w:rsid w:val="00C90EDA"/>
    <w:rsid w:val="00C94FBB"/>
    <w:rsid w:val="00C959E7"/>
    <w:rsid w:val="00CA0B67"/>
    <w:rsid w:val="00CA0B75"/>
    <w:rsid w:val="00CA4542"/>
    <w:rsid w:val="00CA5A44"/>
    <w:rsid w:val="00CB07EB"/>
    <w:rsid w:val="00CC1E65"/>
    <w:rsid w:val="00CC55EC"/>
    <w:rsid w:val="00CC567A"/>
    <w:rsid w:val="00CD0521"/>
    <w:rsid w:val="00CD2E49"/>
    <w:rsid w:val="00CD4059"/>
    <w:rsid w:val="00CD4E5A"/>
    <w:rsid w:val="00CD6AFD"/>
    <w:rsid w:val="00CE03CE"/>
    <w:rsid w:val="00CE0F5D"/>
    <w:rsid w:val="00CE1A6A"/>
    <w:rsid w:val="00CE3E19"/>
    <w:rsid w:val="00CE488E"/>
    <w:rsid w:val="00CE59F7"/>
    <w:rsid w:val="00CF0DFF"/>
    <w:rsid w:val="00D0272C"/>
    <w:rsid w:val="00D028A9"/>
    <w:rsid w:val="00D033F6"/>
    <w:rsid w:val="00D0359D"/>
    <w:rsid w:val="00D04DED"/>
    <w:rsid w:val="00D1089A"/>
    <w:rsid w:val="00D116BD"/>
    <w:rsid w:val="00D15280"/>
    <w:rsid w:val="00D16C12"/>
    <w:rsid w:val="00D2001A"/>
    <w:rsid w:val="00D20684"/>
    <w:rsid w:val="00D2291C"/>
    <w:rsid w:val="00D26B62"/>
    <w:rsid w:val="00D32624"/>
    <w:rsid w:val="00D32A07"/>
    <w:rsid w:val="00D3624B"/>
    <w:rsid w:val="00D3691A"/>
    <w:rsid w:val="00D377C3"/>
    <w:rsid w:val="00D377E2"/>
    <w:rsid w:val="00D37DA2"/>
    <w:rsid w:val="00D403E9"/>
    <w:rsid w:val="00D42DCB"/>
    <w:rsid w:val="00D45482"/>
    <w:rsid w:val="00D46DF2"/>
    <w:rsid w:val="00D47674"/>
    <w:rsid w:val="00D50CD9"/>
    <w:rsid w:val="00D5338C"/>
    <w:rsid w:val="00D55A5D"/>
    <w:rsid w:val="00D606B2"/>
    <w:rsid w:val="00D625A7"/>
    <w:rsid w:val="00D64074"/>
    <w:rsid w:val="00D65777"/>
    <w:rsid w:val="00D66A51"/>
    <w:rsid w:val="00D6719F"/>
    <w:rsid w:val="00D70933"/>
    <w:rsid w:val="00D728A0"/>
    <w:rsid w:val="00D75EBC"/>
    <w:rsid w:val="00D81B9A"/>
    <w:rsid w:val="00D83661"/>
    <w:rsid w:val="00D849FE"/>
    <w:rsid w:val="00D87CE8"/>
    <w:rsid w:val="00D91507"/>
    <w:rsid w:val="00D9216A"/>
    <w:rsid w:val="00D92743"/>
    <w:rsid w:val="00D943A2"/>
    <w:rsid w:val="00D96452"/>
    <w:rsid w:val="00D97E7D"/>
    <w:rsid w:val="00DA25F6"/>
    <w:rsid w:val="00DA310C"/>
    <w:rsid w:val="00DA5024"/>
    <w:rsid w:val="00DB3439"/>
    <w:rsid w:val="00DB3618"/>
    <w:rsid w:val="00DB468A"/>
    <w:rsid w:val="00DC2111"/>
    <w:rsid w:val="00DC2946"/>
    <w:rsid w:val="00DC550F"/>
    <w:rsid w:val="00DC64FD"/>
    <w:rsid w:val="00DD53C3"/>
    <w:rsid w:val="00DD7448"/>
    <w:rsid w:val="00DE127F"/>
    <w:rsid w:val="00DE424A"/>
    <w:rsid w:val="00DE4419"/>
    <w:rsid w:val="00DE67C4"/>
    <w:rsid w:val="00DF0ACA"/>
    <w:rsid w:val="00DF2245"/>
    <w:rsid w:val="00DF2DDD"/>
    <w:rsid w:val="00DF4CE9"/>
    <w:rsid w:val="00DF537E"/>
    <w:rsid w:val="00DF77CF"/>
    <w:rsid w:val="00E026E8"/>
    <w:rsid w:val="00E060F7"/>
    <w:rsid w:val="00E14C47"/>
    <w:rsid w:val="00E16D03"/>
    <w:rsid w:val="00E20652"/>
    <w:rsid w:val="00E219C3"/>
    <w:rsid w:val="00E22698"/>
    <w:rsid w:val="00E25B7C"/>
    <w:rsid w:val="00E27F42"/>
    <w:rsid w:val="00E3076B"/>
    <w:rsid w:val="00E36DE6"/>
    <w:rsid w:val="00E3725B"/>
    <w:rsid w:val="00E41ECD"/>
    <w:rsid w:val="00E434D1"/>
    <w:rsid w:val="00E467FC"/>
    <w:rsid w:val="00E46D7E"/>
    <w:rsid w:val="00E5205F"/>
    <w:rsid w:val="00E56CBB"/>
    <w:rsid w:val="00E57A7D"/>
    <w:rsid w:val="00E61950"/>
    <w:rsid w:val="00E61E51"/>
    <w:rsid w:val="00E632C6"/>
    <w:rsid w:val="00E64FE2"/>
    <w:rsid w:val="00E6552A"/>
    <w:rsid w:val="00E6707D"/>
    <w:rsid w:val="00E70337"/>
    <w:rsid w:val="00E70E7C"/>
    <w:rsid w:val="00E71313"/>
    <w:rsid w:val="00E72606"/>
    <w:rsid w:val="00E73C3E"/>
    <w:rsid w:val="00E74050"/>
    <w:rsid w:val="00E75BAC"/>
    <w:rsid w:val="00E77619"/>
    <w:rsid w:val="00E811BF"/>
    <w:rsid w:val="00E811C5"/>
    <w:rsid w:val="00E82496"/>
    <w:rsid w:val="00E834CD"/>
    <w:rsid w:val="00E846DC"/>
    <w:rsid w:val="00E84E9D"/>
    <w:rsid w:val="00E86CEE"/>
    <w:rsid w:val="00E9168A"/>
    <w:rsid w:val="00E935AF"/>
    <w:rsid w:val="00E95696"/>
    <w:rsid w:val="00E966C9"/>
    <w:rsid w:val="00EA0BEF"/>
    <w:rsid w:val="00EA69C3"/>
    <w:rsid w:val="00EB0E20"/>
    <w:rsid w:val="00EB1A80"/>
    <w:rsid w:val="00EB2BDF"/>
    <w:rsid w:val="00EB457B"/>
    <w:rsid w:val="00EB5097"/>
    <w:rsid w:val="00EC2AB1"/>
    <w:rsid w:val="00EC47C4"/>
    <w:rsid w:val="00EC4F3A"/>
    <w:rsid w:val="00EC5E74"/>
    <w:rsid w:val="00ED594D"/>
    <w:rsid w:val="00ED65FC"/>
    <w:rsid w:val="00EE185A"/>
    <w:rsid w:val="00EE32C0"/>
    <w:rsid w:val="00EE36E1"/>
    <w:rsid w:val="00EE6228"/>
    <w:rsid w:val="00EE7AC7"/>
    <w:rsid w:val="00EE7B3F"/>
    <w:rsid w:val="00EF1A21"/>
    <w:rsid w:val="00EF3A8A"/>
    <w:rsid w:val="00EF4C45"/>
    <w:rsid w:val="00EF5BDD"/>
    <w:rsid w:val="00EF5C92"/>
    <w:rsid w:val="00F00489"/>
    <w:rsid w:val="00F0054D"/>
    <w:rsid w:val="00F01E4F"/>
    <w:rsid w:val="00F02467"/>
    <w:rsid w:val="00F04CA9"/>
    <w:rsid w:val="00F04D0E"/>
    <w:rsid w:val="00F10E62"/>
    <w:rsid w:val="00F12214"/>
    <w:rsid w:val="00F12565"/>
    <w:rsid w:val="00F144BE"/>
    <w:rsid w:val="00F14ACA"/>
    <w:rsid w:val="00F170F7"/>
    <w:rsid w:val="00F17A0C"/>
    <w:rsid w:val="00F222FD"/>
    <w:rsid w:val="00F23927"/>
    <w:rsid w:val="00F2665C"/>
    <w:rsid w:val="00F26A05"/>
    <w:rsid w:val="00F307CE"/>
    <w:rsid w:val="00F343C8"/>
    <w:rsid w:val="00F354C5"/>
    <w:rsid w:val="00F37108"/>
    <w:rsid w:val="00F40449"/>
    <w:rsid w:val="00F416D4"/>
    <w:rsid w:val="00F45B8E"/>
    <w:rsid w:val="00F47BAA"/>
    <w:rsid w:val="00F47C17"/>
    <w:rsid w:val="00F520FE"/>
    <w:rsid w:val="00F52EAB"/>
    <w:rsid w:val="00F53DD2"/>
    <w:rsid w:val="00F54277"/>
    <w:rsid w:val="00F55A04"/>
    <w:rsid w:val="00F60899"/>
    <w:rsid w:val="00F61A31"/>
    <w:rsid w:val="00F62C38"/>
    <w:rsid w:val="00F634C6"/>
    <w:rsid w:val="00F663E3"/>
    <w:rsid w:val="00F66F00"/>
    <w:rsid w:val="00F67A2D"/>
    <w:rsid w:val="00F67BFF"/>
    <w:rsid w:val="00F70A1B"/>
    <w:rsid w:val="00F72FDF"/>
    <w:rsid w:val="00F737C4"/>
    <w:rsid w:val="00F75960"/>
    <w:rsid w:val="00F82526"/>
    <w:rsid w:val="00F84672"/>
    <w:rsid w:val="00F84802"/>
    <w:rsid w:val="00F85511"/>
    <w:rsid w:val="00F91BE1"/>
    <w:rsid w:val="00F95A8C"/>
    <w:rsid w:val="00F95FCD"/>
    <w:rsid w:val="00FA06FD"/>
    <w:rsid w:val="00FA1934"/>
    <w:rsid w:val="00FA515B"/>
    <w:rsid w:val="00FA5741"/>
    <w:rsid w:val="00FA6B90"/>
    <w:rsid w:val="00FA70F9"/>
    <w:rsid w:val="00FA74CB"/>
    <w:rsid w:val="00FB207A"/>
    <w:rsid w:val="00FB2886"/>
    <w:rsid w:val="00FB4614"/>
    <w:rsid w:val="00FB466E"/>
    <w:rsid w:val="00FB71E5"/>
    <w:rsid w:val="00FB7F85"/>
    <w:rsid w:val="00FC02F3"/>
    <w:rsid w:val="00FC060F"/>
    <w:rsid w:val="00FC2C0A"/>
    <w:rsid w:val="00FC61E3"/>
    <w:rsid w:val="00FC7209"/>
    <w:rsid w:val="00FC752C"/>
    <w:rsid w:val="00FD0492"/>
    <w:rsid w:val="00FD13EC"/>
    <w:rsid w:val="00FD1E45"/>
    <w:rsid w:val="00FD4669"/>
    <w:rsid w:val="00FD4DA8"/>
    <w:rsid w:val="00FD4EEF"/>
    <w:rsid w:val="00FD5461"/>
    <w:rsid w:val="00FD6BDB"/>
    <w:rsid w:val="00FD6F00"/>
    <w:rsid w:val="00FD7B98"/>
    <w:rsid w:val="00FE05B8"/>
    <w:rsid w:val="00FE20D2"/>
    <w:rsid w:val="00FF18D2"/>
    <w:rsid w:val="00FF22F5"/>
    <w:rsid w:val="00FF4664"/>
    <w:rsid w:val="00FF5E2D"/>
    <w:rsid w:val="00FF7577"/>
    <w:rsid w:val="00FF775B"/>
  </w:rsids>
  <m:mathPr>
    <m:mathFont m:val="Cambria Math"/>
    <m:brkBin m:val="before"/>
    <m:brkBinSub m:val="--"/>
    <m:smallFrac m:val="0"/>
    <m:dispDef/>
    <m:lMargin m:val="0"/>
    <m:rMargin m:val="0"/>
    <m:defJc m:val="centerGroup"/>
    <m:wrapRight/>
    <m:intLim m:val="subSup"/>
    <m:naryLim m:val="undOvr"/>
  </m:mathPr>
  <w:themeFontLang w:val="en-GB" w:eastAsia="ja-JP" w:bidi="ar-SA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."/>
  <w:listSeparator w:val=";"/>
  <w14:docId w14:val="259FE8F9"/>
  <w15:chartTrackingRefBased/>
  <w15:docId w15:val="{1538FA39-084E-4C46-8AE2-BB38B0CE049B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="Times New Roman" w:eastAsia="Times New Roman" w:hAnsi="Times New Roman" w:cs="Times New Roman"/>
        <w:lang w:val="lv-LV" w:eastAsia="en-GB" w:bidi="ar-SA"/>
      </w:rPr>
    </w:rPrDefault>
    <w:pPrDefault/>
  </w:docDefaults>
  <w:latentStyles w:defLockedState="0" w:defUIPriority="0" w:defSemiHidden="0" w:defUnhideWhenUsed="0" w:defQFormat="0" w:count="376">
    <w:lsdException w:name="Normal" w:qFormat="1"/>
    <w:lsdException w:name="heading 1" w:qFormat="1"/>
    <w:lsdException w:name="heading 2" w:qFormat="1"/>
    <w:lsdException w:name="heading 3" w:qFormat="1"/>
    <w:lsdException w:name="heading 4" w:qFormat="1"/>
    <w:lsdException w:name="heading 5" w:qFormat="1"/>
    <w:lsdException w:name="heading 6" w:qFormat="1"/>
    <w:lsdException w:name="heading 7" w:qFormat="1"/>
    <w:lsdException w:name="heading 8" w:qFormat="1"/>
    <w:lsdException w:name="heading 9" w:qFormat="1"/>
    <w:lsdException w:name="annotation text" w:uiPriority="99" w:qFormat="1"/>
    <w:lsdException w:name="caption" w:semiHidden="1" w:unhideWhenUsed="1" w:qFormat="1"/>
    <w:lsdException w:name="annotation reference" w:qFormat="1"/>
    <w:lsdException w:name="Title" w:qFormat="1"/>
    <w:lsdException w:name="Subtitle" w:qFormat="1"/>
    <w:lsdException w:name="Strong" w:qFormat="1"/>
    <w:lsdException w:name="Emphasis" w:qFormat="1"/>
    <w:lsdException w:name="HTML Variable" w:semiHidden="1" w:unhideWhenUsed="1"/>
    <w:lsdException w:name="Normal Table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3A6CCB"/>
    <w:pPr>
      <w:tabs>
        <w:tab w:val="left" w:pos="567"/>
      </w:tabs>
      <w:spacing w:line="260" w:lineRule="exact"/>
    </w:pPr>
    <w:rPr>
      <w:sz w:val="22"/>
      <w:lang w:eastAsia="en-US"/>
    </w:rPr>
  </w:style>
  <w:style w:type="paragraph" w:styleId="Heading1">
    <w:name w:val="heading 1"/>
    <w:basedOn w:val="Normal"/>
    <w:next w:val="Normal"/>
    <w:qFormat/>
    <w:pPr>
      <w:spacing w:before="240" w:after="120"/>
      <w:ind w:left="357" w:hanging="357"/>
      <w:outlineLvl w:val="0"/>
    </w:pPr>
    <w:rPr>
      <w:b/>
      <w:caps/>
      <w:sz w:val="26"/>
    </w:rPr>
  </w:style>
  <w:style w:type="paragraph" w:styleId="Heading2">
    <w:name w:val="heading 2"/>
    <w:basedOn w:val="Normal"/>
    <w:next w:val="Normal"/>
    <w:qFormat/>
    <w:pPr>
      <w:keepNext/>
      <w:spacing w:before="240" w:after="60"/>
      <w:outlineLvl w:val="1"/>
    </w:pPr>
    <w:rPr>
      <w:rFonts w:ascii="Helvetica" w:hAnsi="Helvetica"/>
      <w:b/>
      <w:i/>
      <w:sz w:val="24"/>
    </w:rPr>
  </w:style>
  <w:style w:type="paragraph" w:styleId="Heading3">
    <w:name w:val="heading 3"/>
    <w:basedOn w:val="Normal"/>
    <w:next w:val="Normal"/>
    <w:qFormat/>
    <w:pPr>
      <w:keepNext/>
      <w:keepLines/>
      <w:spacing w:before="120" w:after="80"/>
      <w:outlineLvl w:val="2"/>
    </w:pPr>
    <w:rPr>
      <w:b/>
      <w:kern w:val="28"/>
      <w:sz w:val="24"/>
    </w:rPr>
  </w:style>
  <w:style w:type="paragraph" w:styleId="Heading4">
    <w:name w:val="heading 4"/>
    <w:basedOn w:val="Normal"/>
    <w:next w:val="Normal"/>
    <w:qFormat/>
    <w:pPr>
      <w:keepNext/>
      <w:tabs>
        <w:tab w:val="clear" w:pos="567"/>
      </w:tabs>
      <w:outlineLvl w:val="3"/>
    </w:pPr>
    <w:rPr>
      <w:b/>
      <w:noProof/>
    </w:rPr>
  </w:style>
  <w:style w:type="paragraph" w:styleId="Heading5">
    <w:name w:val="heading 5"/>
    <w:basedOn w:val="Normal"/>
    <w:next w:val="Normal"/>
    <w:qFormat/>
    <w:pPr>
      <w:keepNext/>
      <w:tabs>
        <w:tab w:val="clear" w:pos="567"/>
      </w:tabs>
      <w:jc w:val="center"/>
      <w:outlineLvl w:val="4"/>
    </w:pPr>
    <w:rPr>
      <w:b/>
      <w:noProof/>
    </w:rPr>
  </w:style>
  <w:style w:type="paragraph" w:styleId="Heading6">
    <w:name w:val="heading 6"/>
    <w:basedOn w:val="Normal"/>
    <w:next w:val="Normal"/>
    <w:qFormat/>
    <w:pPr>
      <w:keepNext/>
      <w:tabs>
        <w:tab w:val="left" w:pos="-720"/>
        <w:tab w:val="left" w:pos="4536"/>
      </w:tabs>
      <w:suppressAutoHyphens/>
      <w:outlineLvl w:val="5"/>
    </w:pPr>
    <w:rPr>
      <w:i/>
    </w:rPr>
  </w:style>
  <w:style w:type="paragraph" w:styleId="Heading7">
    <w:name w:val="heading 7"/>
    <w:basedOn w:val="Normal"/>
    <w:next w:val="Normal"/>
    <w:qFormat/>
    <w:pPr>
      <w:keepNext/>
      <w:tabs>
        <w:tab w:val="left" w:pos="-720"/>
        <w:tab w:val="left" w:pos="4536"/>
      </w:tabs>
      <w:suppressAutoHyphens/>
      <w:jc w:val="both"/>
      <w:outlineLvl w:val="6"/>
    </w:pPr>
    <w:rPr>
      <w:i/>
    </w:rPr>
  </w:style>
  <w:style w:type="paragraph" w:styleId="Heading8">
    <w:name w:val="heading 8"/>
    <w:basedOn w:val="Normal"/>
    <w:next w:val="Normal"/>
    <w:qFormat/>
    <w:pPr>
      <w:keepNext/>
      <w:tabs>
        <w:tab w:val="clear" w:pos="567"/>
      </w:tabs>
      <w:ind w:right="-318"/>
      <w:outlineLvl w:val="7"/>
    </w:pPr>
    <w:rPr>
      <w:b/>
    </w:rPr>
  </w:style>
  <w:style w:type="paragraph" w:styleId="Heading9">
    <w:name w:val="heading 9"/>
    <w:basedOn w:val="Normal"/>
    <w:next w:val="Normal"/>
    <w:qFormat/>
    <w:pPr>
      <w:keepNext/>
      <w:tabs>
        <w:tab w:val="clear" w:pos="567"/>
      </w:tabs>
      <w:ind w:left="2268" w:right="1711" w:hanging="567"/>
      <w:outlineLvl w:val="8"/>
    </w:pPr>
    <w:rPr>
      <w:b/>
    </w:rPr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paragraph" w:styleId="Header">
    <w:name w:val="header"/>
    <w:basedOn w:val="Normal"/>
    <w:pPr>
      <w:tabs>
        <w:tab w:val="center" w:pos="4153"/>
        <w:tab w:val="right" w:pos="8306"/>
      </w:tabs>
      <w:spacing w:line="240" w:lineRule="auto"/>
    </w:pPr>
    <w:rPr>
      <w:rFonts w:ascii="Helvetica" w:hAnsi="Helvetica"/>
      <w:sz w:val="20"/>
    </w:rPr>
  </w:style>
  <w:style w:type="paragraph" w:styleId="Footer">
    <w:name w:val="footer"/>
    <w:basedOn w:val="Normal"/>
    <w:pPr>
      <w:tabs>
        <w:tab w:val="clear" w:pos="567"/>
        <w:tab w:val="center" w:pos="4536"/>
        <w:tab w:val="center" w:pos="8930"/>
      </w:tabs>
      <w:spacing w:line="240" w:lineRule="auto"/>
    </w:pPr>
    <w:rPr>
      <w:rFonts w:ascii="Helvetica" w:hAnsi="Helvetica"/>
      <w:sz w:val="16"/>
    </w:rPr>
  </w:style>
  <w:style w:type="paragraph" w:styleId="TOC9">
    <w:name w:val="toc 9"/>
    <w:basedOn w:val="Normal"/>
    <w:next w:val="Normal"/>
    <w:semiHidden/>
    <w:pPr>
      <w:tabs>
        <w:tab w:val="clear" w:pos="567"/>
      </w:tabs>
      <w:ind w:left="1760"/>
    </w:pPr>
  </w:style>
  <w:style w:type="character" w:styleId="EndnoteReference">
    <w:name w:val="endnote reference"/>
    <w:semiHidden/>
    <w:rPr>
      <w:vertAlign w:val="superscript"/>
    </w:rPr>
  </w:style>
  <w:style w:type="character" w:styleId="FootnoteReference">
    <w:name w:val="footnote reference"/>
    <w:semiHidden/>
    <w:rPr>
      <w:vertAlign w:val="superscript"/>
    </w:rPr>
  </w:style>
  <w:style w:type="paragraph" w:styleId="FootnoteText">
    <w:name w:val="footnote text"/>
    <w:basedOn w:val="Normal"/>
    <w:semiHidden/>
    <w:pPr>
      <w:tabs>
        <w:tab w:val="clear" w:pos="567"/>
      </w:tabs>
      <w:spacing w:line="240" w:lineRule="auto"/>
      <w:jc w:val="both"/>
    </w:pPr>
    <w:rPr>
      <w:sz w:val="20"/>
    </w:rPr>
  </w:style>
  <w:style w:type="paragraph" w:styleId="BodyText">
    <w:name w:val="Body Text"/>
    <w:basedOn w:val="Normal"/>
    <w:pPr>
      <w:tabs>
        <w:tab w:val="clear" w:pos="567"/>
      </w:tabs>
      <w:spacing w:line="240" w:lineRule="auto"/>
      <w:jc w:val="both"/>
    </w:pPr>
  </w:style>
  <w:style w:type="paragraph" w:styleId="BlockText">
    <w:name w:val="Block Text"/>
    <w:basedOn w:val="Normal"/>
    <w:pPr>
      <w:tabs>
        <w:tab w:val="clear" w:pos="567"/>
      </w:tabs>
      <w:ind w:left="2268" w:right="1711" w:hanging="567"/>
    </w:pPr>
    <w:rPr>
      <w:b/>
    </w:rPr>
  </w:style>
  <w:style w:type="paragraph" w:styleId="BodyText2">
    <w:name w:val="Body Text 2"/>
    <w:basedOn w:val="Normal"/>
    <w:pPr>
      <w:tabs>
        <w:tab w:val="clear" w:pos="567"/>
      </w:tabs>
      <w:spacing w:line="240" w:lineRule="auto"/>
    </w:pPr>
    <w:rPr>
      <w:i/>
      <w:color w:val="008000"/>
    </w:rPr>
  </w:style>
  <w:style w:type="paragraph" w:styleId="BodyText3">
    <w:name w:val="Body Text 3"/>
    <w:basedOn w:val="Normal"/>
    <w:pPr>
      <w:ind w:right="113"/>
      <w:jc w:val="both"/>
    </w:pPr>
    <w:rPr>
      <w:b/>
    </w:rPr>
  </w:style>
  <w:style w:type="paragraph" w:styleId="EndnoteText">
    <w:name w:val="endnote text"/>
    <w:basedOn w:val="Normal"/>
    <w:link w:val="EndnoteTextChar"/>
    <w:semiHidden/>
    <w:pPr>
      <w:spacing w:line="240" w:lineRule="auto"/>
    </w:pPr>
  </w:style>
  <w:style w:type="character" w:styleId="CommentReference">
    <w:name w:val="annotation reference"/>
    <w:qFormat/>
    <w:rPr>
      <w:sz w:val="16"/>
    </w:rPr>
  </w:style>
  <w:style w:type="paragraph" w:styleId="BodyTextIndent2">
    <w:name w:val="Body Text Indent 2"/>
    <w:basedOn w:val="Normal"/>
    <w:pPr>
      <w:ind w:left="567" w:hanging="567"/>
      <w:jc w:val="both"/>
    </w:pPr>
    <w:rPr>
      <w:b/>
    </w:rPr>
  </w:style>
  <w:style w:type="paragraph" w:styleId="CommentText">
    <w:name w:val="annotation text"/>
    <w:aliases w:val="Kommentarer"/>
    <w:basedOn w:val="Normal"/>
    <w:link w:val="CommentTextChar"/>
    <w:uiPriority w:val="99"/>
    <w:qFormat/>
    <w:rPr>
      <w:sz w:val="20"/>
    </w:rPr>
  </w:style>
  <w:style w:type="paragraph" w:customStyle="1" w:styleId="BodyText20">
    <w:name w:val="Body Text 2_0"/>
    <w:basedOn w:val="Normal"/>
    <w:pPr>
      <w:ind w:left="567" w:hanging="567"/>
    </w:pPr>
    <w:rPr>
      <w:b/>
    </w:rPr>
  </w:style>
  <w:style w:type="paragraph" w:customStyle="1" w:styleId="BodyText21">
    <w:name w:val="Body Text 2_1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odyTextIndent3">
    <w:name w:val="Body Text Indent 3"/>
    <w:basedOn w:val="Normal"/>
    <w:pPr>
      <w:spacing w:line="240" w:lineRule="auto"/>
      <w:ind w:left="567" w:hanging="567"/>
    </w:pPr>
  </w:style>
  <w:style w:type="paragraph" w:customStyle="1" w:styleId="BodyText22">
    <w:name w:val="Body Text 2_2"/>
    <w:basedOn w:val="Normal"/>
    <w:pPr>
      <w:spacing w:line="240" w:lineRule="auto"/>
      <w:ind w:left="567" w:hanging="567"/>
    </w:pPr>
    <w:rPr>
      <w:b/>
    </w:rPr>
  </w:style>
  <w:style w:type="character" w:styleId="Hyperlink">
    <w:name w:val="Hyperlink"/>
    <w:rPr>
      <w:color w:val="0000FF"/>
      <w:u w:val="single"/>
    </w:rPr>
  </w:style>
  <w:style w:type="paragraph" w:customStyle="1" w:styleId="AHeader1">
    <w:name w:val="AHeader 1"/>
    <w:basedOn w:val="Normal"/>
    <w:pPr>
      <w:numPr>
        <w:numId w:val="25"/>
      </w:numPr>
      <w:tabs>
        <w:tab w:val="clear" w:pos="567"/>
      </w:tabs>
      <w:spacing w:after="120" w:line="240" w:lineRule="auto"/>
    </w:pPr>
    <w:rPr>
      <w:rFonts w:ascii="Arial" w:hAnsi="Arial" w:cs="Arial"/>
      <w:b/>
      <w:bCs/>
      <w:sz w:val="24"/>
    </w:rPr>
  </w:style>
  <w:style w:type="paragraph" w:customStyle="1" w:styleId="AHeader2">
    <w:name w:val="AHeader 2"/>
    <w:basedOn w:val="AHeader1"/>
    <w:pPr>
      <w:numPr>
        <w:ilvl w:val="1"/>
      </w:numPr>
      <w:tabs>
        <w:tab w:val="clear" w:pos="709"/>
        <w:tab w:val="num" w:pos="360"/>
        <w:tab w:val="num" w:pos="1440"/>
      </w:tabs>
      <w:ind w:left="1440" w:hanging="360"/>
    </w:pPr>
    <w:rPr>
      <w:sz w:val="22"/>
    </w:rPr>
  </w:style>
  <w:style w:type="paragraph" w:customStyle="1" w:styleId="AHeader3">
    <w:name w:val="AHeader 3"/>
    <w:basedOn w:val="AHeader2"/>
    <w:pPr>
      <w:numPr>
        <w:ilvl w:val="2"/>
      </w:numPr>
      <w:tabs>
        <w:tab w:val="clear" w:pos="1276"/>
        <w:tab w:val="num" w:pos="360"/>
        <w:tab w:val="num" w:pos="2160"/>
      </w:tabs>
      <w:ind w:left="2160" w:hanging="180"/>
    </w:pPr>
  </w:style>
  <w:style w:type="paragraph" w:customStyle="1" w:styleId="AHeader2abc">
    <w:name w:val="AHeader 2 abc"/>
    <w:basedOn w:val="AHeader3"/>
    <w:pPr>
      <w:numPr>
        <w:ilvl w:val="3"/>
      </w:numPr>
      <w:tabs>
        <w:tab w:val="clear" w:pos="1276"/>
        <w:tab w:val="num" w:pos="360"/>
        <w:tab w:val="num" w:pos="2880"/>
      </w:tabs>
      <w:ind w:left="2880" w:hanging="360"/>
      <w:jc w:val="both"/>
    </w:pPr>
    <w:rPr>
      <w:b w:val="0"/>
      <w:bCs w:val="0"/>
    </w:rPr>
  </w:style>
  <w:style w:type="paragraph" w:customStyle="1" w:styleId="AHeader3abc">
    <w:name w:val="AHeader 3 abc"/>
    <w:basedOn w:val="AHeader2abc"/>
    <w:pPr>
      <w:numPr>
        <w:ilvl w:val="4"/>
      </w:numPr>
      <w:tabs>
        <w:tab w:val="clear" w:pos="1701"/>
        <w:tab w:val="num" w:pos="360"/>
        <w:tab w:val="num" w:pos="1440"/>
        <w:tab w:val="num" w:pos="3600"/>
      </w:tabs>
      <w:ind w:left="3600" w:hanging="360"/>
    </w:pPr>
  </w:style>
  <w:style w:type="character" w:styleId="FollowedHyperlink">
    <w:name w:val="FollowedHyperlink"/>
    <w:rPr>
      <w:color w:val="800080"/>
      <w:u w:val="single"/>
    </w:rPr>
  </w:style>
  <w:style w:type="paragraph" w:styleId="BodyTextIndent">
    <w:name w:val="Body Text Indent"/>
    <w:basedOn w:val="Normal"/>
    <w:pPr>
      <w:tabs>
        <w:tab w:val="clear" w:pos="567"/>
      </w:tabs>
      <w:spacing w:line="240" w:lineRule="auto"/>
      <w:ind w:left="567" w:hanging="567"/>
    </w:pPr>
    <w:rPr>
      <w:b/>
    </w:rPr>
  </w:style>
  <w:style w:type="paragraph" w:styleId="BalloonText">
    <w:name w:val="Balloon Text"/>
    <w:basedOn w:val="Normal"/>
    <w:semiHidden/>
    <w:rPr>
      <w:rFonts w:ascii="Tahoma" w:hAnsi="Tahoma" w:cs="Tahoma"/>
      <w:sz w:val="16"/>
      <w:szCs w:val="16"/>
    </w:rPr>
  </w:style>
  <w:style w:type="paragraph" w:styleId="CommentSubject">
    <w:name w:val="annotation subject"/>
    <w:basedOn w:val="CommentText"/>
    <w:next w:val="CommentText"/>
    <w:semiHidden/>
    <w:rPr>
      <w:b/>
      <w:bCs/>
    </w:rPr>
  </w:style>
  <w:style w:type="table" w:styleId="TableGrid">
    <w:name w:val="Table Grid"/>
    <w:basedOn w:val="TableNormal"/>
    <w:rsid w:val="000D67D0"/>
    <w:tblPr>
      <w:tblBorders>
        <w:top w:val="single" w:sz="4" w:space="0" w:color="000000"/>
        <w:left w:val="single" w:sz="4" w:space="0" w:color="000000"/>
        <w:bottom w:val="single" w:sz="4" w:space="0" w:color="000000"/>
        <w:right w:val="single" w:sz="4" w:space="0" w:color="000000"/>
        <w:insideH w:val="single" w:sz="4" w:space="0" w:color="000000"/>
        <w:insideV w:val="single" w:sz="4" w:space="0" w:color="000000"/>
      </w:tblBorders>
    </w:tblPr>
  </w:style>
  <w:style w:type="paragraph" w:styleId="Revision">
    <w:name w:val="Revision"/>
    <w:hidden/>
    <w:uiPriority w:val="99"/>
    <w:semiHidden/>
    <w:rsid w:val="0019686E"/>
    <w:rPr>
      <w:sz w:val="22"/>
      <w:lang w:eastAsia="en-US"/>
    </w:rPr>
  </w:style>
  <w:style w:type="paragraph" w:customStyle="1" w:styleId="Default">
    <w:name w:val="Default"/>
    <w:rsid w:val="00145D34"/>
    <w:pPr>
      <w:autoSpaceDE w:val="0"/>
      <w:autoSpaceDN w:val="0"/>
      <w:adjustRightInd w:val="0"/>
    </w:pPr>
    <w:rPr>
      <w:rFonts w:ascii="EUAlbertina" w:hAnsi="EUAlbertina" w:cs="EUAlbertina"/>
      <w:color w:val="000000"/>
      <w:sz w:val="24"/>
      <w:szCs w:val="24"/>
      <w:lang w:eastAsia="it-IT"/>
    </w:rPr>
  </w:style>
  <w:style w:type="paragraph" w:customStyle="1" w:styleId="BodytextAgency">
    <w:name w:val="Body text (Agency)"/>
    <w:basedOn w:val="Normal"/>
    <w:link w:val="BodytextAgencyChar"/>
    <w:qFormat/>
    <w:rsid w:val="00FF4664"/>
    <w:pPr>
      <w:tabs>
        <w:tab w:val="clear" w:pos="567"/>
      </w:tabs>
      <w:spacing w:after="140" w:line="280" w:lineRule="atLeast"/>
    </w:pPr>
    <w:rPr>
      <w:rFonts w:ascii="Verdana" w:eastAsia="Verdana" w:hAnsi="Verdana" w:cs="Verdana"/>
      <w:sz w:val="18"/>
      <w:szCs w:val="18"/>
      <w:lang w:eastAsia="en-GB"/>
    </w:rPr>
  </w:style>
  <w:style w:type="numbering" w:customStyle="1" w:styleId="BulletsAgency">
    <w:name w:val="Bullets (Agency)"/>
    <w:basedOn w:val="NoList"/>
    <w:rsid w:val="00FF4664"/>
    <w:pPr>
      <w:numPr>
        <w:numId w:val="36"/>
      </w:numPr>
    </w:pPr>
  </w:style>
  <w:style w:type="paragraph" w:customStyle="1" w:styleId="DraftingNotesAgency">
    <w:name w:val="Drafting Notes (Agency)"/>
    <w:basedOn w:val="Normal"/>
    <w:next w:val="BodytextAgency"/>
    <w:link w:val="DraftingNotesAgencyChar"/>
    <w:rsid w:val="00FF4664"/>
    <w:pPr>
      <w:tabs>
        <w:tab w:val="clear" w:pos="567"/>
      </w:tabs>
      <w:spacing w:after="140" w:line="280" w:lineRule="atLeast"/>
    </w:pPr>
    <w:rPr>
      <w:rFonts w:ascii="Courier New" w:eastAsia="Verdana" w:hAnsi="Courier New"/>
      <w:i/>
      <w:color w:val="339966"/>
      <w:szCs w:val="18"/>
      <w:lang w:eastAsia="en-GB"/>
    </w:rPr>
  </w:style>
  <w:style w:type="paragraph" w:customStyle="1" w:styleId="No-numheading3Agency">
    <w:name w:val="No-num heading 3 (Agency)"/>
    <w:basedOn w:val="Normal"/>
    <w:next w:val="BodytextAgency"/>
    <w:link w:val="No-numheading3AgencyChar"/>
    <w:rsid w:val="00FF4664"/>
    <w:pPr>
      <w:keepNext/>
      <w:tabs>
        <w:tab w:val="clear" w:pos="567"/>
      </w:tabs>
      <w:spacing w:before="280" w:after="220" w:line="240" w:lineRule="auto"/>
      <w:outlineLvl w:val="2"/>
    </w:pPr>
    <w:rPr>
      <w:rFonts w:ascii="Verdana" w:eastAsia="Verdana" w:hAnsi="Verdana" w:cs="Arial"/>
      <w:b/>
      <w:bCs/>
      <w:kern w:val="32"/>
      <w:szCs w:val="22"/>
      <w:lang w:eastAsia="en-GB"/>
    </w:rPr>
  </w:style>
  <w:style w:type="paragraph" w:customStyle="1" w:styleId="NormalAgency">
    <w:name w:val="Normal (Agency)"/>
    <w:link w:val="NormalAgencyChar"/>
    <w:qFormat/>
    <w:rsid w:val="00FF4664"/>
    <w:rPr>
      <w:rFonts w:ascii="Verdana" w:eastAsia="Verdana" w:hAnsi="Verdana" w:cs="Verdana"/>
      <w:sz w:val="18"/>
      <w:szCs w:val="18"/>
    </w:rPr>
  </w:style>
  <w:style w:type="table" w:customStyle="1" w:styleId="TablegridAgencyblack">
    <w:name w:val="Table grid (Agency) black"/>
    <w:basedOn w:val="TableNormal"/>
    <w:semiHidden/>
    <w:rsid w:val="00FF4664"/>
    <w:rPr>
      <w:rFonts w:ascii="Verdana" w:eastAsia="SimSun" w:hAnsi="Verdana"/>
      <w:sz w:val="18"/>
    </w:r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6" w:space="0" w:color="auto"/>
        <w:insideV w:val="single" w:sz="6" w:space="0" w:color="auto"/>
      </w:tblBorders>
    </w:tblPr>
    <w:tcPr>
      <w:shd w:val="clear" w:color="auto" w:fill="auto"/>
    </w:tcPr>
    <w:tblStylePr w:type="firstRow">
      <w:rPr>
        <w:rFonts w:ascii="Times New Roman" w:hAnsi="Times New Roman"/>
        <w:b/>
        <w:i w:val="0"/>
        <w:color w:val="auto"/>
        <w:sz w:val="18"/>
        <w:szCs w:val="18"/>
      </w:rPr>
      <w:tblPr/>
      <w:trPr>
        <w:tblHeader/>
      </w:trPr>
      <w:tcPr>
        <w:tc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6" w:space="0" w:color="auto"/>
          <w:insideV w:val="single" w:sz="6" w:space="0" w:color="auto"/>
          <w:tl2br w:val="nil"/>
          <w:tr2bl w:val="nil"/>
        </w:tcBorders>
        <w:shd w:val="clear" w:color="auto" w:fill="auto"/>
      </w:tcPr>
    </w:tblStylePr>
  </w:style>
  <w:style w:type="paragraph" w:customStyle="1" w:styleId="TableheadingrowsAgency">
    <w:name w:val="Table heading rows (Agency)"/>
    <w:basedOn w:val="BodytextAgency"/>
    <w:semiHidden/>
    <w:rsid w:val="00FF4664"/>
    <w:pPr>
      <w:keepNext/>
    </w:pPr>
    <w:rPr>
      <w:rFonts w:eastAsia="Times New Roman"/>
      <w:b/>
    </w:rPr>
  </w:style>
  <w:style w:type="paragraph" w:customStyle="1" w:styleId="TabletextrowsAgency">
    <w:name w:val="Table text rows (Agency)"/>
    <w:basedOn w:val="Normal"/>
    <w:rsid w:val="00FF4664"/>
    <w:pPr>
      <w:tabs>
        <w:tab w:val="clear" w:pos="567"/>
      </w:tabs>
      <w:spacing w:line="280" w:lineRule="exact"/>
    </w:pPr>
    <w:rPr>
      <w:rFonts w:ascii="Verdana" w:hAnsi="Verdana" w:cs="Verdana"/>
      <w:sz w:val="18"/>
      <w:szCs w:val="18"/>
      <w:lang w:eastAsia="zh-CN"/>
    </w:rPr>
  </w:style>
  <w:style w:type="character" w:customStyle="1" w:styleId="BodytextAgencyChar">
    <w:name w:val="Body text (Agency) Char"/>
    <w:link w:val="BodytextAgency"/>
    <w:qFormat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NormalAgencyChar">
    <w:name w:val="Normal (Agency) Char"/>
    <w:link w:val="NormalAgency"/>
    <w:rsid w:val="00FF4664"/>
    <w:rPr>
      <w:rFonts w:ascii="Verdana" w:eastAsia="Verdana" w:hAnsi="Verdana" w:cs="Verdana"/>
      <w:sz w:val="18"/>
      <w:szCs w:val="18"/>
      <w:lang w:val="lv-LV" w:eastAsia="en-GB" w:bidi="ar-SA"/>
    </w:rPr>
  </w:style>
  <w:style w:type="character" w:customStyle="1" w:styleId="DraftingNotesAgencyChar">
    <w:name w:val="Drafting Notes (Agency) Char"/>
    <w:link w:val="DraftingNotesAgency"/>
    <w:rsid w:val="00FF4664"/>
    <w:rPr>
      <w:rFonts w:ascii="Courier New" w:eastAsia="Verdana" w:hAnsi="Courier New"/>
      <w:i/>
      <w:color w:val="339966"/>
      <w:sz w:val="22"/>
      <w:szCs w:val="18"/>
      <w:lang w:val="lv-LV" w:eastAsia="en-GB" w:bidi="ar-SA"/>
    </w:rPr>
  </w:style>
  <w:style w:type="character" w:customStyle="1" w:styleId="No-numheading3AgencyChar">
    <w:name w:val="No-num heading 3 (Agency) Char"/>
    <w:link w:val="No-numheading3Agency"/>
    <w:rsid w:val="00FF4664"/>
    <w:rPr>
      <w:rFonts w:ascii="Verdana" w:eastAsia="Verdana" w:hAnsi="Verdana" w:cs="Arial"/>
      <w:b/>
      <w:bCs/>
      <w:kern w:val="32"/>
      <w:sz w:val="22"/>
      <w:szCs w:val="22"/>
      <w:lang w:val="lv-LV" w:eastAsia="en-GB" w:bidi="ar-SA"/>
    </w:rPr>
  </w:style>
  <w:style w:type="paragraph" w:customStyle="1" w:styleId="Normalold">
    <w:name w:val="Normal (old)"/>
    <w:basedOn w:val="Normal"/>
    <w:rsid w:val="00FF4664"/>
    <w:pPr>
      <w:tabs>
        <w:tab w:val="clear" w:pos="567"/>
      </w:tabs>
      <w:spacing w:line="240" w:lineRule="auto"/>
      <w:ind w:left="720" w:hanging="720"/>
    </w:pPr>
    <w:rPr>
      <w:rFonts w:eastAsia="SimSun"/>
      <w:szCs w:val="18"/>
      <w:lang w:eastAsia="zh-CN"/>
    </w:rPr>
  </w:style>
  <w:style w:type="character" w:customStyle="1" w:styleId="CommentTextChar">
    <w:name w:val="Comment Text Char"/>
    <w:aliases w:val="Kommentarer Char"/>
    <w:link w:val="CommentText"/>
    <w:uiPriority w:val="99"/>
    <w:qFormat/>
    <w:locked/>
    <w:rsid w:val="003909E0"/>
    <w:rPr>
      <w:lang w:val="lv-LV" w:eastAsia="en-US" w:bidi="ar-SA"/>
    </w:rPr>
  </w:style>
  <w:style w:type="character" w:customStyle="1" w:styleId="EndnoteTextChar">
    <w:name w:val="Endnote Text Char"/>
    <w:link w:val="EndnoteText"/>
    <w:semiHidden/>
    <w:rsid w:val="00673F4C"/>
    <w:rPr>
      <w:sz w:val="22"/>
      <w:lang w:eastAsia="en-US"/>
    </w:rPr>
  </w:style>
  <w:style w:type="paragraph" w:customStyle="1" w:styleId="Style1">
    <w:name w:val="Style1"/>
    <w:basedOn w:val="Normal"/>
    <w:qFormat/>
    <w:rsid w:val="00B13B6D"/>
    <w:pP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2">
    <w:name w:val="Style2"/>
    <w:basedOn w:val="Normal"/>
    <w:qFormat/>
    <w:rsid w:val="00B13B6D"/>
    <w:pPr>
      <w:pBdr>
        <w:top w:val="single" w:sz="4" w:space="1" w:color="auto"/>
        <w:left w:val="single" w:sz="4" w:space="4" w:color="auto"/>
        <w:bottom w:val="single" w:sz="4" w:space="1" w:color="auto"/>
        <w:right w:val="single" w:sz="4" w:space="4" w:color="auto"/>
      </w:pBdr>
      <w:tabs>
        <w:tab w:val="clear" w:pos="567"/>
        <w:tab w:val="left" w:pos="0"/>
      </w:tabs>
      <w:spacing w:line="240" w:lineRule="auto"/>
      <w:ind w:left="567" w:hanging="567"/>
    </w:pPr>
    <w:rPr>
      <w:b/>
      <w:szCs w:val="22"/>
    </w:rPr>
  </w:style>
  <w:style w:type="paragraph" w:customStyle="1" w:styleId="Style3">
    <w:name w:val="Style3"/>
    <w:basedOn w:val="Normal"/>
    <w:qFormat/>
    <w:rsid w:val="00407C22"/>
    <w:pPr>
      <w:numPr>
        <w:numId w:val="40"/>
      </w:numPr>
      <w:tabs>
        <w:tab w:val="clear" w:pos="567"/>
      </w:tabs>
      <w:spacing w:line="240" w:lineRule="auto"/>
      <w:jc w:val="center"/>
    </w:pPr>
    <w:rPr>
      <w:b/>
      <w:szCs w:val="22"/>
    </w:rPr>
  </w:style>
  <w:style w:type="paragraph" w:customStyle="1" w:styleId="Style4">
    <w:name w:val="Style4"/>
    <w:basedOn w:val="Normal"/>
    <w:qFormat/>
    <w:rsid w:val="0018657D"/>
    <w:rPr>
      <w:szCs w:val="22"/>
    </w:rPr>
  </w:style>
  <w:style w:type="paragraph" w:customStyle="1" w:styleId="Style5">
    <w:name w:val="Style5"/>
    <w:basedOn w:val="Normal"/>
    <w:qFormat/>
    <w:rsid w:val="001D4CE4"/>
    <w:pPr>
      <w:numPr>
        <w:ilvl w:val="12"/>
      </w:numPr>
      <w:tabs>
        <w:tab w:val="clear" w:pos="567"/>
      </w:tabs>
      <w:spacing w:line="240" w:lineRule="auto"/>
    </w:pPr>
    <w:rPr>
      <w:szCs w:val="22"/>
    </w:rPr>
  </w:style>
  <w:style w:type="character" w:customStyle="1" w:styleId="UnresolvedMention1">
    <w:name w:val="Unresolved Mention1"/>
    <w:basedOn w:val="DefaultParagraphFont"/>
    <w:rsid w:val="00414E19"/>
    <w:rPr>
      <w:color w:val="605E5C"/>
      <w:shd w:val="clear" w:color="auto" w:fill="E1DFDD"/>
    </w:rPr>
  </w:style>
  <w:style w:type="character" w:styleId="UnresolvedMention">
    <w:name w:val="Unresolved Mention"/>
    <w:basedOn w:val="DefaultParagraphFont"/>
    <w:rsid w:val="00394C9D"/>
    <w:rPr>
      <w:color w:val="605E5C"/>
      <w:shd w:val="clear" w:color="auto" w:fill="E1DFDD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/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hyperlink" Target="https://medicines.health.europa.eu/veterinary" TargetMode="External"/><Relationship Id="rId13" Type="http://schemas.openxmlformats.org/officeDocument/2006/relationships/footer" Target="footer2.xml"/><Relationship Id="rId3" Type="http://schemas.openxmlformats.org/officeDocument/2006/relationships/styles" Target="styles.xml"/><Relationship Id="rId7" Type="http://schemas.openxmlformats.org/officeDocument/2006/relationships/endnotes" Target="endnotes.xml"/><Relationship Id="rId12" Type="http://schemas.openxmlformats.org/officeDocument/2006/relationships/footer" Target="footer1.xml"/><Relationship Id="rId2" Type="http://schemas.openxmlformats.org/officeDocument/2006/relationships/numbering" Target="numbering.xml"/><Relationship Id="rId1" Type="http://schemas.openxmlformats.org/officeDocument/2006/relationships/customXml" Target="../customXml/item1.xml"/><Relationship Id="rId6" Type="http://schemas.openxmlformats.org/officeDocument/2006/relationships/footnotes" Target="footnotes.xml"/><Relationship Id="rId11" Type="http://schemas.openxmlformats.org/officeDocument/2006/relationships/hyperlink" Target="mailto:PV.LVA@elancoah.com" TargetMode="External"/><Relationship Id="rId5" Type="http://schemas.openxmlformats.org/officeDocument/2006/relationships/webSettings" Target="webSettings.xml"/><Relationship Id="rId15" Type="http://schemas.openxmlformats.org/officeDocument/2006/relationships/theme" Target="theme/theme1.xml"/><Relationship Id="rId10" Type="http://schemas.openxmlformats.org/officeDocument/2006/relationships/hyperlink" Target="https://medicines.health.europa.eu/veterinary" TargetMode="External"/><Relationship Id="rId4" Type="http://schemas.openxmlformats.org/officeDocument/2006/relationships/settings" Target="settings.xml"/><Relationship Id="rId9" Type="http://schemas.openxmlformats.org/officeDocument/2006/relationships/hyperlink" Target="https://www.pvd.gov.lv/lv" TargetMode="External"/><Relationship Id="rId1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item1.xml><?xml version="1.0" encoding="utf-8"?>
<b:Sources xmlns:b="http://schemas.openxmlformats.org/officeDocument/2006/bibliography" xmlns="http://schemas.openxmlformats.org/officeDocument/2006/bibliography" SelectedStyle="\APASixthEditionOfficeOnline.xsl" StyleName="APA" Version="6"/>
</file>

<file path=customXml/itemProps1.xml><?xml version="1.0" encoding="utf-8"?>
<ds:datastoreItem xmlns:ds="http://schemas.openxmlformats.org/officeDocument/2006/customXml" ds:itemID="{97EF2517-B363-435C-8E23-C291C0CA69A2}">
  <ds:schemaRefs>
    <ds:schemaRef ds:uri="http://schemas.openxmlformats.org/officeDocument/2006/bibliography"/>
  </ds:schemaRefs>
</ds:datastoreItem>
</file>

<file path=docMetadata/LabelInfo.xml><?xml version="1.0" encoding="utf-8"?>
<clbl:labelList xmlns:clbl="http://schemas.microsoft.com/office/2020/mipLabelMetadata">
  <clbl:label id="{18de538a-67f2-49df-9c76-9353475b1125}" enabled="1" method="Privileged" siteId="{8e41bacc-baba-48d6-9fcb-708bd1208e38}" removed="0"/>
</clbl:labelList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19</Pages>
  <Words>2808</Words>
  <Characters>19849</Characters>
  <DocSecurity>0</DocSecurity>
  <Lines>165</Lines>
  <Paragraphs>45</Paragraphs>
  <ScaleCrop>false</ScaleCrop>
  <HeadingPairs>
    <vt:vector size="4" baseType="variant">
      <vt:variant>
        <vt:lpstr>Title</vt:lpstr>
      </vt:variant>
      <vt:variant>
        <vt:i4>1</vt:i4>
      </vt:variant>
      <vt:variant>
        <vt:lpstr>Nosaukums</vt:lpstr>
      </vt:variant>
      <vt:variant>
        <vt:i4>1</vt:i4>
      </vt:variant>
    </vt:vector>
  </HeadingPairs>
  <TitlesOfParts>
    <vt:vector size="2" baseType="lpstr">
      <vt:lpstr>veterinary-product-information-qrd-templates_lv</vt:lpstr>
      <vt:lpstr>Vqrdtemplateclean_lv_corr 1</vt:lpstr>
    </vt:vector>
  </TitlesOfParts>
  <LinksUpToDate>false</LinksUpToDate>
  <CharactersWithSpaces>22612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cp:lastPrinted>1970-01-01T00:00:00Z</cp:lastPrinted>
  <dcterms:created xsi:type="dcterms:W3CDTF">1970-01-01T00:00:00Z</dcterms:created>
  <dcterms:modified xsi:type="dcterms:W3CDTF">1970-01-01T00:00:00Z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DM_Author">
    <vt:lpwstr/>
  </property>
  <property fmtid="{D5CDD505-2E9C-101B-9397-08002B2CF9AE}" pid="3" name="DM_Authors">
    <vt:lpwstr/>
  </property>
  <property fmtid="{D5CDD505-2E9C-101B-9397-08002B2CF9AE}" pid="4" name="DM_Category">
    <vt:lpwstr>General</vt:lpwstr>
  </property>
  <property fmtid="{D5CDD505-2E9C-101B-9397-08002B2CF9AE}" pid="5" name="DM_Creation_Date">
    <vt:lpwstr>17/12/2024 13:11:10</vt:lpwstr>
  </property>
  <property fmtid="{D5CDD505-2E9C-101B-9397-08002B2CF9AE}" pid="6" name="DM_Creator_Name">
    <vt:lpwstr>Prizzi Monica</vt:lpwstr>
  </property>
  <property fmtid="{D5CDD505-2E9C-101B-9397-08002B2CF9AE}" pid="7" name="DM_DocRefId">
    <vt:lpwstr>EMA/592348/2024</vt:lpwstr>
  </property>
  <property fmtid="{D5CDD505-2E9C-101B-9397-08002B2CF9AE}" pid="8" name="DM_emea_bcc">
    <vt:lpwstr/>
  </property>
  <property fmtid="{D5CDD505-2E9C-101B-9397-08002B2CF9AE}" pid="9" name="DM_emea_cc">
    <vt:lpwstr/>
  </property>
  <property fmtid="{D5CDD505-2E9C-101B-9397-08002B2CF9AE}" pid="10" name="DM_emea_doc_category">
    <vt:lpwstr>General</vt:lpwstr>
  </property>
  <property fmtid="{D5CDD505-2E9C-101B-9397-08002B2CF9AE}" pid="11" name="DM_emea_doc_lang">
    <vt:lpwstr/>
  </property>
  <property fmtid="{D5CDD505-2E9C-101B-9397-08002B2CF9AE}" pid="12" name="DM_emea_doc_number">
    <vt:lpwstr>201224</vt:lpwstr>
  </property>
  <property fmtid="{D5CDD505-2E9C-101B-9397-08002B2CF9AE}" pid="13" name="DM_emea_doc_ref_id">
    <vt:lpwstr>EMA/592348/2024</vt:lpwstr>
  </property>
  <property fmtid="{D5CDD505-2E9C-101B-9397-08002B2CF9AE}" pid="14" name="DM_emea_from">
    <vt:lpwstr/>
  </property>
  <property fmtid="{D5CDD505-2E9C-101B-9397-08002B2CF9AE}" pid="15" name="DM_emea_internal_label">
    <vt:lpwstr>EMA</vt:lpwstr>
  </property>
  <property fmtid="{D5CDD505-2E9C-101B-9397-08002B2CF9AE}" pid="16" name="DM_emea_legal_date">
    <vt:lpwstr>nulldate</vt:lpwstr>
  </property>
  <property fmtid="{D5CDD505-2E9C-101B-9397-08002B2CF9AE}" pid="17" name="DM_emea_meeting_action">
    <vt:lpwstr/>
  </property>
  <property fmtid="{D5CDD505-2E9C-101B-9397-08002B2CF9AE}" pid="18" name="DM_emea_meeting_flags">
    <vt:lpwstr/>
  </property>
  <property fmtid="{D5CDD505-2E9C-101B-9397-08002B2CF9AE}" pid="19" name="DM_emea_meeting_hyperlink">
    <vt:lpwstr/>
  </property>
  <property fmtid="{D5CDD505-2E9C-101B-9397-08002B2CF9AE}" pid="20" name="DM_emea_meeting_ref">
    <vt:lpwstr/>
  </property>
  <property fmtid="{D5CDD505-2E9C-101B-9397-08002B2CF9AE}" pid="21" name="DM_emea_meeting_status">
    <vt:lpwstr/>
  </property>
  <property fmtid="{D5CDD505-2E9C-101B-9397-08002B2CF9AE}" pid="22" name="DM_emea_meeting_title">
    <vt:lpwstr/>
  </property>
  <property fmtid="{D5CDD505-2E9C-101B-9397-08002B2CF9AE}" pid="23" name="DM_emea_message_subject">
    <vt:lpwstr/>
  </property>
  <property fmtid="{D5CDD505-2E9C-101B-9397-08002B2CF9AE}" pid="24" name="DM_emea_received_date">
    <vt:lpwstr>nulldate</vt:lpwstr>
  </property>
  <property fmtid="{D5CDD505-2E9C-101B-9397-08002B2CF9AE}" pid="25" name="DM_emea_resp_body">
    <vt:lpwstr/>
  </property>
  <property fmtid="{D5CDD505-2E9C-101B-9397-08002B2CF9AE}" pid="26" name="DM_emea_revision_label">
    <vt:lpwstr/>
  </property>
  <property fmtid="{D5CDD505-2E9C-101B-9397-08002B2CF9AE}" pid="27" name="DM_emea_sent_date">
    <vt:lpwstr>nulldate</vt:lpwstr>
  </property>
  <property fmtid="{D5CDD505-2E9C-101B-9397-08002B2CF9AE}" pid="28" name="DM_emea_to">
    <vt:lpwstr/>
  </property>
  <property fmtid="{D5CDD505-2E9C-101B-9397-08002B2CF9AE}" pid="29" name="DM_emea_year">
    <vt:lpwstr>2010</vt:lpwstr>
  </property>
  <property fmtid="{D5CDD505-2E9C-101B-9397-08002B2CF9AE}" pid="30" name="DM_Keywords">
    <vt:lpwstr/>
  </property>
  <property fmtid="{D5CDD505-2E9C-101B-9397-08002B2CF9AE}" pid="31" name="DM_Language">
    <vt:lpwstr/>
  </property>
  <property fmtid="{D5CDD505-2E9C-101B-9397-08002B2CF9AE}" pid="32" name="DM_Modifer_Name">
    <vt:lpwstr>Prizzi Monica</vt:lpwstr>
  </property>
  <property fmtid="{D5CDD505-2E9C-101B-9397-08002B2CF9AE}" pid="33" name="DM_Modified_Date">
    <vt:lpwstr>17/12/2024 15:13:33</vt:lpwstr>
  </property>
  <property fmtid="{D5CDD505-2E9C-101B-9397-08002B2CF9AE}" pid="34" name="DM_Modifier_Name">
    <vt:lpwstr>Prizzi Monica</vt:lpwstr>
  </property>
  <property fmtid="{D5CDD505-2E9C-101B-9397-08002B2CF9AE}" pid="35" name="DM_Modify_Date">
    <vt:lpwstr>17/12/2024 15:13:33</vt:lpwstr>
  </property>
  <property fmtid="{D5CDD505-2E9C-101B-9397-08002B2CF9AE}" pid="36" name="DM_Name">
    <vt:lpwstr>veterinary-product-information-qrd-templates_lv</vt:lpwstr>
  </property>
  <property fmtid="{D5CDD505-2E9C-101B-9397-08002B2CF9AE}" pid="37" name="DM_Owner">
    <vt:lpwstr>Prizzi Monica</vt:lpwstr>
  </property>
  <property fmtid="{D5CDD505-2E9C-101B-9397-08002B2CF9AE}" pid="38" name="DM_Path">
    <vt:lpwstr>/02b. Administration of Scientific Meeting/WPs SAGs DGs and other WGs/CxMP - QRD/3. Other activities/02. Procedures/01. QRD PI templates/02 QRD Veterinary templates/20 V- template revision - v. 9.1 (December 2024)/05 Currently published template v.9.1 (December 2024)/02 All languages template published/02 Language template CLEAN</vt:lpwstr>
  </property>
  <property fmtid="{D5CDD505-2E9C-101B-9397-08002B2CF9AE}" pid="39" name="DM_Status">
    <vt:lpwstr/>
  </property>
  <property fmtid="{D5CDD505-2E9C-101B-9397-08002B2CF9AE}" pid="40" name="DM_Subject">
    <vt:lpwstr/>
  </property>
  <property fmtid="{D5CDD505-2E9C-101B-9397-08002B2CF9AE}" pid="41" name="DM_Title">
    <vt:lpwstr/>
  </property>
  <property fmtid="{D5CDD505-2E9C-101B-9397-08002B2CF9AE}" pid="42" name="DM_Type">
    <vt:lpwstr>emea_document</vt:lpwstr>
  </property>
  <property fmtid="{D5CDD505-2E9C-101B-9397-08002B2CF9AE}" pid="43" name="DM_Version">
    <vt:lpwstr>1.0,CURRENT</vt:lpwstr>
  </property>
  <property fmtid="{D5CDD505-2E9C-101B-9397-08002B2CF9AE}" pid="44" name="EMEADocClassificationCode">
    <vt:lpwstr/>
  </property>
  <property fmtid="{D5CDD505-2E9C-101B-9397-08002B2CF9AE}" pid="45" name="EMEADocClassificationHidden">
    <vt:lpwstr>N</vt:lpwstr>
  </property>
  <property fmtid="{D5CDD505-2E9C-101B-9397-08002B2CF9AE}" pid="46" name="EMEADocClassificationText">
    <vt:lpwstr/>
  </property>
  <property fmtid="{D5CDD505-2E9C-101B-9397-08002B2CF9AE}" pid="47" name="EMEADocDate">
    <vt:lpwstr>20020723</vt:lpwstr>
  </property>
  <property fmtid="{D5CDD505-2E9C-101B-9397-08002B2CF9AE}" pid="48" name="EMEADocDateDay">
    <vt:lpwstr>23</vt:lpwstr>
  </property>
  <property fmtid="{D5CDD505-2E9C-101B-9397-08002B2CF9AE}" pid="49" name="EMEADocDateMonth">
    <vt:lpwstr>July</vt:lpwstr>
  </property>
  <property fmtid="{D5CDD505-2E9C-101B-9397-08002B2CF9AE}" pid="50" name="EMEADocDateYear">
    <vt:lpwstr>2002</vt:lpwstr>
  </property>
  <property fmtid="{D5CDD505-2E9C-101B-9397-08002B2CF9AE}" pid="51" name="EMEADocExtCatTitle">
    <vt:lpwstr>The Title will not be included in the External Catalogue.</vt:lpwstr>
  </property>
  <property fmtid="{D5CDD505-2E9C-101B-9397-08002B2CF9AE}" pid="52" name="EMEADocLanguage">
    <vt:lpwstr>en</vt:lpwstr>
  </property>
  <property fmtid="{D5CDD505-2E9C-101B-9397-08002B2CF9AE}" pid="53" name="EMEADocRefFull">
    <vt:lpwstr>EMEA/18389/02/en</vt:lpwstr>
  </property>
  <property fmtid="{D5CDD505-2E9C-101B-9397-08002B2CF9AE}" pid="54" name="EMEADocRefNum">
    <vt:lpwstr>18389</vt:lpwstr>
  </property>
  <property fmtid="{D5CDD505-2E9C-101B-9397-08002B2CF9AE}" pid="55" name="EMEADocRefPart0">
    <vt:lpwstr>EMEA</vt:lpwstr>
  </property>
  <property fmtid="{D5CDD505-2E9C-101B-9397-08002B2CF9AE}" pid="56" name="EMEADocRefPart1">
    <vt:lpwstr/>
  </property>
  <property fmtid="{D5CDD505-2E9C-101B-9397-08002B2CF9AE}" pid="57" name="EMEADocRefPart2">
    <vt:lpwstr/>
  </property>
  <property fmtid="{D5CDD505-2E9C-101B-9397-08002B2CF9AE}" pid="58" name="EMEADocRefPart3">
    <vt:lpwstr/>
  </property>
  <property fmtid="{D5CDD505-2E9C-101B-9397-08002B2CF9AE}" pid="59" name="EMEADocRefPartFreeText">
    <vt:lpwstr/>
  </property>
  <property fmtid="{D5CDD505-2E9C-101B-9397-08002B2CF9AE}" pid="60" name="EMEADocRefRoot">
    <vt:lpwstr>EMEA/18389/02</vt:lpwstr>
  </property>
  <property fmtid="{D5CDD505-2E9C-101B-9397-08002B2CF9AE}" pid="61" name="EMEADocRefYear">
    <vt:lpwstr>02</vt:lpwstr>
  </property>
  <property fmtid="{D5CDD505-2E9C-101B-9397-08002B2CF9AE}" pid="62" name="EMEADocStatus">
    <vt:lpwstr/>
  </property>
  <property fmtid="{D5CDD505-2E9C-101B-9397-08002B2CF9AE}" pid="63" name="EMEADocTitle">
    <vt:lpwstr> SPC veterinary template</vt:lpwstr>
  </property>
  <property fmtid="{D5CDD505-2E9C-101B-9397-08002B2CF9AE}" pid="64" name="EMEADocTypeCode">
    <vt:lpwstr>tran</vt:lpwstr>
  </property>
  <property fmtid="{D5CDD505-2E9C-101B-9397-08002B2CF9AE}" pid="65" name="EMEADocVersion">
    <vt:lpwstr/>
  </property>
  <property fmtid="{D5CDD505-2E9C-101B-9397-08002B2CF9AE}" pid="66" name="MSIP_Label_0eea11ca-d417-4147-80ed-01a58412c458_ActionId">
    <vt:lpwstr>3ea2fc1c-89d9-427a-9ec3-8bbcacd1c2a6</vt:lpwstr>
  </property>
  <property fmtid="{D5CDD505-2E9C-101B-9397-08002B2CF9AE}" pid="67" name="MSIP_Label_0eea11ca-d417-4147-80ed-01a58412c458_ContentBits">
    <vt:lpwstr>2</vt:lpwstr>
  </property>
  <property fmtid="{D5CDD505-2E9C-101B-9397-08002B2CF9AE}" pid="68" name="MSIP_Label_0eea11ca-d417-4147-80ed-01a58412c458_Enabled">
    <vt:lpwstr>true</vt:lpwstr>
  </property>
  <property fmtid="{D5CDD505-2E9C-101B-9397-08002B2CF9AE}" pid="69" name="MSIP_Label_0eea11ca-d417-4147-80ed-01a58412c458_Method">
    <vt:lpwstr>Standard</vt:lpwstr>
  </property>
  <property fmtid="{D5CDD505-2E9C-101B-9397-08002B2CF9AE}" pid="70" name="MSIP_Label_0eea11ca-d417-4147-80ed-01a58412c458_Name">
    <vt:lpwstr>0eea11ca-d417-4147-80ed-01a58412c458</vt:lpwstr>
  </property>
  <property fmtid="{D5CDD505-2E9C-101B-9397-08002B2CF9AE}" pid="71" name="MSIP_Label_0eea11ca-d417-4147-80ed-01a58412c458_SetDate">
    <vt:lpwstr>2022-11-09T08:48:36Z</vt:lpwstr>
  </property>
  <property fmtid="{D5CDD505-2E9C-101B-9397-08002B2CF9AE}" pid="72" name="MSIP_Label_0eea11ca-d417-4147-80ed-01a58412c458_SiteId">
    <vt:lpwstr>bc9dc15c-61bc-4f03-b60b-e5b6d8922839</vt:lpwstr>
  </property>
</Properties>
</file>