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83CD7" w14:textId="65480F45" w:rsidR="00C114FF" w:rsidRPr="00D25E73" w:rsidRDefault="001B1220" w:rsidP="00D32082">
      <w:pPr>
        <w:tabs>
          <w:tab w:val="clear" w:pos="567"/>
        </w:tabs>
        <w:spacing w:line="240" w:lineRule="auto"/>
        <w:jc w:val="center"/>
        <w:rPr>
          <w:noProof w:val="0"/>
          <w:szCs w:val="22"/>
        </w:rPr>
      </w:pPr>
      <w:r w:rsidRPr="00D25E73">
        <w:rPr>
          <w:b/>
          <w:noProof w:val="0"/>
          <w:szCs w:val="22"/>
        </w:rPr>
        <w:t>LIETOŠANAS INSTRUKCIJA</w:t>
      </w:r>
      <w:r w:rsidR="001278F3">
        <w:rPr>
          <w:b/>
          <w:noProof w:val="0"/>
          <w:szCs w:val="22"/>
        </w:rPr>
        <w:t xml:space="preserve"> </w:t>
      </w:r>
    </w:p>
    <w:p w14:paraId="7542E057" w14:textId="77777777" w:rsidR="00C114FF" w:rsidRPr="00D25E73" w:rsidRDefault="00C114FF" w:rsidP="00D32082">
      <w:pPr>
        <w:tabs>
          <w:tab w:val="clear" w:pos="567"/>
        </w:tabs>
        <w:spacing w:line="240" w:lineRule="auto"/>
        <w:rPr>
          <w:noProof w:val="0"/>
          <w:szCs w:val="22"/>
        </w:rPr>
      </w:pPr>
    </w:p>
    <w:p w14:paraId="21A55A73" w14:textId="77777777" w:rsidR="00951118" w:rsidRPr="00D25E73" w:rsidRDefault="00951118" w:rsidP="00D32082">
      <w:pPr>
        <w:tabs>
          <w:tab w:val="clear" w:pos="567"/>
        </w:tabs>
        <w:spacing w:line="240" w:lineRule="auto"/>
        <w:rPr>
          <w:noProof w:val="0"/>
          <w:szCs w:val="22"/>
        </w:rPr>
      </w:pPr>
    </w:p>
    <w:p w14:paraId="5F8BB688"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w:t>
      </w:r>
      <w:r w:rsidRPr="00D25E73">
        <w:rPr>
          <w:b/>
          <w:noProof w:val="0"/>
          <w:szCs w:val="22"/>
        </w:rPr>
        <w:tab/>
        <w:t>Veterināro zāļu nosaukums</w:t>
      </w:r>
    </w:p>
    <w:p w14:paraId="0DE6678F" w14:textId="77777777" w:rsidR="00C114FF" w:rsidRPr="00D25E73" w:rsidRDefault="00C114FF" w:rsidP="00D32082">
      <w:pPr>
        <w:tabs>
          <w:tab w:val="clear" w:pos="567"/>
        </w:tabs>
        <w:spacing w:line="240" w:lineRule="auto"/>
        <w:rPr>
          <w:noProof w:val="0"/>
          <w:szCs w:val="22"/>
        </w:rPr>
      </w:pPr>
    </w:p>
    <w:p w14:paraId="5B1F9EDB" w14:textId="58E6C72D" w:rsidR="009F4AC1" w:rsidRPr="00D25E73" w:rsidRDefault="009F4AC1" w:rsidP="00D32082">
      <w:pPr>
        <w:tabs>
          <w:tab w:val="clear" w:pos="567"/>
        </w:tabs>
        <w:spacing w:line="240" w:lineRule="auto"/>
        <w:rPr>
          <w:noProof w:val="0"/>
          <w:szCs w:val="22"/>
        </w:rPr>
      </w:pPr>
      <w:bookmarkStart w:id="0" w:name="_Hlk170218268"/>
      <w:r w:rsidRPr="00D25E73">
        <w:rPr>
          <w:noProof w:val="0"/>
          <w:szCs w:val="22"/>
        </w:rPr>
        <w:t>INTRAMAR Lacto 200 mg + 50 mg + 10 mg suspensija ievadīšanai tesmenī liellopiem</w:t>
      </w:r>
    </w:p>
    <w:bookmarkEnd w:id="0"/>
    <w:p w14:paraId="671E2374" w14:textId="77777777" w:rsidR="00C114FF" w:rsidRPr="00D25E73" w:rsidRDefault="00C114FF" w:rsidP="00D32082">
      <w:pPr>
        <w:tabs>
          <w:tab w:val="clear" w:pos="567"/>
        </w:tabs>
        <w:spacing w:line="240" w:lineRule="auto"/>
        <w:rPr>
          <w:noProof w:val="0"/>
          <w:szCs w:val="22"/>
        </w:rPr>
      </w:pPr>
    </w:p>
    <w:p w14:paraId="0A430890" w14:textId="77777777" w:rsidR="00C114FF" w:rsidRPr="00D25E73" w:rsidRDefault="00C114FF" w:rsidP="00D32082">
      <w:pPr>
        <w:tabs>
          <w:tab w:val="clear" w:pos="567"/>
        </w:tabs>
        <w:spacing w:line="240" w:lineRule="auto"/>
        <w:rPr>
          <w:noProof w:val="0"/>
          <w:szCs w:val="22"/>
        </w:rPr>
      </w:pPr>
    </w:p>
    <w:p w14:paraId="48AC339C"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2.</w:t>
      </w:r>
      <w:r w:rsidRPr="00D25E73">
        <w:rPr>
          <w:b/>
          <w:noProof w:val="0"/>
          <w:szCs w:val="22"/>
        </w:rPr>
        <w:tab/>
        <w:t>Sastāvs</w:t>
      </w:r>
    </w:p>
    <w:p w14:paraId="1144C376" w14:textId="77777777" w:rsidR="00C114FF" w:rsidRPr="00D25E73" w:rsidRDefault="00C114FF" w:rsidP="00D32082">
      <w:pPr>
        <w:tabs>
          <w:tab w:val="clear" w:pos="567"/>
        </w:tabs>
        <w:spacing w:line="240" w:lineRule="auto"/>
        <w:rPr>
          <w:iCs/>
          <w:noProof w:val="0"/>
          <w:szCs w:val="22"/>
        </w:rPr>
      </w:pPr>
    </w:p>
    <w:p w14:paraId="160B4CE7" w14:textId="41A3F99B" w:rsidR="009F4AC1" w:rsidRPr="00D25E73" w:rsidRDefault="004D3C5A" w:rsidP="00D32082">
      <w:pPr>
        <w:tabs>
          <w:tab w:val="clear" w:pos="567"/>
        </w:tabs>
        <w:spacing w:line="240" w:lineRule="auto"/>
        <w:rPr>
          <w:noProof w:val="0"/>
          <w:szCs w:val="22"/>
        </w:rPr>
      </w:pPr>
      <w:bookmarkStart w:id="1" w:name="_Hlk170218288"/>
      <w:r w:rsidRPr="00D25E73">
        <w:rPr>
          <w:noProof w:val="0"/>
          <w:szCs w:val="22"/>
        </w:rPr>
        <w:t xml:space="preserve">Viens </w:t>
      </w:r>
      <w:r w:rsidR="00667674">
        <w:rPr>
          <w:noProof w:val="0"/>
          <w:szCs w:val="22"/>
        </w:rPr>
        <w:t>injektors</w:t>
      </w:r>
      <w:r w:rsidR="00667674" w:rsidRPr="00D25E73">
        <w:rPr>
          <w:noProof w:val="0"/>
          <w:szCs w:val="22"/>
        </w:rPr>
        <w:t xml:space="preserve"> </w:t>
      </w:r>
      <w:r w:rsidRPr="00D25E73">
        <w:rPr>
          <w:noProof w:val="0"/>
          <w:szCs w:val="22"/>
        </w:rPr>
        <w:t>tesmenim (3 g) satur:</w:t>
      </w:r>
    </w:p>
    <w:p w14:paraId="4A91F4E3" w14:textId="77777777" w:rsidR="009F4AC1" w:rsidRPr="00D25E73" w:rsidRDefault="009F4AC1" w:rsidP="00D32082">
      <w:pPr>
        <w:tabs>
          <w:tab w:val="clear" w:pos="567"/>
        </w:tabs>
        <w:spacing w:line="240" w:lineRule="auto"/>
        <w:rPr>
          <w:noProof w:val="0"/>
          <w:szCs w:val="22"/>
        </w:rPr>
      </w:pPr>
    </w:p>
    <w:p w14:paraId="5C6C806E" w14:textId="77777777" w:rsidR="009F4AC1" w:rsidRPr="00D25E73" w:rsidRDefault="009F4AC1" w:rsidP="00D32082">
      <w:pPr>
        <w:tabs>
          <w:tab w:val="clear" w:pos="567"/>
        </w:tabs>
        <w:spacing w:line="240" w:lineRule="auto"/>
        <w:rPr>
          <w:b/>
          <w:noProof w:val="0"/>
          <w:szCs w:val="22"/>
        </w:rPr>
      </w:pPr>
      <w:r w:rsidRPr="00D25E73">
        <w:rPr>
          <w:b/>
          <w:noProof w:val="0"/>
          <w:szCs w:val="22"/>
        </w:rPr>
        <w:t>Aktīvās vielas:</w:t>
      </w:r>
    </w:p>
    <w:p w14:paraId="4987DF3E" w14:textId="5CAA77D3" w:rsidR="006C3335" w:rsidRPr="00D25E73" w:rsidRDefault="006C3335" w:rsidP="00D32082">
      <w:pPr>
        <w:tabs>
          <w:tab w:val="clear" w:pos="567"/>
        </w:tabs>
        <w:rPr>
          <w:b/>
          <w:noProof w:val="0"/>
          <w:szCs w:val="22"/>
        </w:rPr>
      </w:pPr>
      <w:r w:rsidRPr="00D25E73">
        <w:rPr>
          <w:noProof w:val="0"/>
          <w:szCs w:val="22"/>
        </w:rPr>
        <w:t xml:space="preserve">Amoksicilīns (amoksicilīna trihidrāta </w:t>
      </w:r>
      <w:r w:rsidR="00667674">
        <w:rPr>
          <w:noProof w:val="0"/>
          <w:szCs w:val="22"/>
        </w:rPr>
        <w:t>veidā</w:t>
      </w:r>
      <w:r w:rsidRPr="00D25E73">
        <w:rPr>
          <w:noProof w:val="0"/>
          <w:szCs w:val="22"/>
        </w:rPr>
        <w:t xml:space="preserve">) </w:t>
      </w:r>
      <w:r w:rsidRPr="00D25E73">
        <w:rPr>
          <w:noProof w:val="0"/>
          <w:szCs w:val="22"/>
        </w:rPr>
        <w:tab/>
      </w:r>
      <w:r w:rsidRPr="00D25E73">
        <w:rPr>
          <w:noProof w:val="0"/>
          <w:szCs w:val="22"/>
        </w:rPr>
        <w:tab/>
      </w:r>
      <w:r w:rsidR="00CE3034">
        <w:rPr>
          <w:noProof w:val="0"/>
          <w:szCs w:val="22"/>
        </w:rPr>
        <w:tab/>
      </w:r>
      <w:r w:rsidRPr="00D25E73">
        <w:rPr>
          <w:noProof w:val="0"/>
          <w:szCs w:val="22"/>
        </w:rPr>
        <w:tab/>
        <w:t>200,0 mg</w:t>
      </w:r>
    </w:p>
    <w:p w14:paraId="7C8C1AD9" w14:textId="304C38E7" w:rsidR="006C3335" w:rsidRPr="00D25E73" w:rsidRDefault="006C3335" w:rsidP="00D32082">
      <w:pPr>
        <w:tabs>
          <w:tab w:val="clear" w:pos="567"/>
        </w:tabs>
        <w:rPr>
          <w:b/>
          <w:noProof w:val="0"/>
          <w:szCs w:val="22"/>
        </w:rPr>
      </w:pPr>
      <w:r w:rsidRPr="00D25E73">
        <w:rPr>
          <w:noProof w:val="0"/>
          <w:szCs w:val="22"/>
        </w:rPr>
        <w:t xml:space="preserve">Klavulānskābe (kālija klavulanāta </w:t>
      </w:r>
      <w:r w:rsidR="00667674">
        <w:rPr>
          <w:noProof w:val="0"/>
          <w:szCs w:val="22"/>
        </w:rPr>
        <w:t>veidā</w:t>
      </w:r>
      <w:r w:rsidRPr="00D25E73">
        <w:rPr>
          <w:noProof w:val="0"/>
          <w:szCs w:val="22"/>
        </w:rPr>
        <w:t xml:space="preserve">) </w:t>
      </w:r>
      <w:r w:rsidRPr="00D25E73">
        <w:rPr>
          <w:noProof w:val="0"/>
          <w:szCs w:val="22"/>
        </w:rPr>
        <w:tab/>
      </w:r>
      <w:r w:rsidRPr="00D25E73">
        <w:rPr>
          <w:noProof w:val="0"/>
          <w:szCs w:val="22"/>
        </w:rPr>
        <w:tab/>
      </w:r>
      <w:r w:rsidR="00D32082" w:rsidRPr="00D25E73">
        <w:rPr>
          <w:noProof w:val="0"/>
          <w:szCs w:val="22"/>
        </w:rPr>
        <w:tab/>
      </w:r>
      <w:r w:rsidR="00D32082" w:rsidRPr="00D25E73">
        <w:rPr>
          <w:noProof w:val="0"/>
          <w:szCs w:val="22"/>
        </w:rPr>
        <w:tab/>
      </w:r>
      <w:r w:rsidRPr="00D25E73">
        <w:rPr>
          <w:noProof w:val="0"/>
          <w:szCs w:val="22"/>
        </w:rPr>
        <w:t>50,0 mg</w:t>
      </w:r>
    </w:p>
    <w:p w14:paraId="25EEE20E" w14:textId="634BB15B" w:rsidR="006C3335" w:rsidRPr="00D25E73" w:rsidRDefault="006C3335" w:rsidP="00D32082">
      <w:pPr>
        <w:tabs>
          <w:tab w:val="clear" w:pos="567"/>
        </w:tabs>
        <w:rPr>
          <w:b/>
          <w:noProof w:val="0"/>
          <w:szCs w:val="22"/>
        </w:rPr>
      </w:pPr>
      <w:r w:rsidRPr="00D25E73">
        <w:rPr>
          <w:noProof w:val="0"/>
          <w:szCs w:val="22"/>
        </w:rPr>
        <w:t>Prednizolons</w:t>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t>10,0 mg</w:t>
      </w:r>
    </w:p>
    <w:p w14:paraId="58630A3A" w14:textId="77777777" w:rsidR="00C114FF" w:rsidRPr="00D25E73" w:rsidRDefault="00C114FF" w:rsidP="00D32082">
      <w:pPr>
        <w:tabs>
          <w:tab w:val="clear" w:pos="567"/>
        </w:tabs>
        <w:spacing w:line="240" w:lineRule="auto"/>
        <w:rPr>
          <w:noProof w:val="0"/>
          <w:szCs w:val="22"/>
        </w:rPr>
      </w:pPr>
    </w:p>
    <w:p w14:paraId="6A8C366C" w14:textId="252E07B8" w:rsidR="00FC2191" w:rsidRPr="00D25E73" w:rsidRDefault="00A50EB0" w:rsidP="00D32082">
      <w:pPr>
        <w:tabs>
          <w:tab w:val="clear" w:pos="567"/>
        </w:tabs>
        <w:spacing w:line="240" w:lineRule="auto"/>
        <w:rPr>
          <w:noProof w:val="0"/>
          <w:szCs w:val="22"/>
        </w:rPr>
      </w:pPr>
      <w:r w:rsidRPr="00D25E73">
        <w:rPr>
          <w:noProof w:val="0"/>
          <w:szCs w:val="22"/>
        </w:rPr>
        <w:t>Krēmkrāsas līdz dzeltenbrūna eļļaina suspensija tesmenim.</w:t>
      </w:r>
    </w:p>
    <w:bookmarkEnd w:id="1"/>
    <w:p w14:paraId="22F10B72" w14:textId="206B4C81" w:rsidR="00A50EB0" w:rsidRPr="00D25E73" w:rsidRDefault="00A50EB0" w:rsidP="00D32082">
      <w:pPr>
        <w:tabs>
          <w:tab w:val="clear" w:pos="567"/>
        </w:tabs>
        <w:spacing w:line="240" w:lineRule="auto"/>
        <w:rPr>
          <w:noProof w:val="0"/>
          <w:szCs w:val="22"/>
        </w:rPr>
      </w:pPr>
    </w:p>
    <w:p w14:paraId="4F62A756" w14:textId="77777777" w:rsidR="00A34E35" w:rsidRPr="00D25E73" w:rsidRDefault="00A34E35" w:rsidP="00D32082">
      <w:pPr>
        <w:tabs>
          <w:tab w:val="clear" w:pos="567"/>
        </w:tabs>
        <w:spacing w:line="240" w:lineRule="auto"/>
        <w:rPr>
          <w:noProof w:val="0"/>
          <w:szCs w:val="22"/>
        </w:rPr>
      </w:pPr>
    </w:p>
    <w:p w14:paraId="2010C7E5"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3.</w:t>
      </w:r>
      <w:r w:rsidRPr="00D25E73">
        <w:rPr>
          <w:b/>
          <w:noProof w:val="0"/>
          <w:szCs w:val="22"/>
        </w:rPr>
        <w:tab/>
        <w:t>Mērķsugas</w:t>
      </w:r>
    </w:p>
    <w:p w14:paraId="3ED15CEE" w14:textId="77777777" w:rsidR="00C114FF" w:rsidRPr="00D25E73" w:rsidRDefault="00C114FF" w:rsidP="00D32082">
      <w:pPr>
        <w:tabs>
          <w:tab w:val="clear" w:pos="567"/>
        </w:tabs>
        <w:spacing w:line="240" w:lineRule="auto"/>
        <w:rPr>
          <w:noProof w:val="0"/>
          <w:szCs w:val="22"/>
        </w:rPr>
      </w:pPr>
    </w:p>
    <w:p w14:paraId="00E6EDE8" w14:textId="1882B8F0" w:rsidR="009F4AC1" w:rsidRPr="00D25E73" w:rsidRDefault="009F4AC1" w:rsidP="00D32082">
      <w:pPr>
        <w:pStyle w:val="spctext"/>
        <w:tabs>
          <w:tab w:val="clear" w:pos="-567"/>
          <w:tab w:val="clear" w:pos="0"/>
          <w:tab w:val="clear" w:pos="567"/>
        </w:tabs>
        <w:spacing w:before="0" w:after="0"/>
        <w:ind w:left="0"/>
        <w:rPr>
          <w:noProof w:val="0"/>
          <w:sz w:val="22"/>
          <w:szCs w:val="22"/>
        </w:rPr>
      </w:pPr>
      <w:bookmarkStart w:id="2" w:name="_Hlk170218303"/>
      <w:r w:rsidRPr="00D25E73">
        <w:rPr>
          <w:noProof w:val="0"/>
          <w:sz w:val="22"/>
          <w:szCs w:val="22"/>
        </w:rPr>
        <w:t>Liellopi (</w:t>
      </w:r>
      <w:r w:rsidR="00FE3DBE">
        <w:rPr>
          <w:noProof w:val="0"/>
          <w:sz w:val="22"/>
          <w:szCs w:val="22"/>
        </w:rPr>
        <w:t>laktējošas</w:t>
      </w:r>
      <w:r w:rsidR="00FE3DBE" w:rsidRPr="00D25E73">
        <w:rPr>
          <w:noProof w:val="0"/>
          <w:sz w:val="22"/>
          <w:szCs w:val="22"/>
        </w:rPr>
        <w:t xml:space="preserve"> </w:t>
      </w:r>
      <w:r w:rsidRPr="00D25E73">
        <w:rPr>
          <w:noProof w:val="0"/>
          <w:sz w:val="22"/>
          <w:szCs w:val="22"/>
        </w:rPr>
        <w:t>govis).</w:t>
      </w:r>
    </w:p>
    <w:bookmarkEnd w:id="2"/>
    <w:p w14:paraId="36418FC9" w14:textId="77777777" w:rsidR="00C114FF" w:rsidRPr="00D25E73" w:rsidRDefault="00C114FF" w:rsidP="00D32082">
      <w:pPr>
        <w:tabs>
          <w:tab w:val="clear" w:pos="567"/>
        </w:tabs>
        <w:spacing w:line="240" w:lineRule="auto"/>
        <w:rPr>
          <w:noProof w:val="0"/>
          <w:szCs w:val="22"/>
        </w:rPr>
      </w:pPr>
    </w:p>
    <w:p w14:paraId="0C35D5D6" w14:textId="77777777" w:rsidR="00FC2191" w:rsidRPr="00D25E73" w:rsidRDefault="00FC2191" w:rsidP="00D32082">
      <w:pPr>
        <w:tabs>
          <w:tab w:val="clear" w:pos="567"/>
        </w:tabs>
        <w:spacing w:line="240" w:lineRule="auto"/>
        <w:rPr>
          <w:noProof w:val="0"/>
          <w:szCs w:val="22"/>
        </w:rPr>
      </w:pPr>
    </w:p>
    <w:p w14:paraId="08591A15"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4.</w:t>
      </w:r>
      <w:r w:rsidRPr="00D25E73">
        <w:rPr>
          <w:b/>
          <w:noProof w:val="0"/>
          <w:szCs w:val="22"/>
        </w:rPr>
        <w:tab/>
        <w:t>Lietošanas indikācijas</w:t>
      </w:r>
    </w:p>
    <w:p w14:paraId="5D4A58F7" w14:textId="77777777" w:rsidR="00C114FF" w:rsidRPr="00D25E73" w:rsidRDefault="00C114FF" w:rsidP="00D32082">
      <w:pPr>
        <w:tabs>
          <w:tab w:val="clear" w:pos="567"/>
        </w:tabs>
        <w:spacing w:line="240" w:lineRule="auto"/>
        <w:rPr>
          <w:noProof w:val="0"/>
          <w:szCs w:val="22"/>
        </w:rPr>
      </w:pPr>
    </w:p>
    <w:p w14:paraId="68B1A398" w14:textId="4AA69391" w:rsidR="00FE3DBE" w:rsidRPr="00D25E73" w:rsidRDefault="009F4AC1" w:rsidP="00FE3DBE">
      <w:pPr>
        <w:pStyle w:val="BodyTextIndent"/>
        <w:ind w:left="0" w:firstLine="0"/>
        <w:jc w:val="both"/>
        <w:rPr>
          <w:b w:val="0"/>
          <w:bCs/>
          <w:noProof w:val="0"/>
          <w:color w:val="000000"/>
          <w:szCs w:val="22"/>
        </w:rPr>
      </w:pPr>
      <w:bookmarkStart w:id="3" w:name="_Hlk170218315"/>
      <w:r w:rsidRPr="00D25E73">
        <w:rPr>
          <w:b w:val="0"/>
          <w:noProof w:val="0"/>
          <w:color w:val="000000"/>
          <w:szCs w:val="22"/>
        </w:rPr>
        <w:t xml:space="preserve">Klīniska mastīta ārstēšanai, tostarp gadījumos, </w:t>
      </w:r>
      <w:r w:rsidR="00FE3DBE">
        <w:rPr>
          <w:b w:val="0"/>
          <w:noProof w:val="0"/>
          <w:color w:val="000000"/>
          <w:szCs w:val="22"/>
        </w:rPr>
        <w:t>kas saistīti ar sekojošu patogēnu izraisītām infekcijām</w:t>
      </w:r>
      <w:r w:rsidR="00FE3DBE" w:rsidRPr="00D25E73">
        <w:rPr>
          <w:b w:val="0"/>
          <w:noProof w:val="0"/>
          <w:color w:val="000000"/>
          <w:szCs w:val="22"/>
        </w:rPr>
        <w:t>:</w:t>
      </w:r>
    </w:p>
    <w:p w14:paraId="0843E48F" w14:textId="5BB13C92" w:rsidR="00565579" w:rsidRPr="00D25E73" w:rsidRDefault="009F4AC1" w:rsidP="00D32082">
      <w:pPr>
        <w:pStyle w:val="BodyTextIndent"/>
        <w:ind w:left="0" w:firstLine="0"/>
        <w:jc w:val="both"/>
        <w:rPr>
          <w:b w:val="0"/>
          <w:bCs/>
          <w:noProof w:val="0"/>
          <w:color w:val="000000"/>
          <w:szCs w:val="22"/>
        </w:rPr>
      </w:pPr>
      <w:r w:rsidRPr="00D25E73">
        <w:rPr>
          <w:b w:val="0"/>
          <w:noProof w:val="0"/>
          <w:color w:val="000000"/>
          <w:szCs w:val="22"/>
        </w:rPr>
        <w:t>Stafilokoki (</w:t>
      </w:r>
      <w:r w:rsidR="00FE3DBE">
        <w:rPr>
          <w:b w:val="0"/>
          <w:noProof w:val="0"/>
          <w:color w:val="000000"/>
          <w:szCs w:val="22"/>
        </w:rPr>
        <w:t xml:space="preserve">tostarp </w:t>
      </w:r>
      <w:r w:rsidRPr="00D25E73">
        <w:rPr>
          <w:b w:val="0"/>
          <w:noProof w:val="0"/>
          <w:color w:val="000000"/>
          <w:szCs w:val="22"/>
        </w:rPr>
        <w:sym w:font="Symbol" w:char="0062"/>
      </w:r>
      <w:r w:rsidRPr="00D25E73">
        <w:rPr>
          <w:b w:val="0"/>
          <w:noProof w:val="0"/>
          <w:color w:val="000000"/>
          <w:szCs w:val="22"/>
        </w:rPr>
        <w:t xml:space="preserve">-laktamāzi </w:t>
      </w:r>
      <w:r w:rsidR="00FE3DBE" w:rsidRPr="00D25E73">
        <w:rPr>
          <w:b w:val="0"/>
          <w:noProof w:val="0"/>
          <w:color w:val="000000"/>
          <w:szCs w:val="22"/>
        </w:rPr>
        <w:t>producējoš</w:t>
      </w:r>
      <w:r w:rsidR="00FE3DBE">
        <w:rPr>
          <w:b w:val="0"/>
          <w:noProof w:val="0"/>
          <w:color w:val="000000"/>
          <w:szCs w:val="22"/>
        </w:rPr>
        <w:t xml:space="preserve">ie </w:t>
      </w:r>
      <w:r w:rsidR="00FE3DBE" w:rsidRPr="00D25E73">
        <w:rPr>
          <w:b w:val="0"/>
          <w:noProof w:val="0"/>
          <w:color w:val="000000"/>
          <w:szCs w:val="22"/>
        </w:rPr>
        <w:t>celm</w:t>
      </w:r>
      <w:r w:rsidR="00FE3DBE">
        <w:rPr>
          <w:b w:val="0"/>
          <w:noProof w:val="0"/>
          <w:color w:val="000000"/>
          <w:szCs w:val="22"/>
        </w:rPr>
        <w:t>i</w:t>
      </w:r>
      <w:r w:rsidRPr="00D25E73">
        <w:rPr>
          <w:b w:val="0"/>
          <w:noProof w:val="0"/>
          <w:color w:val="000000"/>
          <w:szCs w:val="22"/>
        </w:rPr>
        <w:t>)</w:t>
      </w:r>
    </w:p>
    <w:p w14:paraId="2FA3F9D9" w14:textId="77777777" w:rsidR="00565579" w:rsidRPr="00D25E73" w:rsidRDefault="009F4AC1" w:rsidP="00D32082">
      <w:pPr>
        <w:pStyle w:val="BodyTextIndent"/>
        <w:ind w:left="0" w:firstLine="0"/>
        <w:jc w:val="both"/>
        <w:rPr>
          <w:b w:val="0"/>
          <w:bCs/>
          <w:noProof w:val="0"/>
          <w:color w:val="000000"/>
          <w:szCs w:val="22"/>
        </w:rPr>
      </w:pPr>
      <w:r w:rsidRPr="00D25E73">
        <w:rPr>
          <w:b w:val="0"/>
          <w:noProof w:val="0"/>
          <w:color w:val="000000"/>
          <w:szCs w:val="22"/>
        </w:rPr>
        <w:t xml:space="preserve">Streptokoki (tostarp </w:t>
      </w:r>
      <w:r w:rsidRPr="00D25E73">
        <w:rPr>
          <w:b w:val="0"/>
          <w:i/>
          <w:noProof w:val="0"/>
          <w:color w:val="000000"/>
          <w:szCs w:val="22"/>
        </w:rPr>
        <w:t>S. agalactiae, S. dysgalactiae</w:t>
      </w:r>
      <w:r w:rsidRPr="00D25E73">
        <w:rPr>
          <w:b w:val="0"/>
          <w:noProof w:val="0"/>
          <w:color w:val="000000"/>
          <w:szCs w:val="22"/>
        </w:rPr>
        <w:t xml:space="preserve"> un </w:t>
      </w:r>
      <w:r w:rsidRPr="00D25E73">
        <w:rPr>
          <w:b w:val="0"/>
          <w:i/>
          <w:noProof w:val="0"/>
          <w:color w:val="000000"/>
          <w:szCs w:val="22"/>
        </w:rPr>
        <w:t>S. uberis</w:t>
      </w:r>
      <w:r w:rsidRPr="00D25E73">
        <w:rPr>
          <w:b w:val="0"/>
          <w:noProof w:val="0"/>
          <w:color w:val="000000"/>
          <w:szCs w:val="22"/>
        </w:rPr>
        <w:t>)</w:t>
      </w:r>
    </w:p>
    <w:p w14:paraId="40B4C0A4" w14:textId="396D8621" w:rsidR="009F4AC1" w:rsidRPr="00D25E73" w:rsidRDefault="009F4AC1" w:rsidP="00D32082">
      <w:pPr>
        <w:pStyle w:val="BodyTextIndent"/>
        <w:ind w:left="0" w:firstLine="0"/>
        <w:jc w:val="both"/>
        <w:rPr>
          <w:b w:val="0"/>
          <w:bCs/>
          <w:noProof w:val="0"/>
          <w:color w:val="000000"/>
          <w:szCs w:val="22"/>
        </w:rPr>
      </w:pPr>
      <w:r w:rsidRPr="00D25E73">
        <w:rPr>
          <w:b w:val="0"/>
          <w:i/>
          <w:noProof w:val="0"/>
          <w:color w:val="000000"/>
          <w:szCs w:val="22"/>
        </w:rPr>
        <w:t>Escherichia coli</w:t>
      </w:r>
      <w:r w:rsidRPr="00D25E73">
        <w:rPr>
          <w:b w:val="0"/>
          <w:noProof w:val="0"/>
          <w:color w:val="000000"/>
          <w:szCs w:val="22"/>
        </w:rPr>
        <w:t>(</w:t>
      </w:r>
      <w:r w:rsidR="00FE3DBE">
        <w:rPr>
          <w:b w:val="0"/>
          <w:noProof w:val="0"/>
          <w:color w:val="000000"/>
          <w:szCs w:val="22"/>
        </w:rPr>
        <w:t xml:space="preserve">tostarp </w:t>
      </w:r>
      <w:r w:rsidRPr="00D25E73">
        <w:rPr>
          <w:b w:val="0"/>
          <w:noProof w:val="0"/>
          <w:color w:val="000000"/>
          <w:szCs w:val="22"/>
        </w:rPr>
        <w:sym w:font="Symbol" w:char="0062"/>
      </w:r>
      <w:r w:rsidRPr="00D25E73">
        <w:rPr>
          <w:b w:val="0"/>
          <w:noProof w:val="0"/>
          <w:color w:val="000000"/>
          <w:szCs w:val="22"/>
        </w:rPr>
        <w:t xml:space="preserve">-laktamāzi </w:t>
      </w:r>
      <w:r w:rsidR="00FE3DBE" w:rsidRPr="00D25E73">
        <w:rPr>
          <w:b w:val="0"/>
          <w:noProof w:val="0"/>
          <w:color w:val="000000"/>
          <w:szCs w:val="22"/>
        </w:rPr>
        <w:t>producējoš</w:t>
      </w:r>
      <w:r w:rsidR="00FE3DBE">
        <w:rPr>
          <w:b w:val="0"/>
          <w:noProof w:val="0"/>
          <w:color w:val="000000"/>
          <w:szCs w:val="22"/>
        </w:rPr>
        <w:t xml:space="preserve">ie </w:t>
      </w:r>
      <w:r w:rsidR="00FE3DBE" w:rsidRPr="00D25E73">
        <w:rPr>
          <w:b w:val="0"/>
          <w:noProof w:val="0"/>
          <w:color w:val="000000"/>
          <w:szCs w:val="22"/>
        </w:rPr>
        <w:t>celm</w:t>
      </w:r>
      <w:r w:rsidR="00FE3DBE">
        <w:rPr>
          <w:b w:val="0"/>
          <w:noProof w:val="0"/>
          <w:color w:val="000000"/>
          <w:szCs w:val="22"/>
        </w:rPr>
        <w:t>i</w:t>
      </w:r>
      <w:r w:rsidRPr="00D25E73">
        <w:rPr>
          <w:b w:val="0"/>
          <w:noProof w:val="0"/>
          <w:color w:val="000000"/>
          <w:szCs w:val="22"/>
        </w:rPr>
        <w:t>)</w:t>
      </w:r>
    </w:p>
    <w:bookmarkEnd w:id="3"/>
    <w:p w14:paraId="714F2001" w14:textId="77777777" w:rsidR="00C114FF" w:rsidRPr="00D25E73" w:rsidRDefault="00C114FF" w:rsidP="00D32082">
      <w:pPr>
        <w:tabs>
          <w:tab w:val="clear" w:pos="567"/>
        </w:tabs>
        <w:spacing w:line="240" w:lineRule="auto"/>
        <w:rPr>
          <w:noProof w:val="0"/>
          <w:szCs w:val="22"/>
        </w:rPr>
      </w:pPr>
    </w:p>
    <w:p w14:paraId="038BAAB2" w14:textId="77777777" w:rsidR="00FC2191" w:rsidRPr="00D25E73" w:rsidRDefault="00FC2191" w:rsidP="00D32082">
      <w:pPr>
        <w:tabs>
          <w:tab w:val="clear" w:pos="567"/>
        </w:tabs>
        <w:spacing w:line="240" w:lineRule="auto"/>
        <w:rPr>
          <w:noProof w:val="0"/>
          <w:szCs w:val="22"/>
        </w:rPr>
      </w:pPr>
    </w:p>
    <w:p w14:paraId="20202A89"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5.</w:t>
      </w:r>
      <w:r w:rsidRPr="00D25E73">
        <w:rPr>
          <w:b/>
          <w:noProof w:val="0"/>
          <w:szCs w:val="22"/>
        </w:rPr>
        <w:tab/>
        <w:t>Kontrindikācijas</w:t>
      </w:r>
    </w:p>
    <w:p w14:paraId="0D0C8245" w14:textId="77777777" w:rsidR="00C114FF" w:rsidRPr="00D25E73" w:rsidRDefault="00C114FF" w:rsidP="00D32082">
      <w:pPr>
        <w:tabs>
          <w:tab w:val="clear" w:pos="567"/>
        </w:tabs>
        <w:spacing w:line="240" w:lineRule="auto"/>
        <w:rPr>
          <w:noProof w:val="0"/>
          <w:szCs w:val="22"/>
        </w:rPr>
      </w:pPr>
    </w:p>
    <w:p w14:paraId="1B4F1E40" w14:textId="3203EB72" w:rsidR="00AD3C51" w:rsidRPr="00D25E73" w:rsidRDefault="00AD3C51" w:rsidP="00D32082">
      <w:pPr>
        <w:tabs>
          <w:tab w:val="clear" w:pos="567"/>
        </w:tabs>
        <w:rPr>
          <w:noProof w:val="0"/>
          <w:color w:val="000000"/>
          <w:szCs w:val="22"/>
        </w:rPr>
      </w:pPr>
      <w:bookmarkStart w:id="4" w:name="_Hlk170218356"/>
      <w:r w:rsidRPr="00D25E73">
        <w:rPr>
          <w:noProof w:val="0"/>
          <w:szCs w:val="22"/>
        </w:rPr>
        <w:t>Nelietot gadījumos, ja konstatēta pastiprināta jutība pret aktīvo vielu vai pret jebkuru no palīgvielām.</w:t>
      </w:r>
    </w:p>
    <w:p w14:paraId="33EE42E5" w14:textId="1D2883F8" w:rsidR="009F4AC1" w:rsidRPr="00D25E73" w:rsidRDefault="009F4AC1" w:rsidP="00D32082">
      <w:pPr>
        <w:tabs>
          <w:tab w:val="clear" w:pos="567"/>
        </w:tabs>
        <w:rPr>
          <w:b/>
          <w:noProof w:val="0"/>
          <w:color w:val="000000"/>
          <w:szCs w:val="22"/>
        </w:rPr>
      </w:pPr>
      <w:r w:rsidRPr="00D25E73">
        <w:rPr>
          <w:noProof w:val="0"/>
          <w:color w:val="000000"/>
          <w:szCs w:val="22"/>
        </w:rPr>
        <w:t>Nelietot dzīvniekiem</w:t>
      </w:r>
      <w:r w:rsidR="00FE3DBE">
        <w:rPr>
          <w:noProof w:val="0"/>
          <w:color w:val="000000"/>
          <w:szCs w:val="22"/>
        </w:rPr>
        <w:t xml:space="preserve"> ar zināmu</w:t>
      </w:r>
      <w:r w:rsidR="00FE3DBE" w:rsidRPr="00D25E73">
        <w:rPr>
          <w:noProof w:val="0"/>
          <w:color w:val="000000"/>
          <w:szCs w:val="22"/>
        </w:rPr>
        <w:t xml:space="preserve"> pastiprināt</w:t>
      </w:r>
      <w:r w:rsidR="00FE3DBE">
        <w:rPr>
          <w:noProof w:val="0"/>
          <w:color w:val="000000"/>
          <w:szCs w:val="22"/>
        </w:rPr>
        <w:t>u</w:t>
      </w:r>
      <w:r w:rsidR="00FE3DBE" w:rsidRPr="00D25E73">
        <w:rPr>
          <w:noProof w:val="0"/>
          <w:color w:val="000000"/>
          <w:szCs w:val="22"/>
        </w:rPr>
        <w:t xml:space="preserve"> jutīb</w:t>
      </w:r>
      <w:r w:rsidR="00FE3DBE">
        <w:rPr>
          <w:noProof w:val="0"/>
          <w:color w:val="000000"/>
          <w:szCs w:val="22"/>
        </w:rPr>
        <w:t>u</w:t>
      </w:r>
      <w:r w:rsidR="00FE3DBE" w:rsidRPr="00D25E73">
        <w:rPr>
          <w:noProof w:val="0"/>
          <w:color w:val="000000"/>
          <w:szCs w:val="22"/>
        </w:rPr>
        <w:t xml:space="preserve"> </w:t>
      </w:r>
      <w:r w:rsidRPr="00D25E73">
        <w:rPr>
          <w:noProof w:val="0"/>
          <w:color w:val="000000"/>
          <w:szCs w:val="22"/>
        </w:rPr>
        <w:t xml:space="preserve">pret </w:t>
      </w:r>
      <w:r w:rsidRPr="00D25E73">
        <w:rPr>
          <w:noProof w:val="0"/>
          <w:color w:val="000000"/>
          <w:szCs w:val="22"/>
        </w:rPr>
        <w:sym w:font="Symbol" w:char="0062"/>
      </w:r>
      <w:r w:rsidRPr="00D25E73">
        <w:rPr>
          <w:noProof w:val="0"/>
          <w:color w:val="000000"/>
          <w:szCs w:val="22"/>
        </w:rPr>
        <w:t>-laktāma antibiotikām.</w:t>
      </w:r>
    </w:p>
    <w:bookmarkEnd w:id="4"/>
    <w:p w14:paraId="56891D03" w14:textId="77777777" w:rsidR="00EB457B" w:rsidRPr="00D25E73" w:rsidRDefault="00EB457B" w:rsidP="00D32082">
      <w:pPr>
        <w:tabs>
          <w:tab w:val="clear" w:pos="567"/>
        </w:tabs>
        <w:spacing w:line="240" w:lineRule="auto"/>
        <w:rPr>
          <w:noProof w:val="0"/>
          <w:szCs w:val="22"/>
        </w:rPr>
      </w:pPr>
    </w:p>
    <w:p w14:paraId="652AE36A" w14:textId="77777777" w:rsidR="00FC2191" w:rsidRPr="00D25E73" w:rsidRDefault="00FC2191" w:rsidP="00D32082">
      <w:pPr>
        <w:tabs>
          <w:tab w:val="clear" w:pos="567"/>
        </w:tabs>
        <w:spacing w:line="240" w:lineRule="auto"/>
        <w:rPr>
          <w:noProof w:val="0"/>
          <w:szCs w:val="22"/>
        </w:rPr>
      </w:pPr>
    </w:p>
    <w:p w14:paraId="396345DB"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6.</w:t>
      </w:r>
      <w:r w:rsidRPr="00D25E73">
        <w:rPr>
          <w:b/>
          <w:noProof w:val="0"/>
          <w:szCs w:val="22"/>
        </w:rPr>
        <w:tab/>
        <w:t>Īpaši brīdinājumi</w:t>
      </w:r>
    </w:p>
    <w:p w14:paraId="307BAF10" w14:textId="77777777" w:rsidR="00C114FF" w:rsidRPr="00D25E73" w:rsidRDefault="00C114FF" w:rsidP="00D32082">
      <w:pPr>
        <w:tabs>
          <w:tab w:val="clear" w:pos="567"/>
        </w:tabs>
        <w:spacing w:line="240" w:lineRule="auto"/>
        <w:rPr>
          <w:noProof w:val="0"/>
          <w:szCs w:val="22"/>
        </w:rPr>
      </w:pPr>
    </w:p>
    <w:p w14:paraId="13F7BDC0" w14:textId="77777777" w:rsidR="00F354C5" w:rsidRPr="00D25E73" w:rsidRDefault="001B1220" w:rsidP="00D32082">
      <w:pPr>
        <w:tabs>
          <w:tab w:val="clear" w:pos="567"/>
        </w:tabs>
        <w:spacing w:line="240" w:lineRule="auto"/>
        <w:rPr>
          <w:noProof w:val="0"/>
          <w:szCs w:val="22"/>
        </w:rPr>
      </w:pPr>
      <w:bookmarkStart w:id="5" w:name="_Hlk170218398"/>
      <w:r w:rsidRPr="00D25E73">
        <w:rPr>
          <w:noProof w:val="0"/>
          <w:szCs w:val="22"/>
          <w:u w:val="single"/>
        </w:rPr>
        <w:t>Īpaši brīdinājumi:</w:t>
      </w:r>
    </w:p>
    <w:p w14:paraId="2237266D" w14:textId="4190E98C" w:rsidR="009F4AC1" w:rsidRPr="00D25E73" w:rsidRDefault="009F4AC1" w:rsidP="00D0576C">
      <w:pPr>
        <w:tabs>
          <w:tab w:val="clear" w:pos="567"/>
        </w:tabs>
        <w:spacing w:line="240" w:lineRule="auto"/>
        <w:jc w:val="both"/>
        <w:rPr>
          <w:b/>
          <w:noProof w:val="0"/>
          <w:szCs w:val="22"/>
        </w:rPr>
      </w:pPr>
      <w:r w:rsidRPr="00D25E73">
        <w:rPr>
          <w:noProof w:val="0"/>
          <w:szCs w:val="22"/>
        </w:rPr>
        <w:t>Nelietot</w:t>
      </w:r>
      <w:r w:rsidR="00B450E6">
        <w:rPr>
          <w:noProof w:val="0"/>
          <w:szCs w:val="22"/>
        </w:rPr>
        <w:t xml:space="preserve"> </w:t>
      </w:r>
      <w:r w:rsidRPr="00D25E73">
        <w:rPr>
          <w:noProof w:val="0"/>
          <w:szCs w:val="22"/>
        </w:rPr>
        <w:t xml:space="preserve">ar </w:t>
      </w:r>
      <w:r w:rsidRPr="00D25E73">
        <w:rPr>
          <w:i/>
          <w:noProof w:val="0"/>
          <w:szCs w:val="22"/>
        </w:rPr>
        <w:t>Pseudomonas</w:t>
      </w:r>
      <w:r w:rsidRPr="00D25E73">
        <w:rPr>
          <w:noProof w:val="0"/>
          <w:szCs w:val="22"/>
        </w:rPr>
        <w:t xml:space="preserve"> </w:t>
      </w:r>
      <w:r w:rsidR="00FE3DBE">
        <w:rPr>
          <w:noProof w:val="0"/>
          <w:szCs w:val="22"/>
        </w:rPr>
        <w:t xml:space="preserve">saistītos </w:t>
      </w:r>
      <w:r w:rsidR="00FE3DBE" w:rsidRPr="00D25E73">
        <w:rPr>
          <w:noProof w:val="0"/>
          <w:szCs w:val="22"/>
        </w:rPr>
        <w:t>gadījumos</w:t>
      </w:r>
      <w:r w:rsidRPr="00D25E73">
        <w:rPr>
          <w:noProof w:val="0"/>
          <w:szCs w:val="22"/>
        </w:rPr>
        <w:t>.</w:t>
      </w:r>
    </w:p>
    <w:p w14:paraId="2260893B" w14:textId="77777777" w:rsidR="00FE3DBE" w:rsidRPr="00D25E73" w:rsidRDefault="00FE3DBE" w:rsidP="00FE3DBE">
      <w:pPr>
        <w:tabs>
          <w:tab w:val="clear" w:pos="567"/>
        </w:tabs>
        <w:spacing w:line="240" w:lineRule="auto"/>
        <w:jc w:val="both"/>
        <w:rPr>
          <w:noProof w:val="0"/>
          <w:szCs w:val="22"/>
        </w:rPr>
      </w:pPr>
      <w:r>
        <w:rPr>
          <w:noProof w:val="0"/>
          <w:szCs w:val="22"/>
        </w:rPr>
        <w:t>Šīs v</w:t>
      </w:r>
      <w:r w:rsidRPr="00D25E73">
        <w:rPr>
          <w:noProof w:val="0"/>
          <w:szCs w:val="22"/>
        </w:rPr>
        <w:t xml:space="preserve">eterinārās zāles </w:t>
      </w:r>
      <w:r>
        <w:rPr>
          <w:noProof w:val="0"/>
          <w:szCs w:val="22"/>
        </w:rPr>
        <w:t>lietot</w:t>
      </w:r>
      <w:r w:rsidRPr="00D25E73">
        <w:rPr>
          <w:noProof w:val="0"/>
          <w:szCs w:val="22"/>
        </w:rPr>
        <w:t xml:space="preserve"> tikai klīnisk</w:t>
      </w:r>
      <w:r>
        <w:rPr>
          <w:noProof w:val="0"/>
          <w:szCs w:val="22"/>
        </w:rPr>
        <w:t>ā</w:t>
      </w:r>
      <w:r w:rsidRPr="00D25E73">
        <w:rPr>
          <w:noProof w:val="0"/>
          <w:szCs w:val="22"/>
        </w:rPr>
        <w:t xml:space="preserve"> mastīta ārstēšanai.</w:t>
      </w:r>
    </w:p>
    <w:p w14:paraId="38C9D580" w14:textId="287717DF" w:rsidR="009F4AC1" w:rsidRPr="00D25E73" w:rsidRDefault="009F4AC1" w:rsidP="00D0576C">
      <w:pPr>
        <w:tabs>
          <w:tab w:val="clear" w:pos="567"/>
        </w:tabs>
        <w:spacing w:line="240" w:lineRule="auto"/>
        <w:jc w:val="both"/>
        <w:rPr>
          <w:noProof w:val="0"/>
          <w:szCs w:val="22"/>
        </w:rPr>
      </w:pPr>
    </w:p>
    <w:p w14:paraId="3210684B" w14:textId="7BDB9A9A" w:rsidR="009F4AC1" w:rsidRPr="00D25E73" w:rsidRDefault="009F4AC1" w:rsidP="00D0576C">
      <w:pPr>
        <w:tabs>
          <w:tab w:val="clear" w:pos="567"/>
        </w:tabs>
        <w:spacing w:line="240" w:lineRule="auto"/>
        <w:jc w:val="both"/>
        <w:rPr>
          <w:noProof w:val="0"/>
          <w:szCs w:val="22"/>
        </w:rPr>
      </w:pPr>
      <w:r w:rsidRPr="00D25E73">
        <w:rPr>
          <w:noProof w:val="0"/>
          <w:szCs w:val="22"/>
        </w:rPr>
        <w:t>Izvair</w:t>
      </w:r>
      <w:r w:rsidR="00FE3DBE">
        <w:rPr>
          <w:noProof w:val="0"/>
          <w:szCs w:val="22"/>
        </w:rPr>
        <w:t>ī</w:t>
      </w:r>
      <w:r w:rsidRPr="00D25E73">
        <w:rPr>
          <w:noProof w:val="0"/>
          <w:szCs w:val="22"/>
        </w:rPr>
        <w:t xml:space="preserve">ties no </w:t>
      </w:r>
      <w:r w:rsidR="00FE3DBE">
        <w:rPr>
          <w:noProof w:val="0"/>
          <w:szCs w:val="22"/>
        </w:rPr>
        <w:t xml:space="preserve">šo </w:t>
      </w:r>
      <w:r w:rsidRPr="00D25E73">
        <w:rPr>
          <w:noProof w:val="0"/>
          <w:szCs w:val="22"/>
        </w:rPr>
        <w:t xml:space="preserve">veterināro zāļu lietošanas ganāmpulkos, kuros nav izolēts neviens β-laktamāzi producējošs stafilokoku celms. </w:t>
      </w:r>
    </w:p>
    <w:p w14:paraId="281E9C78" w14:textId="5B3FB4A9" w:rsidR="00897944" w:rsidRPr="00D25E73" w:rsidRDefault="00897944" w:rsidP="00D0576C">
      <w:pPr>
        <w:tabs>
          <w:tab w:val="clear" w:pos="567"/>
        </w:tabs>
        <w:spacing w:line="240" w:lineRule="auto"/>
        <w:jc w:val="both"/>
        <w:rPr>
          <w:noProof w:val="0"/>
          <w:szCs w:val="22"/>
        </w:rPr>
      </w:pPr>
      <w:r w:rsidRPr="00D25E73">
        <w:rPr>
          <w:noProof w:val="0"/>
          <w:szCs w:val="22"/>
        </w:rPr>
        <w:t xml:space="preserve">Starp amoksicilīnu/klavulānskābi un </w:t>
      </w:r>
      <w:r w:rsidRPr="00D25E73">
        <w:rPr>
          <w:noProof w:val="0"/>
          <w:szCs w:val="22"/>
        </w:rPr>
        <w:sym w:font="Symbol" w:char="F062"/>
      </w:r>
      <w:r w:rsidRPr="00D25E73">
        <w:rPr>
          <w:noProof w:val="0"/>
          <w:szCs w:val="22"/>
        </w:rPr>
        <w:t>-laktāma antibiotikām ir pierādīta krustenisk</w:t>
      </w:r>
      <w:r w:rsidR="00D0576C" w:rsidRPr="00D25E73">
        <w:rPr>
          <w:noProof w:val="0"/>
          <w:szCs w:val="22"/>
        </w:rPr>
        <w:t>a</w:t>
      </w:r>
      <w:r w:rsidRPr="00D25E73">
        <w:rPr>
          <w:noProof w:val="0"/>
          <w:szCs w:val="22"/>
        </w:rPr>
        <w:t xml:space="preserve"> rezistence. Ja jutība testi ir uzrādījuši </w:t>
      </w:r>
      <w:r w:rsidRPr="00D25E73">
        <w:rPr>
          <w:noProof w:val="0"/>
          <w:szCs w:val="22"/>
        </w:rPr>
        <w:sym w:font="Symbol" w:char="F062"/>
      </w:r>
      <w:r w:rsidRPr="00D25E73">
        <w:rPr>
          <w:noProof w:val="0"/>
          <w:szCs w:val="22"/>
        </w:rPr>
        <w:t xml:space="preserve">-laktāma antibiotiku rezistenci, rūpīgi jāizvērtē </w:t>
      </w:r>
      <w:r w:rsidR="00FE3DBE">
        <w:rPr>
          <w:noProof w:val="0"/>
          <w:szCs w:val="22"/>
        </w:rPr>
        <w:t xml:space="preserve">šo </w:t>
      </w:r>
      <w:r w:rsidRPr="00D25E73">
        <w:rPr>
          <w:noProof w:val="0"/>
          <w:szCs w:val="22"/>
        </w:rPr>
        <w:t>veterināro zāļu lietošana, jo to iedarbība var būt samazināta.</w:t>
      </w:r>
    </w:p>
    <w:p w14:paraId="3A7DC217" w14:textId="39657119" w:rsidR="00F354C5" w:rsidRPr="00D25E73" w:rsidRDefault="00897944" w:rsidP="00D0576C">
      <w:pPr>
        <w:tabs>
          <w:tab w:val="clear" w:pos="567"/>
        </w:tabs>
        <w:spacing w:line="240" w:lineRule="auto"/>
        <w:jc w:val="both"/>
        <w:rPr>
          <w:noProof w:val="0"/>
          <w:szCs w:val="22"/>
        </w:rPr>
      </w:pPr>
      <w:r w:rsidRPr="00D25E73">
        <w:rPr>
          <w:noProof w:val="0"/>
          <w:szCs w:val="22"/>
        </w:rPr>
        <w:t xml:space="preserve">Amoksicilīna un klavulānskābes kombinācija var neinhibitēt vairumu </w:t>
      </w:r>
      <w:r w:rsidRPr="00D25E73">
        <w:rPr>
          <w:i/>
          <w:noProof w:val="0"/>
          <w:szCs w:val="22"/>
        </w:rPr>
        <w:t xml:space="preserve">E. coli </w:t>
      </w:r>
      <w:r w:rsidRPr="00D25E73">
        <w:rPr>
          <w:noProof w:val="0"/>
          <w:szCs w:val="22"/>
        </w:rPr>
        <w:t xml:space="preserve">celmu, kas producē ESBL un AmpC tipa ß-laktamāzi. Amoksicilīna un klavulānskābes kombinācija nav efektīva pret baktērijas </w:t>
      </w:r>
      <w:r w:rsidRPr="00D25E73">
        <w:rPr>
          <w:i/>
          <w:iCs/>
          <w:noProof w:val="0"/>
          <w:szCs w:val="22"/>
        </w:rPr>
        <w:t>S. aureus</w:t>
      </w:r>
      <w:r w:rsidRPr="00D25E73">
        <w:rPr>
          <w:noProof w:val="0"/>
          <w:szCs w:val="22"/>
        </w:rPr>
        <w:t xml:space="preserve"> celmiem, kas rezistenti pret meticilīnu (MRSA).</w:t>
      </w:r>
    </w:p>
    <w:p w14:paraId="5075BBDC" w14:textId="77777777" w:rsidR="00897944" w:rsidRPr="00D25E73" w:rsidRDefault="00897944" w:rsidP="00D32082">
      <w:pPr>
        <w:tabs>
          <w:tab w:val="clear" w:pos="567"/>
        </w:tabs>
        <w:spacing w:line="240" w:lineRule="auto"/>
        <w:rPr>
          <w:noProof w:val="0"/>
          <w:szCs w:val="22"/>
        </w:rPr>
      </w:pPr>
    </w:p>
    <w:p w14:paraId="058BB2B8" w14:textId="77777777" w:rsidR="00F354C5" w:rsidRPr="00D25E73" w:rsidRDefault="001B1220" w:rsidP="00D32082">
      <w:pPr>
        <w:keepNext/>
        <w:tabs>
          <w:tab w:val="clear" w:pos="567"/>
        </w:tabs>
        <w:spacing w:line="240" w:lineRule="auto"/>
        <w:rPr>
          <w:noProof w:val="0"/>
          <w:szCs w:val="22"/>
        </w:rPr>
      </w:pPr>
      <w:r w:rsidRPr="00D25E73">
        <w:rPr>
          <w:noProof w:val="0"/>
          <w:szCs w:val="22"/>
          <w:u w:val="single"/>
        </w:rPr>
        <w:lastRenderedPageBreak/>
        <w:t>Īpaši piesardzības pasākumi drošai lietošanai mērķsugām:</w:t>
      </w:r>
    </w:p>
    <w:p w14:paraId="1D799E82" w14:textId="4DE7E137" w:rsidR="00FE3DBE" w:rsidRPr="00D25E73" w:rsidRDefault="00FE3DBE" w:rsidP="00FE3DBE">
      <w:pPr>
        <w:tabs>
          <w:tab w:val="clear" w:pos="567"/>
        </w:tabs>
        <w:spacing w:line="240" w:lineRule="auto"/>
        <w:jc w:val="both"/>
        <w:rPr>
          <w:noProof w:val="0"/>
          <w:szCs w:val="22"/>
        </w:rPr>
      </w:pPr>
      <w:r>
        <w:rPr>
          <w:rStyle w:val="markedcontent"/>
          <w:noProof w:val="0"/>
          <w:szCs w:val="22"/>
        </w:rPr>
        <w:t>Šīs v</w:t>
      </w:r>
      <w:r w:rsidRPr="00D25E73">
        <w:rPr>
          <w:rStyle w:val="markedcontent"/>
          <w:noProof w:val="0"/>
          <w:szCs w:val="22"/>
        </w:rPr>
        <w:t>eterinār</w:t>
      </w:r>
      <w:r>
        <w:rPr>
          <w:rStyle w:val="markedcontent"/>
          <w:noProof w:val="0"/>
          <w:szCs w:val="22"/>
        </w:rPr>
        <w:t>as</w:t>
      </w:r>
      <w:r w:rsidRPr="00D25E73">
        <w:rPr>
          <w:rStyle w:val="markedcontent"/>
          <w:noProof w:val="0"/>
          <w:szCs w:val="22"/>
        </w:rPr>
        <w:t xml:space="preserve"> zā</w:t>
      </w:r>
      <w:r>
        <w:rPr>
          <w:rStyle w:val="markedcontent"/>
          <w:noProof w:val="0"/>
          <w:szCs w:val="22"/>
        </w:rPr>
        <w:t>les lietot, pamatojoties</w:t>
      </w:r>
      <w:r w:rsidRPr="00D25E73">
        <w:rPr>
          <w:rStyle w:val="markedcontent"/>
          <w:noProof w:val="0"/>
          <w:szCs w:val="22"/>
        </w:rPr>
        <w:t xml:space="preserve"> uz mērķa patogēna(</w:t>
      </w:r>
      <w:r w:rsidR="004D73FC">
        <w:rPr>
          <w:rStyle w:val="markedcontent"/>
          <w:noProof w:val="0"/>
          <w:szCs w:val="22"/>
        </w:rPr>
        <w:t>-</w:t>
      </w:r>
      <w:r w:rsidRPr="00D25E73">
        <w:rPr>
          <w:rStyle w:val="markedcontent"/>
          <w:noProof w:val="0"/>
          <w:szCs w:val="22"/>
        </w:rPr>
        <w:t>u) identifikācij</w:t>
      </w:r>
      <w:r>
        <w:rPr>
          <w:rStyle w:val="markedcontent"/>
          <w:noProof w:val="0"/>
          <w:szCs w:val="22"/>
        </w:rPr>
        <w:t>u</w:t>
      </w:r>
      <w:r w:rsidRPr="00D25E73">
        <w:rPr>
          <w:rStyle w:val="markedcontent"/>
          <w:noProof w:val="0"/>
          <w:szCs w:val="22"/>
        </w:rPr>
        <w:t xml:space="preserve"> un </w:t>
      </w:r>
      <w:r>
        <w:rPr>
          <w:rStyle w:val="markedcontent"/>
          <w:noProof w:val="0"/>
          <w:szCs w:val="22"/>
        </w:rPr>
        <w:t>jutības testiem</w:t>
      </w:r>
      <w:r w:rsidRPr="00D25E73">
        <w:rPr>
          <w:rStyle w:val="markedcontent"/>
          <w:noProof w:val="0"/>
          <w:szCs w:val="22"/>
        </w:rPr>
        <w:t>. Ja tas nav iespējams, ārstēšan</w:t>
      </w:r>
      <w:r>
        <w:rPr>
          <w:rStyle w:val="markedcontent"/>
          <w:noProof w:val="0"/>
          <w:szCs w:val="22"/>
        </w:rPr>
        <w:t>u</w:t>
      </w:r>
      <w:r w:rsidRPr="00D25E73">
        <w:rPr>
          <w:rStyle w:val="markedcontent"/>
          <w:noProof w:val="0"/>
          <w:szCs w:val="22"/>
        </w:rPr>
        <w:t xml:space="preserve"> </w:t>
      </w:r>
      <w:r>
        <w:rPr>
          <w:rStyle w:val="markedcontent"/>
          <w:noProof w:val="0"/>
          <w:szCs w:val="22"/>
        </w:rPr>
        <w:t>balstīt</w:t>
      </w:r>
      <w:r w:rsidRPr="00D25E73">
        <w:rPr>
          <w:rStyle w:val="markedcontent"/>
          <w:noProof w:val="0"/>
          <w:szCs w:val="22"/>
        </w:rPr>
        <w:t xml:space="preserve"> uz </w:t>
      </w:r>
      <w:r>
        <w:rPr>
          <w:rStyle w:val="markedcontent"/>
          <w:noProof w:val="0"/>
          <w:szCs w:val="22"/>
        </w:rPr>
        <w:t>epidemioloģisko</w:t>
      </w:r>
      <w:r w:rsidRPr="00D25E73">
        <w:rPr>
          <w:rStyle w:val="markedcontent"/>
          <w:noProof w:val="0"/>
          <w:szCs w:val="22"/>
        </w:rPr>
        <w:t xml:space="preserve"> informāciju un zināšanām par mērķa patogēnu jutī</w:t>
      </w:r>
      <w:r>
        <w:rPr>
          <w:rStyle w:val="markedcontent"/>
          <w:noProof w:val="0"/>
          <w:szCs w:val="22"/>
        </w:rPr>
        <w:t xml:space="preserve">bu </w:t>
      </w:r>
      <w:r w:rsidRPr="00D25E73">
        <w:rPr>
          <w:rStyle w:val="markedcontent"/>
          <w:noProof w:val="0"/>
          <w:szCs w:val="22"/>
        </w:rPr>
        <w:t>saimniecības vai vietējā/reģionālā līmenī.</w:t>
      </w:r>
    </w:p>
    <w:p w14:paraId="5DC29F6A" w14:textId="77777777" w:rsidR="00FE3DBE" w:rsidRPr="00971355" w:rsidRDefault="00FE3DBE" w:rsidP="00FE3DBE">
      <w:pPr>
        <w:tabs>
          <w:tab w:val="clear" w:pos="567"/>
        </w:tabs>
        <w:spacing w:line="240" w:lineRule="auto"/>
      </w:pPr>
      <w:r w:rsidRPr="00295229">
        <w:rPr>
          <w:szCs w:val="22"/>
        </w:rPr>
        <w:t>Lietojot šīs veterinārās zāles, jāņem vērā oficiālā, valsts un reģionālā antimikrobiālā politika.</w:t>
      </w:r>
    </w:p>
    <w:p w14:paraId="056F35B3" w14:textId="435128BA" w:rsidR="009F4AC1" w:rsidRPr="00D25E73" w:rsidRDefault="009F4AC1" w:rsidP="00D32082">
      <w:pPr>
        <w:tabs>
          <w:tab w:val="clear" w:pos="567"/>
        </w:tabs>
        <w:spacing w:line="240" w:lineRule="auto"/>
        <w:jc w:val="both"/>
        <w:rPr>
          <w:rStyle w:val="markedcontent"/>
          <w:noProof w:val="0"/>
          <w:szCs w:val="22"/>
        </w:rPr>
      </w:pPr>
      <w:r w:rsidRPr="00D25E73">
        <w:rPr>
          <w:rStyle w:val="markedcontent"/>
          <w:noProof w:val="0"/>
          <w:szCs w:val="22"/>
        </w:rPr>
        <w:t>Pirmās izvēles antibiotikām jābūt ar zemāku antimikrobiālās rezistences selekcijas risku (zemāka AMEG kategorija), ja jutības testi liecina par šīs pieejas ticamu efektivitāti.</w:t>
      </w:r>
    </w:p>
    <w:p w14:paraId="166BBAD8" w14:textId="19FF47AD" w:rsidR="009F4AC1" w:rsidRPr="00D25E73" w:rsidRDefault="00FE3DBE" w:rsidP="00D32082">
      <w:pPr>
        <w:tabs>
          <w:tab w:val="clear" w:pos="567"/>
        </w:tabs>
        <w:spacing w:line="240" w:lineRule="auto"/>
        <w:jc w:val="both"/>
        <w:rPr>
          <w:rStyle w:val="markedcontent"/>
          <w:noProof w:val="0"/>
          <w:szCs w:val="22"/>
        </w:rPr>
      </w:pPr>
      <w:r>
        <w:rPr>
          <w:rStyle w:val="markedcontent"/>
          <w:noProof w:val="0"/>
          <w:szCs w:val="22"/>
        </w:rPr>
        <w:t>P</w:t>
      </w:r>
      <w:r w:rsidR="009F4AC1" w:rsidRPr="00D25E73">
        <w:rPr>
          <w:rStyle w:val="markedcontent"/>
          <w:noProof w:val="0"/>
          <w:szCs w:val="22"/>
        </w:rPr>
        <w:t xml:space="preserve">irmās izvēles </w:t>
      </w:r>
      <w:r>
        <w:rPr>
          <w:rStyle w:val="markedcontent"/>
          <w:noProof w:val="0"/>
          <w:szCs w:val="22"/>
        </w:rPr>
        <w:t>ārstēšanai</w:t>
      </w:r>
      <w:r w:rsidR="009F4AC1" w:rsidRPr="00D25E73">
        <w:rPr>
          <w:rStyle w:val="markedcontent"/>
          <w:noProof w:val="0"/>
          <w:szCs w:val="22"/>
        </w:rPr>
        <w:t xml:space="preserve"> jāizvēlas šaura spektra antibiotiku terapija ar zemāku </w:t>
      </w:r>
      <w:r w:rsidR="00D0576C" w:rsidRPr="00D25E73">
        <w:rPr>
          <w:rStyle w:val="markedcontent"/>
          <w:noProof w:val="0"/>
          <w:szCs w:val="22"/>
        </w:rPr>
        <w:t xml:space="preserve">antimikrobiālās </w:t>
      </w:r>
      <w:r w:rsidR="009F4AC1" w:rsidRPr="00D25E73">
        <w:rPr>
          <w:rStyle w:val="markedcontent"/>
          <w:noProof w:val="0"/>
          <w:szCs w:val="22"/>
        </w:rPr>
        <w:t>rezistences selekcijas risku, ja jutības testi liecina par iespējamu šādas pieejas efektivitāti.</w:t>
      </w:r>
    </w:p>
    <w:p w14:paraId="65A0A0B5" w14:textId="122DFEA8" w:rsidR="00FE3DBE" w:rsidRPr="00933288" w:rsidRDefault="00FE3DBE" w:rsidP="00FE3DBE">
      <w:pPr>
        <w:spacing w:line="240" w:lineRule="auto"/>
        <w:jc w:val="both"/>
        <w:rPr>
          <w:color w:val="000000"/>
          <w:szCs w:val="22"/>
        </w:rPr>
      </w:pPr>
      <w:r w:rsidRPr="00933288">
        <w:rPr>
          <w:color w:val="000000"/>
          <w:szCs w:val="22"/>
        </w:rPr>
        <w:t>Nedot teļiem pienu, kas satur antibiotiku atliekvielas līdz piena ierobežojumu perioda beigām</w:t>
      </w:r>
      <w:r>
        <w:rPr>
          <w:color w:val="000000"/>
          <w:szCs w:val="22"/>
        </w:rPr>
        <w:t xml:space="preserve"> (</w:t>
      </w:r>
      <w:r w:rsidRPr="00933288">
        <w:rPr>
          <w:color w:val="000000"/>
          <w:szCs w:val="22"/>
        </w:rPr>
        <w:t>izņemot jaunpiena veidošanās fāzē</w:t>
      </w:r>
      <w:r>
        <w:rPr>
          <w:color w:val="000000"/>
          <w:szCs w:val="22"/>
        </w:rPr>
        <w:t>),</w:t>
      </w:r>
      <w:r w:rsidRPr="00933288">
        <w:rPr>
          <w:color w:val="000000"/>
          <w:szCs w:val="22"/>
        </w:rPr>
        <w:t xml:space="preserve"> jo tas var veicināt pret antimikrobiāliem līdzekļiem rezistentu baktēriju veidošanos teļiem zarnu mikroflorā un palielināt šo baktēriju izdalīšanos ar fekālijām.</w:t>
      </w:r>
    </w:p>
    <w:p w14:paraId="148186A4" w14:textId="77777777" w:rsidR="00F354C5" w:rsidRPr="00D25E73" w:rsidRDefault="00F354C5" w:rsidP="00D32082">
      <w:pPr>
        <w:tabs>
          <w:tab w:val="clear" w:pos="567"/>
        </w:tabs>
        <w:spacing w:line="240" w:lineRule="auto"/>
        <w:rPr>
          <w:noProof w:val="0"/>
          <w:szCs w:val="22"/>
        </w:rPr>
      </w:pPr>
    </w:p>
    <w:p w14:paraId="4816F6DA" w14:textId="77777777" w:rsidR="00F354C5" w:rsidRPr="00D25E73" w:rsidRDefault="001B1220" w:rsidP="00D32082">
      <w:pPr>
        <w:tabs>
          <w:tab w:val="clear" w:pos="567"/>
        </w:tabs>
        <w:spacing w:line="240" w:lineRule="auto"/>
        <w:rPr>
          <w:noProof w:val="0"/>
          <w:szCs w:val="22"/>
        </w:rPr>
      </w:pPr>
      <w:r w:rsidRPr="00D25E73">
        <w:rPr>
          <w:noProof w:val="0"/>
          <w:szCs w:val="22"/>
          <w:u w:val="single"/>
        </w:rPr>
        <w:t>Īpaši piesardzības pasākumi, kas jāievēro personai, kura ievada veterinārās zāles dzīvniekiem:</w:t>
      </w:r>
    </w:p>
    <w:p w14:paraId="593B8269" w14:textId="10371C75" w:rsidR="00122610" w:rsidRPr="00D25E73" w:rsidRDefault="0027240D" w:rsidP="00D32082">
      <w:pPr>
        <w:tabs>
          <w:tab w:val="clear" w:pos="567"/>
        </w:tabs>
        <w:spacing w:line="240" w:lineRule="auto"/>
        <w:jc w:val="both"/>
        <w:rPr>
          <w:iCs/>
          <w:noProof w:val="0"/>
          <w:szCs w:val="22"/>
        </w:rPr>
      </w:pPr>
      <w:r w:rsidRPr="00D25E73">
        <w:rPr>
          <w:noProof w:val="0"/>
          <w:szCs w:val="22"/>
        </w:rPr>
        <w:t xml:space="preserve">Penicilīni un cefalosporīni var izraisīt pastiprinātu jutību (alerģiju) pēc injekcijas, inhalācijas, </w:t>
      </w:r>
      <w:r w:rsidR="00FE3DBE">
        <w:rPr>
          <w:noProof w:val="0"/>
          <w:szCs w:val="22"/>
        </w:rPr>
        <w:t>norīšanas</w:t>
      </w:r>
      <w:r w:rsidRPr="00D25E73">
        <w:rPr>
          <w:noProof w:val="0"/>
          <w:szCs w:val="22"/>
        </w:rPr>
        <w:t xml:space="preserve"> vai saskares ar ādu. </w:t>
      </w:r>
      <w:r w:rsidR="00FE3DBE" w:rsidRPr="00D25E73">
        <w:rPr>
          <w:noProof w:val="0"/>
          <w:szCs w:val="22"/>
        </w:rPr>
        <w:t>Pa</w:t>
      </w:r>
      <w:r w:rsidR="00FE3DBE">
        <w:rPr>
          <w:noProof w:val="0"/>
          <w:szCs w:val="22"/>
        </w:rPr>
        <w:t>stiprināta</w:t>
      </w:r>
      <w:r w:rsidR="00FE3DBE" w:rsidRPr="00D25E73">
        <w:rPr>
          <w:noProof w:val="0"/>
          <w:szCs w:val="22"/>
        </w:rPr>
        <w:t xml:space="preserve"> </w:t>
      </w:r>
      <w:r w:rsidRPr="00D25E73">
        <w:rPr>
          <w:noProof w:val="0"/>
          <w:szCs w:val="22"/>
        </w:rPr>
        <w:t xml:space="preserve">jutība pret penicilīniem var izraisīt </w:t>
      </w:r>
      <w:r w:rsidR="00FE3DBE" w:rsidRPr="00D25E73">
        <w:rPr>
          <w:noProof w:val="0"/>
          <w:szCs w:val="22"/>
        </w:rPr>
        <w:t>krustenisk</w:t>
      </w:r>
      <w:r w:rsidR="00FE3DBE">
        <w:rPr>
          <w:noProof w:val="0"/>
          <w:szCs w:val="22"/>
        </w:rPr>
        <w:t>o</w:t>
      </w:r>
      <w:r w:rsidR="00FE3DBE" w:rsidRPr="00D25E73">
        <w:rPr>
          <w:noProof w:val="0"/>
          <w:szCs w:val="22"/>
        </w:rPr>
        <w:t xml:space="preserve"> </w:t>
      </w:r>
      <w:r w:rsidRPr="00D25E73">
        <w:rPr>
          <w:noProof w:val="0"/>
          <w:szCs w:val="22"/>
        </w:rPr>
        <w:t xml:space="preserve">reakciju </w:t>
      </w:r>
      <w:r w:rsidR="00FE3DBE">
        <w:rPr>
          <w:noProof w:val="0"/>
          <w:szCs w:val="22"/>
        </w:rPr>
        <w:t>pret</w:t>
      </w:r>
      <w:r w:rsidR="00FE3DBE" w:rsidRPr="00D25E73">
        <w:rPr>
          <w:noProof w:val="0"/>
          <w:szCs w:val="22"/>
        </w:rPr>
        <w:t xml:space="preserve"> </w:t>
      </w:r>
      <w:r w:rsidRPr="00D25E73">
        <w:rPr>
          <w:noProof w:val="0"/>
          <w:szCs w:val="22"/>
        </w:rPr>
        <w:t xml:space="preserve">cefalosporīniem un otrādi. Alerģiskas reakcijas </w:t>
      </w:r>
      <w:r w:rsidR="00FE3DBE">
        <w:rPr>
          <w:noProof w:val="0"/>
          <w:szCs w:val="22"/>
        </w:rPr>
        <w:t>pret</w:t>
      </w:r>
      <w:r w:rsidR="00FE3DBE" w:rsidRPr="00D25E73">
        <w:rPr>
          <w:noProof w:val="0"/>
          <w:szCs w:val="22"/>
        </w:rPr>
        <w:t xml:space="preserve"> </w:t>
      </w:r>
      <w:r w:rsidRPr="00D25E73">
        <w:rPr>
          <w:noProof w:val="0"/>
          <w:szCs w:val="22"/>
        </w:rPr>
        <w:t>šīm vielām reizēm var būt nopietnas.</w:t>
      </w:r>
    </w:p>
    <w:p w14:paraId="54D2383E" w14:textId="704DF640" w:rsidR="0027240D" w:rsidRPr="00D25E73" w:rsidRDefault="00122610" w:rsidP="00D32082">
      <w:pPr>
        <w:tabs>
          <w:tab w:val="clear" w:pos="567"/>
        </w:tabs>
        <w:spacing w:line="240" w:lineRule="auto"/>
        <w:jc w:val="both"/>
        <w:rPr>
          <w:iCs/>
          <w:noProof w:val="0"/>
          <w:szCs w:val="22"/>
        </w:rPr>
      </w:pPr>
      <w:r w:rsidRPr="00D25E73">
        <w:rPr>
          <w:rStyle w:val="markedcontent"/>
          <w:noProof w:val="0"/>
          <w:szCs w:val="22"/>
        </w:rPr>
        <w:t>Personām ar zināmu pastiprinātu jutību pret penicilīniem un/vai pret cefalosporīniem, jāizvairās no saskares ar šīm veterinārajām zālēm.</w:t>
      </w:r>
      <w:r w:rsidRPr="00D25E73">
        <w:rPr>
          <w:noProof w:val="0"/>
          <w:szCs w:val="22"/>
        </w:rPr>
        <w:t xml:space="preserve"> </w:t>
      </w:r>
    </w:p>
    <w:p w14:paraId="1FC479BE" w14:textId="14789D25" w:rsidR="0027240D" w:rsidRPr="00D25E73" w:rsidRDefault="0027240D" w:rsidP="00D32082">
      <w:pPr>
        <w:tabs>
          <w:tab w:val="clear" w:pos="567"/>
        </w:tabs>
        <w:spacing w:line="240" w:lineRule="auto"/>
        <w:jc w:val="both"/>
        <w:rPr>
          <w:rFonts w:eastAsia="Calibri"/>
          <w:iCs/>
          <w:noProof w:val="0"/>
          <w:szCs w:val="22"/>
        </w:rPr>
      </w:pPr>
      <w:r w:rsidRPr="00D25E73">
        <w:rPr>
          <w:noProof w:val="0"/>
          <w:szCs w:val="22"/>
        </w:rPr>
        <w:t xml:space="preserve">Ja pēc </w:t>
      </w:r>
      <w:r w:rsidR="00FE3DBE">
        <w:rPr>
          <w:noProof w:val="0"/>
          <w:szCs w:val="22"/>
        </w:rPr>
        <w:t xml:space="preserve">saskares </w:t>
      </w:r>
      <w:r w:rsidR="002F32E9">
        <w:rPr>
          <w:noProof w:val="0"/>
          <w:szCs w:val="22"/>
        </w:rPr>
        <w:t xml:space="preserve">ar </w:t>
      </w:r>
      <w:r w:rsidR="00FE3DBE">
        <w:rPr>
          <w:noProof w:val="0"/>
          <w:szCs w:val="22"/>
        </w:rPr>
        <w:t>šīm veterinārajām zālēm</w:t>
      </w:r>
      <w:r w:rsidRPr="00D25E73">
        <w:rPr>
          <w:noProof w:val="0"/>
          <w:szCs w:val="22"/>
        </w:rPr>
        <w:t>, Jums parādās tādas pazīmes kā izsitumi, meklē</w:t>
      </w:r>
      <w:r w:rsidR="00D0576C" w:rsidRPr="00D25E73">
        <w:rPr>
          <w:noProof w:val="0"/>
          <w:szCs w:val="22"/>
        </w:rPr>
        <w:t>jie</w:t>
      </w:r>
      <w:r w:rsidRPr="00D25E73">
        <w:rPr>
          <w:noProof w:val="0"/>
          <w:szCs w:val="22"/>
        </w:rPr>
        <w:t xml:space="preserve">t </w:t>
      </w:r>
      <w:r w:rsidR="00FE3DBE" w:rsidRPr="00D25E73">
        <w:rPr>
          <w:noProof w:val="0"/>
          <w:szCs w:val="22"/>
        </w:rPr>
        <w:t>medicīnisk</w:t>
      </w:r>
      <w:r w:rsidR="00FE3DBE">
        <w:rPr>
          <w:noProof w:val="0"/>
          <w:szCs w:val="22"/>
        </w:rPr>
        <w:t>o</w:t>
      </w:r>
      <w:r w:rsidR="00FE3DBE" w:rsidRPr="00D25E73">
        <w:rPr>
          <w:noProof w:val="0"/>
          <w:szCs w:val="22"/>
        </w:rPr>
        <w:t xml:space="preserve"> </w:t>
      </w:r>
      <w:r w:rsidRPr="00D25E73">
        <w:rPr>
          <w:noProof w:val="0"/>
          <w:szCs w:val="22"/>
        </w:rPr>
        <w:t>palīdzību un uzrād</w:t>
      </w:r>
      <w:r w:rsidR="00D0576C" w:rsidRPr="00D25E73">
        <w:rPr>
          <w:noProof w:val="0"/>
          <w:szCs w:val="22"/>
        </w:rPr>
        <w:t>ie</w:t>
      </w:r>
      <w:r w:rsidRPr="00D25E73">
        <w:rPr>
          <w:noProof w:val="0"/>
          <w:szCs w:val="22"/>
        </w:rPr>
        <w:t>t lietošanas instrukciju vai iepakojuma marķējumu ārstam. Sejas, lūpu un acu pietūkums vai apgrūtināta elpošana var būt nopietni simptomi, kam nepieciešama tūlītēja medicīniska palīdzība.</w:t>
      </w:r>
    </w:p>
    <w:p w14:paraId="551DB207" w14:textId="17718E15" w:rsidR="00FE3DBE" w:rsidRPr="00295229" w:rsidRDefault="0027240D" w:rsidP="00FE3DBE">
      <w:pPr>
        <w:tabs>
          <w:tab w:val="clear" w:pos="567"/>
          <w:tab w:val="left" w:pos="720"/>
        </w:tabs>
        <w:spacing w:line="240" w:lineRule="auto"/>
        <w:rPr>
          <w:szCs w:val="22"/>
        </w:rPr>
      </w:pPr>
      <w:r w:rsidRPr="00D25E73">
        <w:rPr>
          <w:noProof w:val="0"/>
          <w:szCs w:val="22"/>
        </w:rPr>
        <w:t xml:space="preserve">Šīs veterinārās zāles var izraisīt ādas un acu kairinājumu. </w:t>
      </w:r>
      <w:r w:rsidR="00FE3DBE">
        <w:rPr>
          <w:noProof w:val="0"/>
          <w:szCs w:val="22"/>
        </w:rPr>
        <w:t>Izvairīties no</w:t>
      </w:r>
      <w:r w:rsidR="00FE3DBE" w:rsidRPr="00D25E73">
        <w:rPr>
          <w:noProof w:val="0"/>
          <w:szCs w:val="22"/>
        </w:rPr>
        <w:t xml:space="preserve"> </w:t>
      </w:r>
      <w:r w:rsidR="00FE3DBE">
        <w:rPr>
          <w:noProof w:val="0"/>
          <w:szCs w:val="22"/>
        </w:rPr>
        <w:t>šo</w:t>
      </w:r>
      <w:r w:rsidRPr="00D25E73">
        <w:rPr>
          <w:noProof w:val="0"/>
          <w:szCs w:val="22"/>
        </w:rPr>
        <w:t xml:space="preserve"> veterināro zāļu </w:t>
      </w:r>
      <w:r w:rsidR="00FE3DBE" w:rsidRPr="00D25E73">
        <w:rPr>
          <w:noProof w:val="0"/>
          <w:szCs w:val="22"/>
        </w:rPr>
        <w:t>saskar</w:t>
      </w:r>
      <w:r w:rsidR="00FE3DBE">
        <w:rPr>
          <w:noProof w:val="0"/>
          <w:szCs w:val="22"/>
        </w:rPr>
        <w:t>es</w:t>
      </w:r>
      <w:r w:rsidR="00FE3DBE" w:rsidRPr="00D25E73">
        <w:rPr>
          <w:noProof w:val="0"/>
          <w:szCs w:val="22"/>
        </w:rPr>
        <w:t xml:space="preserve"> </w:t>
      </w:r>
      <w:r w:rsidRPr="00D25E73">
        <w:rPr>
          <w:noProof w:val="0"/>
          <w:szCs w:val="22"/>
        </w:rPr>
        <w:t xml:space="preserve">ar ādu un acīm. </w:t>
      </w:r>
      <w:r w:rsidR="00FE3DBE" w:rsidRPr="00295229">
        <w:rPr>
          <w:szCs w:val="22"/>
        </w:rPr>
        <w:t>Ja notikusi nejauša saskare ar ādu vai nokļūšana acīs, skarto vietu skalot ar lielu daudzumu ūdens.</w:t>
      </w:r>
    </w:p>
    <w:p w14:paraId="1772C55A" w14:textId="77777777" w:rsidR="00FE3DBE" w:rsidRPr="00D25E73" w:rsidRDefault="00FE3DBE" w:rsidP="00FE3DBE">
      <w:pPr>
        <w:tabs>
          <w:tab w:val="clear" w:pos="567"/>
        </w:tabs>
        <w:spacing w:line="240" w:lineRule="auto"/>
        <w:jc w:val="both"/>
        <w:rPr>
          <w:noProof w:val="0"/>
          <w:szCs w:val="22"/>
        </w:rPr>
      </w:pPr>
      <w:r w:rsidRPr="00D25E73">
        <w:rPr>
          <w:noProof w:val="0"/>
          <w:szCs w:val="22"/>
        </w:rPr>
        <w:t xml:space="preserve">Tīrīšanas salvetes, ko </w:t>
      </w:r>
      <w:r>
        <w:rPr>
          <w:noProof w:val="0"/>
          <w:szCs w:val="22"/>
        </w:rPr>
        <w:t>izplata</w:t>
      </w:r>
      <w:r w:rsidRPr="00D25E73">
        <w:rPr>
          <w:noProof w:val="0"/>
          <w:szCs w:val="22"/>
        </w:rPr>
        <w:t xml:space="preserve"> kopā ar </w:t>
      </w:r>
      <w:r>
        <w:rPr>
          <w:noProof w:val="0"/>
          <w:szCs w:val="22"/>
        </w:rPr>
        <w:t xml:space="preserve">šīm </w:t>
      </w:r>
      <w:r w:rsidRPr="00D25E73">
        <w:rPr>
          <w:noProof w:val="0"/>
          <w:szCs w:val="22"/>
        </w:rPr>
        <w:t>veterinārajām zālēm, satur izopropilspirtu, kas daž</w:t>
      </w:r>
      <w:r>
        <w:rPr>
          <w:noProof w:val="0"/>
          <w:szCs w:val="22"/>
        </w:rPr>
        <w:t>ām</w:t>
      </w:r>
      <w:r w:rsidRPr="00D25E73">
        <w:rPr>
          <w:noProof w:val="0"/>
          <w:szCs w:val="22"/>
        </w:rPr>
        <w:t xml:space="preserve"> </w:t>
      </w:r>
      <w:r>
        <w:rPr>
          <w:noProof w:val="0"/>
          <w:szCs w:val="22"/>
        </w:rPr>
        <w:t>personām</w:t>
      </w:r>
      <w:r w:rsidRPr="00D25E73">
        <w:rPr>
          <w:noProof w:val="0"/>
          <w:szCs w:val="22"/>
        </w:rPr>
        <w:t xml:space="preserve"> var izraisīt ādas vai acu kairinājumu.</w:t>
      </w:r>
    </w:p>
    <w:p w14:paraId="2909D780" w14:textId="77777777" w:rsidR="00FE3DBE" w:rsidRPr="00D25E73" w:rsidRDefault="00FE3DBE" w:rsidP="00FE3DBE">
      <w:pPr>
        <w:tabs>
          <w:tab w:val="clear" w:pos="567"/>
        </w:tabs>
        <w:autoSpaceDE w:val="0"/>
        <w:autoSpaceDN w:val="0"/>
        <w:adjustRightInd w:val="0"/>
        <w:jc w:val="both"/>
        <w:rPr>
          <w:noProof w:val="0"/>
          <w:szCs w:val="22"/>
        </w:rPr>
      </w:pPr>
      <w:r w:rsidRPr="00D25E73">
        <w:rPr>
          <w:noProof w:val="0"/>
          <w:szCs w:val="22"/>
        </w:rPr>
        <w:t xml:space="preserve">Rīkojoties ar </w:t>
      </w:r>
      <w:r>
        <w:rPr>
          <w:noProof w:val="0"/>
          <w:szCs w:val="22"/>
        </w:rPr>
        <w:t xml:space="preserve">šīm </w:t>
      </w:r>
      <w:r w:rsidRPr="00D25E73">
        <w:rPr>
          <w:noProof w:val="0"/>
          <w:szCs w:val="22"/>
        </w:rPr>
        <w:t>veterinārajām zālēm un tīrīšanas salvetēm, izmanto</w:t>
      </w:r>
      <w:r>
        <w:rPr>
          <w:noProof w:val="0"/>
          <w:szCs w:val="22"/>
        </w:rPr>
        <w:t>t</w:t>
      </w:r>
      <w:r w:rsidRPr="00D25E73">
        <w:rPr>
          <w:noProof w:val="0"/>
          <w:szCs w:val="22"/>
        </w:rPr>
        <w:t xml:space="preserve"> </w:t>
      </w:r>
      <w:r>
        <w:rPr>
          <w:noProof w:val="0"/>
          <w:szCs w:val="22"/>
        </w:rPr>
        <w:t xml:space="preserve">individuālos </w:t>
      </w:r>
      <w:r w:rsidRPr="00D25E73">
        <w:rPr>
          <w:noProof w:val="0"/>
          <w:szCs w:val="22"/>
        </w:rPr>
        <w:t>aizsardzības līdzekļ</w:t>
      </w:r>
      <w:r>
        <w:rPr>
          <w:noProof w:val="0"/>
          <w:szCs w:val="22"/>
        </w:rPr>
        <w:t>us, kas ietver cimdus</w:t>
      </w:r>
      <w:r w:rsidRPr="00D25E73">
        <w:rPr>
          <w:noProof w:val="0"/>
          <w:szCs w:val="22"/>
        </w:rPr>
        <w:t xml:space="preserve">. </w:t>
      </w:r>
    </w:p>
    <w:p w14:paraId="799D201D" w14:textId="77777777" w:rsidR="00FE3DBE" w:rsidRPr="00D25E73" w:rsidRDefault="00FE3DBE" w:rsidP="00FE3DBE">
      <w:pPr>
        <w:tabs>
          <w:tab w:val="clear" w:pos="567"/>
        </w:tabs>
        <w:spacing w:line="240" w:lineRule="auto"/>
        <w:jc w:val="both"/>
        <w:rPr>
          <w:iCs/>
          <w:noProof w:val="0"/>
          <w:szCs w:val="22"/>
        </w:rPr>
      </w:pPr>
      <w:r w:rsidRPr="00D25E73">
        <w:rPr>
          <w:noProof w:val="0"/>
          <w:szCs w:val="22"/>
        </w:rPr>
        <w:t xml:space="preserve">Pēc </w:t>
      </w:r>
      <w:r>
        <w:rPr>
          <w:noProof w:val="0"/>
          <w:szCs w:val="22"/>
        </w:rPr>
        <w:t>rīkošanās ar šīm veterinārajām zālēm</w:t>
      </w:r>
      <w:r w:rsidRPr="00D25E73">
        <w:rPr>
          <w:noProof w:val="0"/>
          <w:szCs w:val="22"/>
        </w:rPr>
        <w:t xml:space="preserve"> mazgāt rokas.</w:t>
      </w:r>
    </w:p>
    <w:p w14:paraId="38B505B0" w14:textId="77777777" w:rsidR="002F6DAA" w:rsidRPr="00D25E73" w:rsidRDefault="002F6DAA" w:rsidP="00D32082">
      <w:pPr>
        <w:tabs>
          <w:tab w:val="clear" w:pos="567"/>
        </w:tabs>
        <w:rPr>
          <w:noProof w:val="0"/>
          <w:szCs w:val="22"/>
          <w:u w:val="single"/>
        </w:rPr>
      </w:pPr>
    </w:p>
    <w:p w14:paraId="13A80CA7" w14:textId="77777777" w:rsidR="005B1FD0" w:rsidRPr="00D25E73" w:rsidRDefault="001B1220" w:rsidP="00D32082">
      <w:pPr>
        <w:keepNext/>
        <w:tabs>
          <w:tab w:val="clear" w:pos="567"/>
        </w:tabs>
        <w:spacing w:line="240" w:lineRule="auto"/>
        <w:jc w:val="both"/>
        <w:rPr>
          <w:noProof w:val="0"/>
          <w:szCs w:val="22"/>
        </w:rPr>
      </w:pPr>
      <w:r w:rsidRPr="00D25E73">
        <w:rPr>
          <w:noProof w:val="0"/>
          <w:szCs w:val="22"/>
          <w:u w:val="single"/>
        </w:rPr>
        <w:t>Īpaši piesardzības pasākumi vides aizsardzībai:</w:t>
      </w:r>
    </w:p>
    <w:p w14:paraId="07134564" w14:textId="6FB98D08" w:rsidR="00F354C5" w:rsidRPr="00D25E73" w:rsidRDefault="00E46754" w:rsidP="00D32082">
      <w:pPr>
        <w:tabs>
          <w:tab w:val="clear" w:pos="567"/>
        </w:tabs>
        <w:spacing w:line="240" w:lineRule="auto"/>
        <w:jc w:val="both"/>
        <w:rPr>
          <w:noProof w:val="0"/>
          <w:szCs w:val="22"/>
        </w:rPr>
      </w:pPr>
      <w:r w:rsidRPr="00D25E73">
        <w:rPr>
          <w:noProof w:val="0"/>
          <w:szCs w:val="22"/>
        </w:rPr>
        <w:t xml:space="preserve">Ņemot vērā to, ka prednizolons var izraisīt endokrīnās sistēmas traucējumus, </w:t>
      </w:r>
      <w:r w:rsidR="00FE3DBE">
        <w:rPr>
          <w:noProof w:val="0"/>
          <w:szCs w:val="22"/>
        </w:rPr>
        <w:t xml:space="preserve">šīs </w:t>
      </w:r>
      <w:r w:rsidRPr="00D25E73">
        <w:rPr>
          <w:noProof w:val="0"/>
          <w:szCs w:val="22"/>
        </w:rPr>
        <w:t xml:space="preserve">veterinārās zāles var būt bīstamas zivīm un citiem ūdens organismiem. Tādēļ ārstētajiem dzīvniekiem nevajadzētu būt piekļuvei ūdenstecēm pirmo 12 stundu laikā pēc </w:t>
      </w:r>
      <w:r w:rsidR="00FE3DBE">
        <w:rPr>
          <w:noProof w:val="0"/>
          <w:szCs w:val="22"/>
        </w:rPr>
        <w:t xml:space="preserve">šo veterināro </w:t>
      </w:r>
      <w:r w:rsidRPr="00D25E73">
        <w:rPr>
          <w:noProof w:val="0"/>
          <w:szCs w:val="22"/>
        </w:rPr>
        <w:t>zāļu ievadīšanas.</w:t>
      </w:r>
    </w:p>
    <w:p w14:paraId="3F304C20" w14:textId="77777777" w:rsidR="00A34E35" w:rsidRPr="00D25E73" w:rsidRDefault="00A34E35" w:rsidP="00D32082">
      <w:pPr>
        <w:tabs>
          <w:tab w:val="clear" w:pos="567"/>
        </w:tabs>
        <w:spacing w:line="240" w:lineRule="auto"/>
        <w:rPr>
          <w:noProof w:val="0"/>
          <w:szCs w:val="22"/>
          <w:u w:val="single"/>
        </w:rPr>
      </w:pPr>
    </w:p>
    <w:p w14:paraId="0959BE8F" w14:textId="4B4C0A34" w:rsidR="005B1FD0" w:rsidRPr="00D25E73" w:rsidRDefault="001B1220" w:rsidP="00D32082">
      <w:pPr>
        <w:tabs>
          <w:tab w:val="clear" w:pos="567"/>
        </w:tabs>
        <w:spacing w:line="240" w:lineRule="auto"/>
        <w:rPr>
          <w:noProof w:val="0"/>
          <w:szCs w:val="22"/>
        </w:rPr>
      </w:pPr>
      <w:r w:rsidRPr="00D25E73">
        <w:rPr>
          <w:noProof w:val="0"/>
          <w:szCs w:val="22"/>
          <w:u w:val="single"/>
        </w:rPr>
        <w:t>Grūsnība un laktācija</w:t>
      </w:r>
      <w:r w:rsidRPr="00D25E73">
        <w:rPr>
          <w:noProof w:val="0"/>
          <w:szCs w:val="22"/>
        </w:rPr>
        <w:t>:</w:t>
      </w:r>
    </w:p>
    <w:p w14:paraId="52F03463" w14:textId="6356AF6F" w:rsidR="009F4AC1" w:rsidRPr="00D25E73" w:rsidRDefault="00FE3DBE" w:rsidP="00D32082">
      <w:pPr>
        <w:tabs>
          <w:tab w:val="clear" w:pos="567"/>
        </w:tabs>
        <w:spacing w:line="240" w:lineRule="auto"/>
        <w:rPr>
          <w:noProof w:val="0"/>
          <w:szCs w:val="22"/>
        </w:rPr>
      </w:pPr>
      <w:r w:rsidRPr="00E57A7D">
        <w:t xml:space="preserve">Drīkst lietot </w:t>
      </w:r>
      <w:r w:rsidR="009F4AC1" w:rsidRPr="00D25E73">
        <w:rPr>
          <w:noProof w:val="0"/>
          <w:szCs w:val="22"/>
        </w:rPr>
        <w:t>grūsnības un laktācijas laikā.</w:t>
      </w:r>
    </w:p>
    <w:p w14:paraId="64169BE5" w14:textId="77777777" w:rsidR="005B1FD0" w:rsidRPr="00D25E73" w:rsidRDefault="005B1FD0" w:rsidP="00D32082">
      <w:pPr>
        <w:tabs>
          <w:tab w:val="clear" w:pos="567"/>
        </w:tabs>
        <w:spacing w:line="240" w:lineRule="auto"/>
        <w:rPr>
          <w:noProof w:val="0"/>
          <w:szCs w:val="22"/>
        </w:rPr>
      </w:pPr>
    </w:p>
    <w:p w14:paraId="5267898A" w14:textId="77777777" w:rsidR="005B1FD0" w:rsidRPr="00D25E73" w:rsidRDefault="001B1220" w:rsidP="00D32082">
      <w:pPr>
        <w:tabs>
          <w:tab w:val="clear" w:pos="567"/>
        </w:tabs>
        <w:spacing w:line="240" w:lineRule="auto"/>
        <w:rPr>
          <w:noProof w:val="0"/>
          <w:szCs w:val="22"/>
        </w:rPr>
      </w:pPr>
      <w:r w:rsidRPr="00D25E73">
        <w:rPr>
          <w:noProof w:val="0"/>
          <w:szCs w:val="22"/>
          <w:u w:val="single"/>
        </w:rPr>
        <w:t>Mijiedarbība ar citām zālēm un citi mijiedarbības veidi:</w:t>
      </w:r>
    </w:p>
    <w:p w14:paraId="69145BCE" w14:textId="0F952B1D" w:rsidR="009F4AC1" w:rsidRPr="00D25E73" w:rsidRDefault="009F4AC1" w:rsidP="00D32082">
      <w:pPr>
        <w:tabs>
          <w:tab w:val="clear" w:pos="567"/>
        </w:tabs>
        <w:spacing w:line="240" w:lineRule="auto"/>
        <w:rPr>
          <w:noProof w:val="0"/>
          <w:szCs w:val="22"/>
        </w:rPr>
      </w:pPr>
      <w:r w:rsidRPr="00D25E73">
        <w:rPr>
          <w:noProof w:val="0"/>
          <w:szCs w:val="22"/>
        </w:rPr>
        <w:t>Nav zinām</w:t>
      </w:r>
      <w:r w:rsidR="00FE3DBE">
        <w:rPr>
          <w:noProof w:val="0"/>
          <w:szCs w:val="22"/>
        </w:rPr>
        <w:t>a</w:t>
      </w:r>
      <w:r w:rsidRPr="00D25E73">
        <w:rPr>
          <w:noProof w:val="0"/>
          <w:szCs w:val="22"/>
        </w:rPr>
        <w:t>.</w:t>
      </w:r>
    </w:p>
    <w:p w14:paraId="4D12E486" w14:textId="77777777" w:rsidR="009F4AC1" w:rsidRPr="00D25E73" w:rsidRDefault="009F4AC1" w:rsidP="00D32082">
      <w:pPr>
        <w:tabs>
          <w:tab w:val="clear" w:pos="567"/>
        </w:tabs>
        <w:spacing w:line="240" w:lineRule="auto"/>
        <w:rPr>
          <w:noProof w:val="0"/>
          <w:szCs w:val="22"/>
          <w:u w:val="single"/>
        </w:rPr>
      </w:pPr>
    </w:p>
    <w:p w14:paraId="68D5B7BA" w14:textId="77777777" w:rsidR="005B1FD0" w:rsidRPr="00D25E73" w:rsidRDefault="001B1220" w:rsidP="00D32082">
      <w:pPr>
        <w:tabs>
          <w:tab w:val="clear" w:pos="567"/>
        </w:tabs>
        <w:spacing w:line="240" w:lineRule="auto"/>
        <w:rPr>
          <w:noProof w:val="0"/>
          <w:szCs w:val="22"/>
        </w:rPr>
      </w:pPr>
      <w:r w:rsidRPr="00D25E73">
        <w:rPr>
          <w:noProof w:val="0"/>
          <w:szCs w:val="22"/>
          <w:u w:val="single"/>
        </w:rPr>
        <w:t>Pārdozēšana:</w:t>
      </w:r>
    </w:p>
    <w:p w14:paraId="69F64C9C" w14:textId="68A3BFB0" w:rsidR="009F4AC1" w:rsidRPr="00D25E73" w:rsidRDefault="009F4AC1" w:rsidP="00D32082">
      <w:pPr>
        <w:pStyle w:val="BodyTextIndent2"/>
        <w:tabs>
          <w:tab w:val="clear" w:pos="567"/>
        </w:tabs>
        <w:ind w:left="0" w:firstLine="0"/>
        <w:rPr>
          <w:b w:val="0"/>
          <w:bCs/>
          <w:noProof w:val="0"/>
          <w:szCs w:val="22"/>
        </w:rPr>
      </w:pPr>
      <w:r w:rsidRPr="00D25E73">
        <w:rPr>
          <w:b w:val="0"/>
          <w:noProof w:val="0"/>
          <w:szCs w:val="22"/>
        </w:rPr>
        <w:t xml:space="preserve">Nejaušas pārdozēšanas gadījumā nav sagaidāmas blakusparādības. </w:t>
      </w:r>
    </w:p>
    <w:p w14:paraId="28E5E80C" w14:textId="77777777" w:rsidR="005B1FD0" w:rsidRPr="00D25E73" w:rsidRDefault="005B1FD0" w:rsidP="00D32082">
      <w:pPr>
        <w:tabs>
          <w:tab w:val="clear" w:pos="567"/>
        </w:tabs>
        <w:spacing w:line="240" w:lineRule="auto"/>
        <w:rPr>
          <w:noProof w:val="0"/>
          <w:szCs w:val="22"/>
        </w:rPr>
      </w:pPr>
    </w:p>
    <w:p w14:paraId="1703D301" w14:textId="77777777" w:rsidR="005B1FD0" w:rsidRPr="00D25E73" w:rsidRDefault="001B1220" w:rsidP="00D32082">
      <w:pPr>
        <w:tabs>
          <w:tab w:val="clear" w:pos="567"/>
        </w:tabs>
        <w:spacing w:line="240" w:lineRule="auto"/>
        <w:rPr>
          <w:noProof w:val="0"/>
          <w:szCs w:val="22"/>
        </w:rPr>
      </w:pPr>
      <w:r w:rsidRPr="00D25E73">
        <w:rPr>
          <w:noProof w:val="0"/>
          <w:szCs w:val="22"/>
          <w:u w:val="single"/>
        </w:rPr>
        <w:t>Būtiska nesaderība:</w:t>
      </w:r>
    </w:p>
    <w:p w14:paraId="08C27B26" w14:textId="6CFDC011" w:rsidR="009F4AC1" w:rsidRPr="00D25E73" w:rsidRDefault="009F4AC1" w:rsidP="00D32082">
      <w:pPr>
        <w:tabs>
          <w:tab w:val="clear" w:pos="567"/>
        </w:tabs>
        <w:spacing w:line="240" w:lineRule="auto"/>
        <w:rPr>
          <w:noProof w:val="0"/>
          <w:szCs w:val="22"/>
        </w:rPr>
      </w:pPr>
      <w:r w:rsidRPr="00D25E73">
        <w:rPr>
          <w:noProof w:val="0"/>
          <w:szCs w:val="22"/>
        </w:rPr>
        <w:t>Nav piemērojam</w:t>
      </w:r>
      <w:r w:rsidR="00FE3DBE">
        <w:rPr>
          <w:noProof w:val="0"/>
          <w:szCs w:val="22"/>
        </w:rPr>
        <w:t>a</w:t>
      </w:r>
      <w:r w:rsidRPr="00D25E73">
        <w:rPr>
          <w:noProof w:val="0"/>
          <w:szCs w:val="22"/>
        </w:rPr>
        <w:t>.</w:t>
      </w:r>
    </w:p>
    <w:bookmarkEnd w:id="5"/>
    <w:p w14:paraId="27FB139C" w14:textId="77777777" w:rsidR="005B1FD0" w:rsidRPr="00D25E73" w:rsidRDefault="005B1FD0" w:rsidP="00D32082">
      <w:pPr>
        <w:tabs>
          <w:tab w:val="clear" w:pos="567"/>
        </w:tabs>
        <w:spacing w:line="240" w:lineRule="auto"/>
        <w:rPr>
          <w:noProof w:val="0"/>
          <w:szCs w:val="22"/>
        </w:rPr>
      </w:pPr>
    </w:p>
    <w:p w14:paraId="662C00FD" w14:textId="77777777" w:rsidR="00C114FF" w:rsidRPr="00D25E73" w:rsidRDefault="00C114FF" w:rsidP="00D32082">
      <w:pPr>
        <w:tabs>
          <w:tab w:val="clear" w:pos="567"/>
        </w:tabs>
        <w:spacing w:line="240" w:lineRule="auto"/>
        <w:rPr>
          <w:noProof w:val="0"/>
          <w:szCs w:val="22"/>
        </w:rPr>
      </w:pPr>
    </w:p>
    <w:p w14:paraId="412EE864"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7.</w:t>
      </w:r>
      <w:r w:rsidRPr="00D25E73">
        <w:rPr>
          <w:b/>
          <w:noProof w:val="0"/>
          <w:szCs w:val="22"/>
        </w:rPr>
        <w:tab/>
        <w:t>Blakusparādības</w:t>
      </w:r>
    </w:p>
    <w:p w14:paraId="3F960F2F" w14:textId="77777777" w:rsidR="00C114FF" w:rsidRPr="00D25E73" w:rsidRDefault="00C114FF" w:rsidP="00D32082">
      <w:pPr>
        <w:tabs>
          <w:tab w:val="clear" w:pos="567"/>
        </w:tabs>
        <w:spacing w:line="240" w:lineRule="auto"/>
        <w:rPr>
          <w:iCs/>
          <w:noProof w:val="0"/>
          <w:szCs w:val="22"/>
        </w:rPr>
      </w:pPr>
    </w:p>
    <w:p w14:paraId="7AD14328" w14:textId="370C32DD" w:rsidR="009F4AC1" w:rsidRPr="00D25E73" w:rsidRDefault="009F4AC1" w:rsidP="00D32082">
      <w:pPr>
        <w:pStyle w:val="spctext"/>
        <w:tabs>
          <w:tab w:val="clear" w:pos="-567"/>
          <w:tab w:val="clear" w:pos="0"/>
          <w:tab w:val="clear" w:pos="567"/>
        </w:tabs>
        <w:spacing w:before="0" w:after="0"/>
        <w:ind w:left="0"/>
        <w:rPr>
          <w:noProof w:val="0"/>
          <w:sz w:val="22"/>
          <w:szCs w:val="22"/>
        </w:rPr>
      </w:pPr>
      <w:bookmarkStart w:id="6" w:name="_Hlk170218421"/>
      <w:r w:rsidRPr="00D25E73">
        <w:rPr>
          <w:noProof w:val="0"/>
          <w:sz w:val="22"/>
          <w:szCs w:val="22"/>
        </w:rPr>
        <w:t>Liellopi (</w:t>
      </w:r>
      <w:r w:rsidR="00FE3DBE">
        <w:rPr>
          <w:noProof w:val="0"/>
          <w:sz w:val="22"/>
          <w:szCs w:val="22"/>
        </w:rPr>
        <w:t>laktējošas</w:t>
      </w:r>
      <w:r w:rsidR="00FE3DBE" w:rsidRPr="00D25E73">
        <w:rPr>
          <w:noProof w:val="0"/>
          <w:sz w:val="22"/>
          <w:szCs w:val="22"/>
        </w:rPr>
        <w:t xml:space="preserve"> </w:t>
      </w:r>
      <w:r w:rsidRPr="00D25E73">
        <w:rPr>
          <w:noProof w:val="0"/>
          <w:sz w:val="22"/>
          <w:szCs w:val="22"/>
        </w:rPr>
        <w:t>govis):</w:t>
      </w:r>
    </w:p>
    <w:p w14:paraId="490A4181" w14:textId="759803CE" w:rsidR="009F4AC1" w:rsidRPr="00D25E73" w:rsidRDefault="009F4AC1" w:rsidP="00D32082">
      <w:pPr>
        <w:tabs>
          <w:tab w:val="clear" w:pos="567"/>
        </w:tabs>
        <w:spacing w:line="240" w:lineRule="auto"/>
        <w:rPr>
          <w:noProof w:val="0"/>
          <w:szCs w:val="22"/>
        </w:rPr>
      </w:pPr>
      <w:r w:rsidRPr="00D25E73">
        <w:rPr>
          <w:noProof w:val="0"/>
          <w:szCs w:val="22"/>
        </w:rPr>
        <w:t>Nav zināmas.</w:t>
      </w:r>
    </w:p>
    <w:bookmarkEnd w:id="6"/>
    <w:p w14:paraId="297FC1F7" w14:textId="77777777" w:rsidR="00C114FF" w:rsidRPr="00D25E73" w:rsidRDefault="00C114FF" w:rsidP="00D32082">
      <w:pPr>
        <w:tabs>
          <w:tab w:val="clear" w:pos="567"/>
        </w:tabs>
        <w:spacing w:line="240" w:lineRule="auto"/>
        <w:rPr>
          <w:iCs/>
          <w:noProof w:val="0"/>
          <w:szCs w:val="22"/>
        </w:rPr>
      </w:pPr>
    </w:p>
    <w:p w14:paraId="2540DAE0" w14:textId="087B51EA" w:rsidR="00F520FE" w:rsidRDefault="001B1220" w:rsidP="00D32082">
      <w:pPr>
        <w:tabs>
          <w:tab w:val="clear" w:pos="567"/>
        </w:tabs>
        <w:jc w:val="both"/>
        <w:rPr>
          <w:noProof w:val="0"/>
          <w:szCs w:val="22"/>
        </w:rPr>
      </w:pPr>
      <w:bookmarkStart w:id="7" w:name="_Hlk170218472"/>
      <w:r w:rsidRPr="00D25E73">
        <w:rPr>
          <w:noProof w:val="0"/>
          <w:szCs w:val="22"/>
        </w:rPr>
        <w:t xml:space="preserve">Ir svarīgi ziņot par blakusparādībām. Tas ļauj pastāvīgi uzraudzīt zāļu drošumu. Ja novērojat jebkuras blakusparādības, arī tās, kas nav minētas šajā lietošanas instrukcijā, vai domājat, ka zāles nav </w:t>
      </w:r>
      <w:r w:rsidRPr="00D25E73">
        <w:rPr>
          <w:noProof w:val="0"/>
          <w:szCs w:val="22"/>
        </w:rPr>
        <w:lastRenderedPageBreak/>
        <w:t xml:space="preserve">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Start w:id="8" w:name="_Hlk167888351"/>
      <w:bookmarkStart w:id="9" w:name="_Hlk129342374"/>
      <w:r w:rsidR="004B4FD7" w:rsidRPr="004B4FD7">
        <w:rPr>
          <w:noProof w:val="0"/>
          <w:szCs w:val="22"/>
        </w:rPr>
        <w:fldChar w:fldCharType="begin"/>
      </w:r>
      <w:r w:rsidR="004B4FD7" w:rsidRPr="004B4FD7">
        <w:rPr>
          <w:noProof w:val="0"/>
          <w:szCs w:val="22"/>
        </w:rPr>
        <w:instrText xml:space="preserve"> HYPERLINK "https://www.pvd.gov.lv/lv" </w:instrText>
      </w:r>
      <w:r w:rsidR="004B4FD7" w:rsidRPr="004B4FD7">
        <w:rPr>
          <w:noProof w:val="0"/>
          <w:szCs w:val="22"/>
        </w:rPr>
      </w:r>
      <w:r w:rsidR="004B4FD7" w:rsidRPr="004B4FD7">
        <w:rPr>
          <w:noProof w:val="0"/>
          <w:szCs w:val="22"/>
        </w:rPr>
        <w:fldChar w:fldCharType="separate"/>
      </w:r>
      <w:r w:rsidR="004B4FD7" w:rsidRPr="004B4FD7">
        <w:rPr>
          <w:rStyle w:val="Hyperlink"/>
          <w:noProof w:val="0"/>
          <w:szCs w:val="22"/>
        </w:rPr>
        <w:t>https://www.pvd.gov.lv/lv</w:t>
      </w:r>
      <w:r w:rsidR="004B4FD7" w:rsidRPr="004B4FD7">
        <w:rPr>
          <w:noProof w:val="0"/>
          <w:szCs w:val="22"/>
        </w:rPr>
        <w:fldChar w:fldCharType="end"/>
      </w:r>
      <w:bookmarkEnd w:id="8"/>
      <w:r w:rsidR="004B4FD7" w:rsidRPr="004B4FD7">
        <w:rPr>
          <w:noProof w:val="0"/>
          <w:szCs w:val="22"/>
        </w:rPr>
        <w:t>.</w:t>
      </w:r>
      <w:bookmarkEnd w:id="9"/>
    </w:p>
    <w:p w14:paraId="7E023993" w14:textId="77777777" w:rsidR="00B450E6" w:rsidRDefault="00B450E6" w:rsidP="00D32082">
      <w:pPr>
        <w:tabs>
          <w:tab w:val="clear" w:pos="567"/>
        </w:tabs>
        <w:jc w:val="both"/>
        <w:rPr>
          <w:noProof w:val="0"/>
          <w:szCs w:val="22"/>
        </w:rPr>
      </w:pPr>
    </w:p>
    <w:p w14:paraId="03562D60" w14:textId="77777777" w:rsidR="004B4FD7" w:rsidRPr="00D25E73" w:rsidRDefault="004B4FD7" w:rsidP="00D32082">
      <w:pPr>
        <w:tabs>
          <w:tab w:val="clear" w:pos="567"/>
        </w:tabs>
        <w:jc w:val="both"/>
        <w:rPr>
          <w:noProof w:val="0"/>
          <w:szCs w:val="22"/>
        </w:rPr>
      </w:pPr>
    </w:p>
    <w:bookmarkEnd w:id="7"/>
    <w:p w14:paraId="3F71AAAF"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8.</w:t>
      </w:r>
      <w:r w:rsidRPr="00D25E73">
        <w:rPr>
          <w:b/>
          <w:noProof w:val="0"/>
          <w:szCs w:val="22"/>
        </w:rPr>
        <w:tab/>
        <w:t>Deva katrai dzīvnieku sugai, lietošanas veids un metode</w:t>
      </w:r>
    </w:p>
    <w:p w14:paraId="06ADC0D0" w14:textId="77777777" w:rsidR="00C114FF" w:rsidRPr="00D25E73" w:rsidRDefault="00C114FF" w:rsidP="00D32082">
      <w:pPr>
        <w:tabs>
          <w:tab w:val="clear" w:pos="567"/>
        </w:tabs>
        <w:spacing w:line="240" w:lineRule="auto"/>
        <w:rPr>
          <w:noProof w:val="0"/>
          <w:szCs w:val="22"/>
        </w:rPr>
      </w:pPr>
    </w:p>
    <w:p w14:paraId="52CA98BE" w14:textId="51D9207D" w:rsidR="0098722C" w:rsidRPr="00D25E73" w:rsidRDefault="0098722C" w:rsidP="00D32082">
      <w:pPr>
        <w:tabs>
          <w:tab w:val="clear" w:pos="567"/>
        </w:tabs>
        <w:spacing w:line="240" w:lineRule="auto"/>
        <w:jc w:val="both"/>
        <w:rPr>
          <w:rStyle w:val="Strong"/>
          <w:b w:val="0"/>
          <w:noProof w:val="0"/>
          <w:szCs w:val="22"/>
        </w:rPr>
      </w:pPr>
      <w:bookmarkStart w:id="10" w:name="_Hlk170218549"/>
      <w:r w:rsidRPr="00D25E73">
        <w:rPr>
          <w:noProof w:val="0"/>
          <w:szCs w:val="22"/>
        </w:rPr>
        <w:t>Ievadīšana</w:t>
      </w:r>
      <w:r w:rsidR="00FE3DBE">
        <w:rPr>
          <w:noProof w:val="0"/>
          <w:szCs w:val="22"/>
        </w:rPr>
        <w:t>i</w:t>
      </w:r>
      <w:r w:rsidRPr="00D25E73">
        <w:rPr>
          <w:noProof w:val="0"/>
          <w:szCs w:val="22"/>
        </w:rPr>
        <w:t xml:space="preserve"> tesmenī.</w:t>
      </w:r>
    </w:p>
    <w:p w14:paraId="19B10EEA" w14:textId="3667A5C1" w:rsidR="00C80401" w:rsidRDefault="00FE3DBE" w:rsidP="00D32082">
      <w:pPr>
        <w:tabs>
          <w:tab w:val="clear" w:pos="567"/>
        </w:tabs>
        <w:spacing w:line="240" w:lineRule="auto"/>
        <w:rPr>
          <w:rFonts w:eastAsia="Calibri"/>
          <w:noProof w:val="0"/>
          <w:color w:val="000000"/>
          <w:szCs w:val="22"/>
        </w:rPr>
      </w:pPr>
      <w:r w:rsidRPr="002C575D">
        <w:rPr>
          <w:rFonts w:eastAsia="Calibri"/>
          <w:noProof w:val="0"/>
          <w:color w:val="000000"/>
          <w:szCs w:val="22"/>
        </w:rPr>
        <w:t xml:space="preserve">Viena injektora saturu caur pupa kanālu ievadīt katrā skartajā tesmeņa ceturksnī pēc slaukšanas trīs slaukšanas reizes pēc kārtas ar 12 stundu intervālu. </w:t>
      </w:r>
      <w:bookmarkEnd w:id="10"/>
    </w:p>
    <w:p w14:paraId="414E9F93" w14:textId="77777777" w:rsidR="00B450E6" w:rsidRPr="00D25E73" w:rsidRDefault="00B450E6" w:rsidP="00D32082">
      <w:pPr>
        <w:tabs>
          <w:tab w:val="clear" w:pos="567"/>
        </w:tabs>
        <w:spacing w:line="240" w:lineRule="auto"/>
        <w:rPr>
          <w:noProof w:val="0"/>
          <w:szCs w:val="22"/>
        </w:rPr>
      </w:pPr>
    </w:p>
    <w:p w14:paraId="33DEDFB9" w14:textId="77777777" w:rsidR="00A071AF" w:rsidRPr="00D25E73" w:rsidRDefault="00A071AF" w:rsidP="00D32082">
      <w:pPr>
        <w:tabs>
          <w:tab w:val="clear" w:pos="567"/>
        </w:tabs>
        <w:spacing w:line="240" w:lineRule="auto"/>
        <w:rPr>
          <w:noProof w:val="0"/>
          <w:szCs w:val="22"/>
        </w:rPr>
      </w:pPr>
    </w:p>
    <w:p w14:paraId="3895D5C4"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9.</w:t>
      </w:r>
      <w:r w:rsidRPr="00D25E73">
        <w:rPr>
          <w:b/>
          <w:noProof w:val="0"/>
          <w:szCs w:val="22"/>
        </w:rPr>
        <w:tab/>
        <w:t>Ieteikumi pareizai lietošanai</w:t>
      </w:r>
    </w:p>
    <w:p w14:paraId="673680DD" w14:textId="77777777" w:rsidR="00F520FE" w:rsidRPr="00D25E73" w:rsidRDefault="00F520FE" w:rsidP="00D32082">
      <w:pPr>
        <w:tabs>
          <w:tab w:val="clear" w:pos="567"/>
        </w:tabs>
        <w:spacing w:line="240" w:lineRule="auto"/>
        <w:rPr>
          <w:noProof w:val="0"/>
          <w:szCs w:val="22"/>
          <w:highlight w:val="yellow"/>
        </w:rPr>
      </w:pPr>
    </w:p>
    <w:p w14:paraId="3CDFB918" w14:textId="23A1E7BA" w:rsidR="0009211E" w:rsidRPr="00D25E73" w:rsidRDefault="0098722C" w:rsidP="00D32082">
      <w:pPr>
        <w:tabs>
          <w:tab w:val="clear" w:pos="567"/>
        </w:tabs>
        <w:spacing w:line="240" w:lineRule="auto"/>
        <w:jc w:val="both"/>
        <w:rPr>
          <w:noProof w:val="0"/>
          <w:szCs w:val="22"/>
        </w:rPr>
      </w:pPr>
      <w:bookmarkStart w:id="11" w:name="_Hlk170218568"/>
      <w:r w:rsidRPr="00D25E73">
        <w:rPr>
          <w:rStyle w:val="rynqvb"/>
          <w:noProof w:val="0"/>
          <w:szCs w:val="22"/>
        </w:rPr>
        <w:t>Izslau</w:t>
      </w:r>
      <w:r w:rsidR="00FE3DBE">
        <w:rPr>
          <w:rStyle w:val="rynqvb"/>
          <w:noProof w:val="0"/>
          <w:szCs w:val="22"/>
        </w:rPr>
        <w:t>k</w:t>
      </w:r>
      <w:r w:rsidRPr="00D25E73">
        <w:rPr>
          <w:rStyle w:val="rynqvb"/>
          <w:noProof w:val="0"/>
          <w:szCs w:val="22"/>
        </w:rPr>
        <w:t xml:space="preserve">t inficēto tesmeņa ceturksni. Pirms infūzijas pupa </w:t>
      </w:r>
      <w:r w:rsidR="00FE3DBE" w:rsidRPr="00D25E73">
        <w:rPr>
          <w:rStyle w:val="rynqvb"/>
          <w:noProof w:val="0"/>
          <w:szCs w:val="22"/>
        </w:rPr>
        <w:t>gal</w:t>
      </w:r>
      <w:r w:rsidR="00FE3DBE">
        <w:rPr>
          <w:rStyle w:val="rynqvb"/>
          <w:noProof w:val="0"/>
          <w:szCs w:val="22"/>
        </w:rPr>
        <w:t>u</w:t>
      </w:r>
      <w:r w:rsidR="00FE3DBE" w:rsidRPr="00D25E73">
        <w:rPr>
          <w:rStyle w:val="rynqvb"/>
          <w:noProof w:val="0"/>
          <w:szCs w:val="22"/>
        </w:rPr>
        <w:t xml:space="preserve"> </w:t>
      </w:r>
      <w:r w:rsidRPr="00D25E73">
        <w:rPr>
          <w:rStyle w:val="rynqvb"/>
          <w:noProof w:val="0"/>
          <w:szCs w:val="22"/>
        </w:rPr>
        <w:t>notīr</w:t>
      </w:r>
      <w:r w:rsidR="00FE3DBE">
        <w:rPr>
          <w:rStyle w:val="rynqvb"/>
          <w:noProof w:val="0"/>
          <w:szCs w:val="22"/>
        </w:rPr>
        <w:t>īt</w:t>
      </w:r>
      <w:r w:rsidRPr="00D25E73">
        <w:rPr>
          <w:rStyle w:val="rynqvb"/>
          <w:noProof w:val="0"/>
          <w:szCs w:val="22"/>
        </w:rPr>
        <w:t xml:space="preserve"> un </w:t>
      </w:r>
      <w:r w:rsidR="00FE3DBE">
        <w:rPr>
          <w:rStyle w:val="rynqvb"/>
          <w:noProof w:val="0"/>
          <w:szCs w:val="22"/>
        </w:rPr>
        <w:t>no</w:t>
      </w:r>
      <w:r w:rsidR="00FE3DBE" w:rsidRPr="00D25E73">
        <w:rPr>
          <w:rStyle w:val="rynqvb"/>
          <w:noProof w:val="0"/>
          <w:szCs w:val="22"/>
        </w:rPr>
        <w:t>dezinficē</w:t>
      </w:r>
      <w:r w:rsidR="00FE3DBE">
        <w:rPr>
          <w:rStyle w:val="rynqvb"/>
          <w:noProof w:val="0"/>
          <w:szCs w:val="22"/>
        </w:rPr>
        <w:t>t</w:t>
      </w:r>
      <w:r w:rsidR="00FE3DBE" w:rsidRPr="00D25E73">
        <w:rPr>
          <w:rStyle w:val="rynqvb"/>
          <w:noProof w:val="0"/>
          <w:szCs w:val="22"/>
        </w:rPr>
        <w:t xml:space="preserve"> </w:t>
      </w:r>
      <w:r w:rsidRPr="00D25E73">
        <w:rPr>
          <w:rStyle w:val="rynqvb"/>
          <w:noProof w:val="0"/>
          <w:szCs w:val="22"/>
        </w:rPr>
        <w:t xml:space="preserve">ar </w:t>
      </w:r>
      <w:r w:rsidRPr="00D25E73">
        <w:rPr>
          <w:rStyle w:val="rynqvb"/>
          <w:noProof w:val="0"/>
          <w:szCs w:val="22"/>
          <w:highlight w:val="lightGray"/>
        </w:rPr>
        <w:t xml:space="preserve">pievienoto dezinfekcijas salveti </w:t>
      </w:r>
      <w:r w:rsidRPr="00D25E73">
        <w:rPr>
          <w:rStyle w:val="rynqvb"/>
          <w:noProof w:val="0"/>
          <w:szCs w:val="22"/>
        </w:rPr>
        <w:t>vai ar tīrīšanas salveti un piemērotu dezinfekcijas līdzekli. Viena aplikatora saturs būtu jāievada katrā inficētajā tesmeņa ceturksn</w:t>
      </w:r>
      <w:r w:rsidR="00D25E73">
        <w:rPr>
          <w:rStyle w:val="rynqvb"/>
          <w:noProof w:val="0"/>
          <w:szCs w:val="22"/>
        </w:rPr>
        <w:t>ī</w:t>
      </w:r>
      <w:r w:rsidRPr="00D25E73">
        <w:rPr>
          <w:rStyle w:val="rynqvb"/>
          <w:noProof w:val="0"/>
          <w:szCs w:val="22"/>
        </w:rPr>
        <w:t xml:space="preserve"> pa pupa kanālu uzreiz pēc slaukšanas 12 stundu intervālos pēc trim slaukšanām pēc kārtas.</w:t>
      </w:r>
    </w:p>
    <w:p w14:paraId="1837A340" w14:textId="15439CD8" w:rsidR="0098722C" w:rsidRPr="00D25E73" w:rsidRDefault="0098722C" w:rsidP="00D32082">
      <w:pPr>
        <w:tabs>
          <w:tab w:val="clear" w:pos="567"/>
        </w:tabs>
        <w:spacing w:line="240" w:lineRule="auto"/>
        <w:jc w:val="both"/>
        <w:rPr>
          <w:noProof w:val="0"/>
          <w:szCs w:val="22"/>
        </w:rPr>
      </w:pPr>
      <w:r w:rsidRPr="00D25E73">
        <w:rPr>
          <w:i/>
          <w:noProof w:val="0"/>
          <w:szCs w:val="22"/>
        </w:rPr>
        <w:t>Staphylococcus aureus</w:t>
      </w:r>
      <w:r w:rsidRPr="00D25E73">
        <w:rPr>
          <w:noProof w:val="0"/>
          <w:szCs w:val="22"/>
        </w:rPr>
        <w:t xml:space="preserve"> izraisītu infekciju gadījumā var būt nepieciešama ilgāka antibakteriāla ārstēšana. Par kopējo ārstēšanas laiku jālemj veterinārārstam, un tai būtu jābūt pietiekami ilgai, lai nodrošinātu pilnīgu tesmeņa infekcijas likvidēšanu.</w:t>
      </w:r>
    </w:p>
    <w:bookmarkEnd w:id="11"/>
    <w:p w14:paraId="297E91B0" w14:textId="77777777" w:rsidR="001B26EB" w:rsidRPr="00D25E73" w:rsidRDefault="001B26EB" w:rsidP="00D32082">
      <w:pPr>
        <w:tabs>
          <w:tab w:val="clear" w:pos="567"/>
        </w:tabs>
        <w:spacing w:line="240" w:lineRule="auto"/>
        <w:rPr>
          <w:iCs/>
          <w:noProof w:val="0"/>
          <w:szCs w:val="22"/>
        </w:rPr>
      </w:pPr>
    </w:p>
    <w:p w14:paraId="77A7D2B1" w14:textId="77777777" w:rsidR="0098722C" w:rsidRPr="00D25E73" w:rsidRDefault="0098722C" w:rsidP="00D32082">
      <w:pPr>
        <w:tabs>
          <w:tab w:val="clear" w:pos="567"/>
        </w:tabs>
        <w:spacing w:line="240" w:lineRule="auto"/>
        <w:rPr>
          <w:iCs/>
          <w:noProof w:val="0"/>
          <w:szCs w:val="22"/>
        </w:rPr>
      </w:pPr>
    </w:p>
    <w:p w14:paraId="7C4AD49F" w14:textId="77777777" w:rsidR="00DB468A"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10.</w:t>
      </w:r>
      <w:r w:rsidRPr="00D25E73">
        <w:rPr>
          <w:b/>
          <w:noProof w:val="0"/>
          <w:szCs w:val="22"/>
        </w:rPr>
        <w:tab/>
        <w:t>Ierobežojumu periods</w:t>
      </w:r>
    </w:p>
    <w:p w14:paraId="5DCBCF92" w14:textId="77777777" w:rsidR="00C114FF" w:rsidRPr="00D25E73" w:rsidRDefault="00C114FF" w:rsidP="00D32082">
      <w:pPr>
        <w:tabs>
          <w:tab w:val="clear" w:pos="567"/>
        </w:tabs>
        <w:spacing w:line="240" w:lineRule="auto"/>
        <w:rPr>
          <w:iCs/>
          <w:noProof w:val="0"/>
          <w:szCs w:val="22"/>
        </w:rPr>
      </w:pPr>
    </w:p>
    <w:p w14:paraId="6EE6FEF6" w14:textId="77777777" w:rsidR="009F4AC1" w:rsidRPr="00D25E73" w:rsidRDefault="009F4AC1" w:rsidP="00D32082">
      <w:pPr>
        <w:tabs>
          <w:tab w:val="clear" w:pos="567"/>
        </w:tabs>
        <w:spacing w:line="240" w:lineRule="auto"/>
        <w:rPr>
          <w:noProof w:val="0"/>
          <w:szCs w:val="22"/>
        </w:rPr>
      </w:pPr>
      <w:bookmarkStart w:id="12" w:name="_Hlk170218589"/>
      <w:r w:rsidRPr="00D25E73">
        <w:rPr>
          <w:noProof w:val="0"/>
          <w:szCs w:val="22"/>
        </w:rPr>
        <w:t>Gaļai un blakusproduktiem: 7 dienas.</w:t>
      </w:r>
    </w:p>
    <w:p w14:paraId="2ED004ED" w14:textId="5E052047" w:rsidR="009F4AC1" w:rsidRPr="00D25E73" w:rsidRDefault="009F4AC1" w:rsidP="00D32082">
      <w:pPr>
        <w:tabs>
          <w:tab w:val="clear" w:pos="567"/>
        </w:tabs>
        <w:spacing w:line="240" w:lineRule="auto"/>
        <w:rPr>
          <w:noProof w:val="0"/>
          <w:szCs w:val="22"/>
        </w:rPr>
      </w:pPr>
      <w:r w:rsidRPr="00D25E73">
        <w:rPr>
          <w:noProof w:val="0"/>
          <w:szCs w:val="22"/>
        </w:rPr>
        <w:t>Pienam: 84 stundas.</w:t>
      </w:r>
    </w:p>
    <w:bookmarkEnd w:id="12"/>
    <w:p w14:paraId="1CFEAE74" w14:textId="77777777" w:rsidR="00DB468A" w:rsidRPr="00D25E73" w:rsidRDefault="00DB468A" w:rsidP="00D32082">
      <w:pPr>
        <w:tabs>
          <w:tab w:val="clear" w:pos="567"/>
        </w:tabs>
        <w:spacing w:line="240" w:lineRule="auto"/>
        <w:rPr>
          <w:iCs/>
          <w:noProof w:val="0"/>
          <w:szCs w:val="22"/>
        </w:rPr>
      </w:pPr>
    </w:p>
    <w:p w14:paraId="71776131" w14:textId="77777777" w:rsidR="00FC2191" w:rsidRPr="00D25E73" w:rsidRDefault="00FC2191" w:rsidP="00D32082">
      <w:pPr>
        <w:tabs>
          <w:tab w:val="clear" w:pos="567"/>
        </w:tabs>
        <w:spacing w:line="240" w:lineRule="auto"/>
        <w:rPr>
          <w:iCs/>
          <w:noProof w:val="0"/>
          <w:szCs w:val="22"/>
        </w:rPr>
      </w:pPr>
    </w:p>
    <w:p w14:paraId="0BD898D4"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11.</w:t>
      </w:r>
      <w:r w:rsidRPr="00D25E73">
        <w:rPr>
          <w:b/>
          <w:noProof w:val="0"/>
          <w:szCs w:val="22"/>
        </w:rPr>
        <w:tab/>
        <w:t>Īpaši uzglabāšanas nosacījumi</w:t>
      </w:r>
    </w:p>
    <w:p w14:paraId="0F6BB298" w14:textId="77777777" w:rsidR="00C114FF" w:rsidRPr="00D25E73" w:rsidRDefault="00C114FF" w:rsidP="00D32082">
      <w:pPr>
        <w:numPr>
          <w:ilvl w:val="12"/>
          <w:numId w:val="0"/>
        </w:numPr>
        <w:tabs>
          <w:tab w:val="clear" w:pos="567"/>
        </w:tabs>
        <w:spacing w:line="240" w:lineRule="auto"/>
        <w:rPr>
          <w:noProof w:val="0"/>
          <w:szCs w:val="22"/>
        </w:rPr>
      </w:pPr>
    </w:p>
    <w:p w14:paraId="31AF1FD3" w14:textId="77777777" w:rsidR="00C114FF" w:rsidRPr="00D25E73" w:rsidRDefault="001B1220" w:rsidP="00D32082">
      <w:pPr>
        <w:numPr>
          <w:ilvl w:val="12"/>
          <w:numId w:val="0"/>
        </w:numPr>
        <w:tabs>
          <w:tab w:val="clear" w:pos="567"/>
        </w:tabs>
        <w:spacing w:line="240" w:lineRule="auto"/>
        <w:rPr>
          <w:noProof w:val="0"/>
          <w:szCs w:val="22"/>
        </w:rPr>
      </w:pPr>
      <w:bookmarkStart w:id="13" w:name="_Hlk170218607"/>
      <w:r w:rsidRPr="00D25E73">
        <w:rPr>
          <w:noProof w:val="0"/>
          <w:szCs w:val="22"/>
        </w:rPr>
        <w:t>Uzglabāt bērniem neredzamā un nepieejamā vietā.</w:t>
      </w:r>
    </w:p>
    <w:p w14:paraId="2664BABE" w14:textId="77777777" w:rsidR="00C114FF" w:rsidRPr="00D25E73" w:rsidRDefault="00C114FF" w:rsidP="00D32082">
      <w:pPr>
        <w:numPr>
          <w:ilvl w:val="12"/>
          <w:numId w:val="0"/>
        </w:numPr>
        <w:tabs>
          <w:tab w:val="clear" w:pos="567"/>
        </w:tabs>
        <w:spacing w:line="240" w:lineRule="auto"/>
        <w:rPr>
          <w:noProof w:val="0"/>
          <w:szCs w:val="22"/>
        </w:rPr>
      </w:pPr>
    </w:p>
    <w:p w14:paraId="015CE3BE" w14:textId="4D61DF69" w:rsidR="009F4AC1" w:rsidRPr="00D25E73" w:rsidRDefault="009F4AC1" w:rsidP="00D32082">
      <w:pPr>
        <w:tabs>
          <w:tab w:val="clear" w:pos="567"/>
        </w:tabs>
        <w:spacing w:line="240" w:lineRule="auto"/>
        <w:rPr>
          <w:noProof w:val="0"/>
          <w:szCs w:val="22"/>
        </w:rPr>
      </w:pPr>
      <w:r w:rsidRPr="00D25E73">
        <w:rPr>
          <w:noProof w:val="0"/>
          <w:szCs w:val="22"/>
        </w:rPr>
        <w:t>Uzglabāt temperatūrā līdz 25</w:t>
      </w:r>
      <w:r w:rsidRPr="00D25E73">
        <w:rPr>
          <w:noProof w:val="0"/>
          <w:szCs w:val="22"/>
        </w:rPr>
        <w:sym w:font="Symbol" w:char="F0B0"/>
      </w:r>
      <w:r w:rsidR="00D32082" w:rsidRPr="00D25E73">
        <w:rPr>
          <w:noProof w:val="0"/>
          <w:szCs w:val="22"/>
        </w:rPr>
        <w:t> </w:t>
      </w:r>
      <w:r w:rsidRPr="00D25E73">
        <w:rPr>
          <w:noProof w:val="0"/>
          <w:szCs w:val="22"/>
        </w:rPr>
        <w:t>C.</w:t>
      </w:r>
    </w:p>
    <w:p w14:paraId="6399A5E5" w14:textId="77777777" w:rsidR="009F4AC1" w:rsidRPr="00D25E73" w:rsidRDefault="009F4AC1" w:rsidP="00D32082">
      <w:pPr>
        <w:tabs>
          <w:tab w:val="clear" w:pos="567"/>
        </w:tabs>
        <w:spacing w:line="240" w:lineRule="auto"/>
        <w:rPr>
          <w:noProof w:val="0"/>
          <w:szCs w:val="22"/>
        </w:rPr>
      </w:pPr>
      <w:r w:rsidRPr="00D25E73">
        <w:rPr>
          <w:noProof w:val="0"/>
          <w:szCs w:val="22"/>
        </w:rPr>
        <w:t>Uzglabāt sausā vietā.</w:t>
      </w:r>
    </w:p>
    <w:p w14:paraId="187E330A" w14:textId="77777777" w:rsidR="00C114FF" w:rsidRPr="00D25E73" w:rsidRDefault="00C114FF" w:rsidP="00D32082">
      <w:pPr>
        <w:numPr>
          <w:ilvl w:val="12"/>
          <w:numId w:val="0"/>
        </w:numPr>
        <w:tabs>
          <w:tab w:val="clear" w:pos="567"/>
        </w:tabs>
        <w:spacing w:line="240" w:lineRule="auto"/>
        <w:rPr>
          <w:noProof w:val="0"/>
          <w:szCs w:val="22"/>
        </w:rPr>
      </w:pPr>
    </w:p>
    <w:p w14:paraId="3C78B457" w14:textId="5E80CBF8" w:rsidR="009F4AC1" w:rsidRPr="00D25E73" w:rsidRDefault="001B1220" w:rsidP="00D32082">
      <w:pPr>
        <w:numPr>
          <w:ilvl w:val="12"/>
          <w:numId w:val="0"/>
        </w:numPr>
        <w:tabs>
          <w:tab w:val="clear" w:pos="567"/>
        </w:tabs>
        <w:spacing w:line="240" w:lineRule="auto"/>
        <w:rPr>
          <w:noProof w:val="0"/>
          <w:szCs w:val="22"/>
        </w:rPr>
      </w:pPr>
      <w:r w:rsidRPr="00D25E73">
        <w:rPr>
          <w:noProof w:val="0"/>
          <w:szCs w:val="22"/>
        </w:rPr>
        <w:t>Nelietot šīs veterinārās zāles, ja beidzies derīguma termiņš, kas norādīts marķējumā un uz kastītes pēc EXP. Derīguma termiņš attiecas uz norādītā mēneša pēdējo dienu.</w:t>
      </w:r>
    </w:p>
    <w:p w14:paraId="7DAB3FCC" w14:textId="3A60D52C" w:rsidR="00C114FF" w:rsidRPr="00D25E73" w:rsidRDefault="00C629C9" w:rsidP="00D32082">
      <w:pPr>
        <w:tabs>
          <w:tab w:val="clear" w:pos="567"/>
        </w:tabs>
        <w:spacing w:line="240" w:lineRule="auto"/>
        <w:rPr>
          <w:noProof w:val="0"/>
          <w:szCs w:val="22"/>
        </w:rPr>
      </w:pPr>
      <w:r w:rsidRPr="00D25E73">
        <w:rPr>
          <w:noProof w:val="0"/>
          <w:szCs w:val="22"/>
        </w:rPr>
        <w:t xml:space="preserve">Derīguma termiņš pēc pirmreizējas tiešā iepakojuma atvēršanas: izlietot </w:t>
      </w:r>
      <w:r w:rsidR="00FE3DBE">
        <w:rPr>
          <w:noProof w:val="0"/>
          <w:szCs w:val="22"/>
        </w:rPr>
        <w:t>nekavējoties</w:t>
      </w:r>
      <w:r w:rsidRPr="00D25E73">
        <w:rPr>
          <w:noProof w:val="0"/>
          <w:szCs w:val="22"/>
        </w:rPr>
        <w:t>.</w:t>
      </w:r>
    </w:p>
    <w:bookmarkEnd w:id="13"/>
    <w:p w14:paraId="2DBB7F47" w14:textId="0746ECD4" w:rsidR="0043320A" w:rsidRPr="00D25E73" w:rsidRDefault="0043320A" w:rsidP="00D32082">
      <w:pPr>
        <w:tabs>
          <w:tab w:val="clear" w:pos="567"/>
        </w:tabs>
        <w:spacing w:line="240" w:lineRule="auto"/>
        <w:rPr>
          <w:noProof w:val="0"/>
          <w:szCs w:val="22"/>
        </w:rPr>
      </w:pPr>
    </w:p>
    <w:p w14:paraId="46F843DA" w14:textId="77777777" w:rsidR="00A34E35" w:rsidRPr="00D25E73" w:rsidRDefault="00A34E35" w:rsidP="00D32082">
      <w:pPr>
        <w:tabs>
          <w:tab w:val="clear" w:pos="567"/>
        </w:tabs>
        <w:spacing w:line="240" w:lineRule="auto"/>
        <w:rPr>
          <w:noProof w:val="0"/>
          <w:szCs w:val="22"/>
        </w:rPr>
      </w:pPr>
    </w:p>
    <w:p w14:paraId="0D0E9E8A" w14:textId="77777777" w:rsidR="00C114FF" w:rsidRPr="00D25E73" w:rsidRDefault="001B1220" w:rsidP="00D32082">
      <w:pPr>
        <w:keepNext/>
        <w:tabs>
          <w:tab w:val="clear" w:pos="567"/>
        </w:tabs>
        <w:spacing w:line="240" w:lineRule="auto"/>
        <w:ind w:left="567" w:hanging="567"/>
        <w:jc w:val="both"/>
        <w:rPr>
          <w:b/>
          <w:noProof w:val="0"/>
          <w:szCs w:val="22"/>
        </w:rPr>
      </w:pPr>
      <w:r w:rsidRPr="00D25E73">
        <w:rPr>
          <w:b/>
          <w:noProof w:val="0"/>
          <w:szCs w:val="22"/>
          <w:highlight w:val="lightGray"/>
        </w:rPr>
        <w:t>12.</w:t>
      </w:r>
      <w:r w:rsidRPr="00D25E73">
        <w:rPr>
          <w:b/>
          <w:noProof w:val="0"/>
          <w:szCs w:val="22"/>
        </w:rPr>
        <w:tab/>
        <w:t>Īpaši norādījumi atkritumu iznīcināšanai</w:t>
      </w:r>
    </w:p>
    <w:p w14:paraId="04E4BC26" w14:textId="77777777" w:rsidR="00C114FF" w:rsidRPr="00D25E73" w:rsidRDefault="00C114FF" w:rsidP="00D32082">
      <w:pPr>
        <w:keepNext/>
        <w:tabs>
          <w:tab w:val="clear" w:pos="567"/>
        </w:tabs>
        <w:spacing w:line="240" w:lineRule="auto"/>
        <w:jc w:val="both"/>
        <w:rPr>
          <w:noProof w:val="0"/>
          <w:szCs w:val="22"/>
        </w:rPr>
      </w:pPr>
    </w:p>
    <w:p w14:paraId="5612B121" w14:textId="00CECBCE" w:rsidR="00C114FF" w:rsidRPr="00D25E73" w:rsidRDefault="001B1220" w:rsidP="00D32082">
      <w:pPr>
        <w:tabs>
          <w:tab w:val="clear" w:pos="567"/>
        </w:tabs>
        <w:spacing w:line="240" w:lineRule="auto"/>
        <w:jc w:val="both"/>
        <w:rPr>
          <w:noProof w:val="0"/>
          <w:szCs w:val="22"/>
        </w:rPr>
      </w:pPr>
      <w:bookmarkStart w:id="14" w:name="_Hlk170218668"/>
      <w:r w:rsidRPr="00D25E73">
        <w:rPr>
          <w:noProof w:val="0"/>
          <w:szCs w:val="22"/>
        </w:rPr>
        <w:t>Neizmest veterinārās zāles kanalizācijā vai kopā ar sadzīves atkritumiem.</w:t>
      </w:r>
    </w:p>
    <w:p w14:paraId="26222917" w14:textId="77777777" w:rsidR="00DB468A" w:rsidRPr="00D25E73" w:rsidRDefault="00DB468A" w:rsidP="00D32082">
      <w:pPr>
        <w:tabs>
          <w:tab w:val="clear" w:pos="567"/>
        </w:tabs>
        <w:spacing w:line="240" w:lineRule="auto"/>
        <w:jc w:val="both"/>
        <w:rPr>
          <w:noProof w:val="0"/>
          <w:szCs w:val="22"/>
        </w:rPr>
      </w:pPr>
    </w:p>
    <w:p w14:paraId="078F12A1" w14:textId="61EF1CD2" w:rsidR="00DB468A" w:rsidRPr="00D25E73" w:rsidRDefault="001B1220" w:rsidP="00D32082">
      <w:pPr>
        <w:tabs>
          <w:tab w:val="clear" w:pos="567"/>
        </w:tabs>
        <w:spacing w:line="240" w:lineRule="auto"/>
        <w:jc w:val="both"/>
        <w:rPr>
          <w:noProof w:val="0"/>
          <w:szCs w:val="22"/>
        </w:rPr>
      </w:pPr>
      <w:r w:rsidRPr="00D25E73">
        <w:rPr>
          <w:noProof w:val="0"/>
          <w:szCs w:val="22"/>
        </w:rPr>
        <w:t>Veterinārās zāles nedrīkst nonākt ūdenstilpēs, jo prednizolons var būt bīstams zivīm un citiem ūdens organismiem.</w:t>
      </w:r>
    </w:p>
    <w:p w14:paraId="2D318CBE" w14:textId="77777777" w:rsidR="00EF2BC5" w:rsidRPr="00D25E73" w:rsidRDefault="00EF2BC5" w:rsidP="00D32082">
      <w:pPr>
        <w:tabs>
          <w:tab w:val="clear" w:pos="567"/>
        </w:tabs>
        <w:spacing w:line="240" w:lineRule="auto"/>
        <w:jc w:val="both"/>
        <w:rPr>
          <w:noProof w:val="0"/>
          <w:szCs w:val="22"/>
        </w:rPr>
      </w:pPr>
    </w:p>
    <w:p w14:paraId="6AA953BD" w14:textId="77777777" w:rsidR="00DB468A" w:rsidRPr="00D25E73" w:rsidRDefault="001B1220" w:rsidP="00D32082">
      <w:pPr>
        <w:tabs>
          <w:tab w:val="clear" w:pos="567"/>
        </w:tabs>
        <w:jc w:val="both"/>
        <w:rPr>
          <w:noProof w:val="0"/>
          <w:szCs w:val="22"/>
        </w:rPr>
      </w:pPr>
      <w:r w:rsidRPr="00D25E73">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CFE6ED8" w14:textId="77777777" w:rsidR="00DB468A" w:rsidRPr="00D25E73" w:rsidRDefault="00DB468A" w:rsidP="00D32082">
      <w:pPr>
        <w:tabs>
          <w:tab w:val="clear" w:pos="567"/>
        </w:tabs>
        <w:spacing w:line="240" w:lineRule="auto"/>
        <w:jc w:val="both"/>
        <w:rPr>
          <w:noProof w:val="0"/>
          <w:szCs w:val="22"/>
        </w:rPr>
      </w:pPr>
    </w:p>
    <w:bookmarkEnd w:id="14"/>
    <w:p w14:paraId="440E968A" w14:textId="0E6C4C57" w:rsidR="00DB468A" w:rsidRPr="00D25E73" w:rsidRDefault="0000709D" w:rsidP="00D32082">
      <w:pPr>
        <w:tabs>
          <w:tab w:val="clear" w:pos="567"/>
        </w:tabs>
        <w:spacing w:line="240" w:lineRule="auto"/>
        <w:rPr>
          <w:bCs/>
          <w:noProof w:val="0"/>
          <w:szCs w:val="22"/>
          <w:highlight w:val="lightGray"/>
        </w:rPr>
      </w:pPr>
      <w:r w:rsidRPr="00D25E73">
        <w:rPr>
          <w:noProof w:val="0"/>
          <w:szCs w:val="22"/>
        </w:rPr>
        <w:t>Jautājiet savam veterinārārstam, kā atbrīvoties no nevajadzīgām veterinārajām zālēm.</w:t>
      </w:r>
    </w:p>
    <w:p w14:paraId="7EB216FA" w14:textId="77777777" w:rsidR="00DB468A" w:rsidRDefault="00DB468A" w:rsidP="00D32082">
      <w:pPr>
        <w:tabs>
          <w:tab w:val="clear" w:pos="567"/>
        </w:tabs>
        <w:spacing w:line="240" w:lineRule="auto"/>
        <w:rPr>
          <w:bCs/>
          <w:noProof w:val="0"/>
          <w:szCs w:val="22"/>
          <w:highlight w:val="lightGray"/>
        </w:rPr>
      </w:pPr>
    </w:p>
    <w:p w14:paraId="3BADCF99" w14:textId="77777777" w:rsidR="00B4760D" w:rsidRPr="00D25E73" w:rsidRDefault="00B4760D" w:rsidP="00D32082">
      <w:pPr>
        <w:tabs>
          <w:tab w:val="clear" w:pos="567"/>
        </w:tabs>
        <w:spacing w:line="240" w:lineRule="auto"/>
        <w:rPr>
          <w:bCs/>
          <w:noProof w:val="0"/>
          <w:szCs w:val="22"/>
          <w:highlight w:val="lightGray"/>
        </w:rPr>
      </w:pPr>
    </w:p>
    <w:p w14:paraId="112875C6" w14:textId="77777777" w:rsidR="00DB468A" w:rsidRPr="00D25E73" w:rsidRDefault="001B1220" w:rsidP="00D32082">
      <w:pPr>
        <w:keepNext/>
        <w:tabs>
          <w:tab w:val="clear" w:pos="567"/>
        </w:tabs>
        <w:spacing w:line="240" w:lineRule="auto"/>
        <w:ind w:left="567" w:hanging="567"/>
        <w:rPr>
          <w:noProof w:val="0"/>
          <w:szCs w:val="22"/>
        </w:rPr>
      </w:pPr>
      <w:r w:rsidRPr="00D25E73">
        <w:rPr>
          <w:b/>
          <w:noProof w:val="0"/>
          <w:szCs w:val="22"/>
          <w:highlight w:val="lightGray"/>
        </w:rPr>
        <w:lastRenderedPageBreak/>
        <w:t>13.</w:t>
      </w:r>
      <w:r w:rsidRPr="00D25E73">
        <w:rPr>
          <w:b/>
          <w:noProof w:val="0"/>
          <w:szCs w:val="22"/>
        </w:rPr>
        <w:tab/>
        <w:t>Veterināro zāļu klasifikācija</w:t>
      </w:r>
    </w:p>
    <w:p w14:paraId="583AF7A2" w14:textId="77777777" w:rsidR="00C114FF" w:rsidRPr="00D25E73" w:rsidRDefault="00C114FF" w:rsidP="00D32082">
      <w:pPr>
        <w:keepNext/>
        <w:tabs>
          <w:tab w:val="clear" w:pos="567"/>
        </w:tabs>
        <w:spacing w:line="240" w:lineRule="auto"/>
        <w:rPr>
          <w:noProof w:val="0"/>
          <w:szCs w:val="22"/>
        </w:rPr>
      </w:pPr>
    </w:p>
    <w:p w14:paraId="693ADF5C" w14:textId="77777777" w:rsidR="00153148" w:rsidRPr="00D25E73" w:rsidRDefault="00153148" w:rsidP="00D32082">
      <w:pPr>
        <w:numPr>
          <w:ilvl w:val="12"/>
          <w:numId w:val="0"/>
        </w:numPr>
        <w:tabs>
          <w:tab w:val="clear" w:pos="567"/>
        </w:tabs>
        <w:rPr>
          <w:noProof w:val="0"/>
          <w:szCs w:val="22"/>
        </w:rPr>
      </w:pPr>
      <w:bookmarkStart w:id="15" w:name="_Hlk170218676"/>
      <w:r w:rsidRPr="00D25E73">
        <w:rPr>
          <w:noProof w:val="0"/>
          <w:szCs w:val="22"/>
        </w:rPr>
        <w:t>Recepšu veterinārās zāles.</w:t>
      </w:r>
    </w:p>
    <w:bookmarkEnd w:id="15"/>
    <w:p w14:paraId="65CB4913" w14:textId="77777777" w:rsidR="00B4760D" w:rsidRDefault="00B4760D" w:rsidP="00D32082">
      <w:pPr>
        <w:tabs>
          <w:tab w:val="clear" w:pos="567"/>
        </w:tabs>
        <w:spacing w:line="240" w:lineRule="auto"/>
        <w:rPr>
          <w:noProof w:val="0"/>
          <w:szCs w:val="22"/>
        </w:rPr>
      </w:pPr>
    </w:p>
    <w:p w14:paraId="21102249" w14:textId="77777777" w:rsidR="005F5681" w:rsidRPr="00D25E73" w:rsidRDefault="005F5681" w:rsidP="00D32082">
      <w:pPr>
        <w:tabs>
          <w:tab w:val="clear" w:pos="567"/>
        </w:tabs>
        <w:spacing w:line="240" w:lineRule="auto"/>
        <w:rPr>
          <w:noProof w:val="0"/>
          <w:szCs w:val="22"/>
        </w:rPr>
      </w:pPr>
    </w:p>
    <w:p w14:paraId="0300141A" w14:textId="77777777" w:rsidR="00DB468A"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14.</w:t>
      </w:r>
      <w:r w:rsidRPr="00D25E73">
        <w:rPr>
          <w:b/>
          <w:noProof w:val="0"/>
          <w:szCs w:val="22"/>
        </w:rPr>
        <w:tab/>
        <w:t>Tirdzniecības atļaujas numuri un iepakojuma lielumi</w:t>
      </w:r>
    </w:p>
    <w:p w14:paraId="350FEB29" w14:textId="77777777" w:rsidR="00DB468A" w:rsidRPr="00D25E73" w:rsidRDefault="00DB468A" w:rsidP="00D32082">
      <w:pPr>
        <w:tabs>
          <w:tab w:val="clear" w:pos="567"/>
        </w:tabs>
        <w:spacing w:line="240" w:lineRule="auto"/>
        <w:rPr>
          <w:noProof w:val="0"/>
          <w:szCs w:val="22"/>
        </w:rPr>
      </w:pPr>
    </w:p>
    <w:p w14:paraId="7DB9EC65" w14:textId="3C6096E6" w:rsidR="005F5681" w:rsidRPr="00D25E73" w:rsidRDefault="005F5681" w:rsidP="004B4FD7">
      <w:pPr>
        <w:tabs>
          <w:tab w:val="clear" w:pos="567"/>
        </w:tabs>
        <w:jc w:val="both"/>
        <w:rPr>
          <w:noProof w:val="0"/>
          <w:color w:val="000000"/>
          <w:szCs w:val="22"/>
        </w:rPr>
      </w:pPr>
      <w:bookmarkStart w:id="16" w:name="_Hlk170218700"/>
      <w:r w:rsidRPr="00D25E73">
        <w:rPr>
          <w:noProof w:val="0"/>
          <w:color w:val="000000"/>
          <w:szCs w:val="22"/>
        </w:rPr>
        <w:t xml:space="preserve">Iepakojuma </w:t>
      </w:r>
      <w:r w:rsidR="00FE3DBE">
        <w:rPr>
          <w:noProof w:val="0"/>
          <w:color w:val="000000"/>
          <w:szCs w:val="22"/>
        </w:rPr>
        <w:t>lielumi</w:t>
      </w:r>
      <w:r w:rsidRPr="00D25E73">
        <w:rPr>
          <w:noProof w:val="0"/>
          <w:color w:val="000000"/>
          <w:szCs w:val="22"/>
        </w:rPr>
        <w:t>:</w:t>
      </w:r>
    </w:p>
    <w:p w14:paraId="08BD0BC8" w14:textId="77777777" w:rsidR="00FE3DBE" w:rsidRPr="00D25E73" w:rsidRDefault="00FE3DBE" w:rsidP="00FE3DBE">
      <w:pPr>
        <w:tabs>
          <w:tab w:val="clear" w:pos="567"/>
        </w:tabs>
        <w:jc w:val="both"/>
        <w:rPr>
          <w:noProof w:val="0"/>
          <w:color w:val="000000"/>
          <w:szCs w:val="22"/>
        </w:rPr>
      </w:pPr>
      <w:r w:rsidRPr="00D25E73">
        <w:rPr>
          <w:noProof w:val="0"/>
          <w:color w:val="000000"/>
          <w:szCs w:val="22"/>
        </w:rPr>
        <w:t xml:space="preserve">Kartona </w:t>
      </w:r>
      <w:r>
        <w:rPr>
          <w:noProof w:val="0"/>
          <w:color w:val="000000"/>
          <w:szCs w:val="22"/>
        </w:rPr>
        <w:t>kastīte</w:t>
      </w:r>
      <w:r w:rsidRPr="00D25E73">
        <w:rPr>
          <w:noProof w:val="0"/>
          <w:color w:val="000000"/>
          <w:szCs w:val="22"/>
        </w:rPr>
        <w:t xml:space="preserve"> ar 24 </w:t>
      </w:r>
      <w:r>
        <w:rPr>
          <w:noProof w:val="0"/>
          <w:color w:val="000000"/>
          <w:szCs w:val="22"/>
        </w:rPr>
        <w:t>injektoriem</w:t>
      </w:r>
      <w:r w:rsidRPr="00D25E73">
        <w:rPr>
          <w:noProof w:val="0"/>
          <w:color w:val="000000"/>
          <w:szCs w:val="22"/>
        </w:rPr>
        <w:t xml:space="preserve"> un 24 dezinfekcijas salvetēm, kas </w:t>
      </w:r>
      <w:r>
        <w:rPr>
          <w:noProof w:val="0"/>
          <w:color w:val="000000"/>
          <w:szCs w:val="22"/>
        </w:rPr>
        <w:t>piesūcinātas</w:t>
      </w:r>
      <w:r w:rsidRPr="00D25E73">
        <w:rPr>
          <w:noProof w:val="0"/>
          <w:color w:val="000000"/>
          <w:szCs w:val="22"/>
        </w:rPr>
        <w:t xml:space="preserve"> </w:t>
      </w:r>
      <w:r>
        <w:rPr>
          <w:noProof w:val="0"/>
          <w:color w:val="000000"/>
          <w:szCs w:val="22"/>
        </w:rPr>
        <w:t xml:space="preserve">ar </w:t>
      </w:r>
      <w:r w:rsidRPr="00D25E73">
        <w:rPr>
          <w:noProof w:val="0"/>
          <w:color w:val="000000"/>
          <w:szCs w:val="22"/>
        </w:rPr>
        <w:t>65%v/v izopropilspirta šķīdum</w:t>
      </w:r>
      <w:r>
        <w:rPr>
          <w:noProof w:val="0"/>
          <w:color w:val="000000"/>
          <w:szCs w:val="22"/>
        </w:rPr>
        <w:t>a</w:t>
      </w:r>
      <w:r w:rsidRPr="00D25E73">
        <w:rPr>
          <w:noProof w:val="0"/>
          <w:color w:val="000000"/>
          <w:szCs w:val="22"/>
        </w:rPr>
        <w:t xml:space="preserve"> (2,4 ml/salvete) pupu tīrīšanai.</w:t>
      </w:r>
    </w:p>
    <w:p w14:paraId="4F0AA8D0" w14:textId="544F47EE" w:rsidR="00153148" w:rsidRPr="00D25E73" w:rsidRDefault="00153148" w:rsidP="004B4FD7">
      <w:pPr>
        <w:tabs>
          <w:tab w:val="clear" w:pos="567"/>
        </w:tabs>
        <w:spacing w:line="240" w:lineRule="auto"/>
        <w:jc w:val="both"/>
        <w:rPr>
          <w:noProof w:val="0"/>
          <w:szCs w:val="22"/>
        </w:rPr>
      </w:pPr>
    </w:p>
    <w:p w14:paraId="66FB04A2" w14:textId="77777777" w:rsidR="00845D8B" w:rsidRPr="00D25E73" w:rsidRDefault="00845D8B" w:rsidP="004B4FD7">
      <w:pPr>
        <w:pStyle w:val="BodyText"/>
        <w:rPr>
          <w:bCs/>
          <w:noProof w:val="0"/>
          <w:szCs w:val="22"/>
        </w:rPr>
      </w:pPr>
      <w:r w:rsidRPr="00D25E73">
        <w:rPr>
          <w:rStyle w:val="FootnoteReference"/>
          <w:noProof w:val="0"/>
          <w:szCs w:val="22"/>
          <w:vertAlign w:val="baseline"/>
        </w:rPr>
        <w:t>Ne visi iepakojuma lielumi var tikt izplatīti.</w:t>
      </w:r>
    </w:p>
    <w:bookmarkEnd w:id="16"/>
    <w:p w14:paraId="46EDA939" w14:textId="77777777" w:rsidR="00DB468A" w:rsidRPr="00D25E73" w:rsidRDefault="00DB468A" w:rsidP="00D32082">
      <w:pPr>
        <w:tabs>
          <w:tab w:val="clear" w:pos="567"/>
        </w:tabs>
        <w:spacing w:line="240" w:lineRule="auto"/>
        <w:rPr>
          <w:noProof w:val="0"/>
          <w:szCs w:val="22"/>
        </w:rPr>
      </w:pPr>
    </w:p>
    <w:p w14:paraId="2681B88A" w14:textId="77777777" w:rsidR="00845D8B" w:rsidRPr="00D25E73" w:rsidRDefault="00845D8B" w:rsidP="00D32082">
      <w:pPr>
        <w:tabs>
          <w:tab w:val="clear" w:pos="567"/>
        </w:tabs>
        <w:spacing w:line="240" w:lineRule="auto"/>
        <w:rPr>
          <w:noProof w:val="0"/>
          <w:szCs w:val="22"/>
        </w:rPr>
      </w:pPr>
    </w:p>
    <w:p w14:paraId="59914EE3"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15.</w:t>
      </w:r>
      <w:r w:rsidRPr="00D25E73">
        <w:rPr>
          <w:b/>
          <w:noProof w:val="0"/>
          <w:szCs w:val="22"/>
        </w:rPr>
        <w:tab/>
        <w:t>Datums, kad lietošanas instrukcija pēdējo reizi pārskatīta</w:t>
      </w:r>
    </w:p>
    <w:p w14:paraId="368C429E" w14:textId="77777777" w:rsidR="00C114FF" w:rsidRPr="00D25E73" w:rsidRDefault="00C114FF" w:rsidP="00D32082">
      <w:pPr>
        <w:tabs>
          <w:tab w:val="clear" w:pos="567"/>
        </w:tabs>
        <w:spacing w:line="240" w:lineRule="auto"/>
        <w:rPr>
          <w:noProof w:val="0"/>
          <w:szCs w:val="22"/>
        </w:rPr>
      </w:pPr>
    </w:p>
    <w:p w14:paraId="3DE46D4F" w14:textId="13FA0DC6" w:rsidR="00DB468A" w:rsidRPr="00D25E73" w:rsidRDefault="005E3BA0" w:rsidP="00D32082">
      <w:pPr>
        <w:tabs>
          <w:tab w:val="clear" w:pos="567"/>
        </w:tabs>
        <w:rPr>
          <w:noProof w:val="0"/>
          <w:szCs w:val="22"/>
        </w:rPr>
      </w:pPr>
      <w:r>
        <w:rPr>
          <w:noProof w:val="0"/>
          <w:szCs w:val="22"/>
        </w:rPr>
        <w:t>0</w:t>
      </w:r>
      <w:r w:rsidR="001A6FDB">
        <w:rPr>
          <w:noProof w:val="0"/>
          <w:szCs w:val="22"/>
        </w:rPr>
        <w:t>6</w:t>
      </w:r>
      <w:r>
        <w:rPr>
          <w:noProof w:val="0"/>
          <w:szCs w:val="22"/>
        </w:rPr>
        <w:t>/202</w:t>
      </w:r>
      <w:r w:rsidR="000D0294">
        <w:rPr>
          <w:noProof w:val="0"/>
          <w:szCs w:val="22"/>
        </w:rPr>
        <w:t>6</w:t>
      </w:r>
    </w:p>
    <w:p w14:paraId="7F42353B" w14:textId="77777777" w:rsidR="00DB468A" w:rsidRPr="00D25E73" w:rsidRDefault="00DB468A" w:rsidP="00D32082">
      <w:pPr>
        <w:tabs>
          <w:tab w:val="clear" w:pos="567"/>
        </w:tabs>
        <w:spacing w:line="240" w:lineRule="auto"/>
        <w:rPr>
          <w:noProof w:val="0"/>
          <w:szCs w:val="22"/>
        </w:rPr>
      </w:pPr>
    </w:p>
    <w:p w14:paraId="2A0107DB" w14:textId="4F3571E0" w:rsidR="00C114FF" w:rsidRPr="00D25E73" w:rsidRDefault="001B1220" w:rsidP="00D32082">
      <w:pPr>
        <w:tabs>
          <w:tab w:val="clear" w:pos="567"/>
        </w:tabs>
        <w:spacing w:line="240" w:lineRule="auto"/>
        <w:rPr>
          <w:noProof w:val="0"/>
          <w:szCs w:val="22"/>
        </w:rPr>
      </w:pPr>
      <w:r w:rsidRPr="00D25E73">
        <w:rPr>
          <w:noProof w:val="0"/>
          <w:szCs w:val="22"/>
        </w:rPr>
        <w:t xml:space="preserve">Sīkāka informācija par šīm veterinārajām zālēm ir pieejama </w:t>
      </w:r>
      <w:r w:rsidRPr="00D25E73">
        <w:rPr>
          <w:rStyle w:val="Hyperlink"/>
          <w:noProof w:val="0"/>
          <w:szCs w:val="22"/>
        </w:rPr>
        <w:t>Savienības zāļu datubāzē</w:t>
      </w:r>
      <w:r w:rsidR="00D86456" w:rsidRPr="00D25E73">
        <w:rPr>
          <w:rStyle w:val="Hyperlink"/>
          <w:noProof w:val="0"/>
          <w:szCs w:val="22"/>
        </w:rPr>
        <w:t xml:space="preserve"> </w:t>
      </w:r>
      <w:r w:rsidRPr="00D25E73">
        <w:rPr>
          <w:noProof w:val="0"/>
          <w:szCs w:val="22"/>
        </w:rPr>
        <w:t>(</w:t>
      </w:r>
      <w:hyperlink r:id="rId8" w:history="1">
        <w:r w:rsidRPr="00D25E73">
          <w:rPr>
            <w:rStyle w:val="Hyperlink"/>
            <w:noProof w:val="0"/>
            <w:szCs w:val="22"/>
          </w:rPr>
          <w:t>https://medicines.health.europa.eu/veterinary</w:t>
        </w:r>
      </w:hyperlink>
      <w:r w:rsidRPr="00D25E73">
        <w:rPr>
          <w:noProof w:val="0"/>
          <w:szCs w:val="22"/>
        </w:rPr>
        <w:t>).</w:t>
      </w:r>
    </w:p>
    <w:p w14:paraId="049713EF" w14:textId="77777777" w:rsidR="00C114FF" w:rsidRPr="00D25E73" w:rsidRDefault="00C114FF" w:rsidP="00D32082">
      <w:pPr>
        <w:tabs>
          <w:tab w:val="clear" w:pos="567"/>
        </w:tabs>
        <w:spacing w:line="240" w:lineRule="auto"/>
        <w:rPr>
          <w:noProof w:val="0"/>
          <w:szCs w:val="22"/>
        </w:rPr>
      </w:pPr>
    </w:p>
    <w:p w14:paraId="32E47438" w14:textId="77777777" w:rsidR="00E70337" w:rsidRPr="00D25E73" w:rsidRDefault="00E70337" w:rsidP="00D32082">
      <w:pPr>
        <w:tabs>
          <w:tab w:val="clear" w:pos="567"/>
        </w:tabs>
        <w:spacing w:line="240" w:lineRule="auto"/>
        <w:rPr>
          <w:noProof w:val="0"/>
          <w:szCs w:val="22"/>
        </w:rPr>
      </w:pPr>
    </w:p>
    <w:p w14:paraId="014B4B42" w14:textId="77777777" w:rsidR="00DB468A"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16.</w:t>
      </w:r>
      <w:r w:rsidRPr="00D25E73">
        <w:rPr>
          <w:b/>
          <w:noProof w:val="0"/>
          <w:szCs w:val="22"/>
        </w:rPr>
        <w:tab/>
        <w:t>Kontaktinformācija</w:t>
      </w:r>
    </w:p>
    <w:p w14:paraId="4092DE52" w14:textId="77777777" w:rsidR="00C114FF" w:rsidRPr="00D25E73" w:rsidRDefault="00C114FF" w:rsidP="00D32082">
      <w:pPr>
        <w:tabs>
          <w:tab w:val="clear" w:pos="567"/>
        </w:tabs>
        <w:spacing w:line="240" w:lineRule="auto"/>
        <w:rPr>
          <w:noProof w:val="0"/>
          <w:szCs w:val="22"/>
        </w:rPr>
      </w:pPr>
    </w:p>
    <w:p w14:paraId="5D67C43C" w14:textId="0403095E" w:rsidR="00DB468A" w:rsidRPr="00D25E73" w:rsidRDefault="001B1220" w:rsidP="00D32082">
      <w:pPr>
        <w:tabs>
          <w:tab w:val="clear" w:pos="567"/>
        </w:tabs>
        <w:rPr>
          <w:iCs/>
          <w:noProof w:val="0"/>
          <w:szCs w:val="22"/>
        </w:rPr>
      </w:pPr>
      <w:bookmarkStart w:id="17" w:name="_Hlk73552578"/>
      <w:bookmarkStart w:id="18" w:name="_Hlk170218744"/>
      <w:r w:rsidRPr="00D25E73">
        <w:rPr>
          <w:noProof w:val="0"/>
          <w:szCs w:val="22"/>
          <w:u w:val="single"/>
        </w:rPr>
        <w:t>Tirdzniecības atļaujas turētājs un par sērijas izlaidi atbildīgais ražotājs:</w:t>
      </w:r>
    </w:p>
    <w:bookmarkEnd w:id="17"/>
    <w:p w14:paraId="70E00BEF" w14:textId="24D34667" w:rsidR="00DB468A" w:rsidRPr="00D25E73" w:rsidRDefault="00153148" w:rsidP="00D32082">
      <w:pPr>
        <w:tabs>
          <w:tab w:val="clear" w:pos="567"/>
        </w:tabs>
        <w:spacing w:line="240" w:lineRule="auto"/>
        <w:rPr>
          <w:noProof w:val="0"/>
          <w:szCs w:val="22"/>
        </w:rPr>
      </w:pPr>
      <w:r w:rsidRPr="00D25E73">
        <w:rPr>
          <w:noProof w:val="0"/>
          <w:szCs w:val="22"/>
        </w:rPr>
        <w:t xml:space="preserve">Bioveta, a.s., Komenského 212/12, 683 23 Ivanovice na Hané, Čehijas Republika </w:t>
      </w:r>
    </w:p>
    <w:p w14:paraId="35D77279" w14:textId="77777777" w:rsidR="0081662E" w:rsidRPr="00D25E73" w:rsidRDefault="0081662E" w:rsidP="00D32082">
      <w:pPr>
        <w:tabs>
          <w:tab w:val="clear" w:pos="567"/>
        </w:tabs>
        <w:spacing w:line="247" w:lineRule="auto"/>
        <w:ind w:left="-4" w:right="40"/>
        <w:rPr>
          <w:noProof w:val="0"/>
          <w:szCs w:val="22"/>
        </w:rPr>
      </w:pPr>
      <w:r w:rsidRPr="00D25E73">
        <w:rPr>
          <w:noProof w:val="0"/>
          <w:szCs w:val="22"/>
        </w:rPr>
        <w:t xml:space="preserve">Tālr.: + 420 517 318 911 </w:t>
      </w:r>
    </w:p>
    <w:p w14:paraId="5E36BD5E" w14:textId="33A9CF36" w:rsidR="00153148" w:rsidRPr="00D25E73" w:rsidRDefault="0081662E" w:rsidP="00D32082">
      <w:pPr>
        <w:tabs>
          <w:tab w:val="clear" w:pos="567"/>
        </w:tabs>
        <w:spacing w:line="240" w:lineRule="auto"/>
        <w:rPr>
          <w:noProof w:val="0"/>
          <w:szCs w:val="22"/>
        </w:rPr>
      </w:pPr>
      <w:r w:rsidRPr="00D25E73">
        <w:rPr>
          <w:noProof w:val="0"/>
          <w:szCs w:val="22"/>
        </w:rPr>
        <w:t xml:space="preserve">E-pasts: </w:t>
      </w:r>
      <w:hyperlink r:id="rId9" w:history="1">
        <w:r w:rsidRPr="00D25E73">
          <w:rPr>
            <w:rStyle w:val="Hyperlink"/>
            <w:noProof w:val="0"/>
            <w:szCs w:val="22"/>
          </w:rPr>
          <w:t>reklamace@bioveta.cz</w:t>
        </w:r>
      </w:hyperlink>
    </w:p>
    <w:bookmarkEnd w:id="18"/>
    <w:p w14:paraId="5C34CE56" w14:textId="700E10A9" w:rsidR="006D075E" w:rsidRPr="00D25E73" w:rsidRDefault="006D075E" w:rsidP="00D32082">
      <w:pPr>
        <w:tabs>
          <w:tab w:val="clear" w:pos="567"/>
        </w:tabs>
        <w:spacing w:line="240" w:lineRule="auto"/>
        <w:rPr>
          <w:noProof w:val="0"/>
          <w:szCs w:val="22"/>
        </w:rPr>
      </w:pPr>
    </w:p>
    <w:p w14:paraId="66A21150" w14:textId="793C9943" w:rsidR="003F2940" w:rsidRDefault="001A6FDB" w:rsidP="00D32082">
      <w:pPr>
        <w:tabs>
          <w:tab w:val="clear" w:pos="567"/>
        </w:tabs>
        <w:spacing w:line="240" w:lineRule="auto"/>
        <w:rPr>
          <w:noProof w:val="0"/>
          <w:szCs w:val="22"/>
          <w:u w:val="single"/>
        </w:rPr>
      </w:pPr>
      <w:r>
        <w:rPr>
          <w:noProof w:val="0"/>
          <w:szCs w:val="22"/>
          <w:u w:val="single"/>
        </w:rPr>
        <w:t>K</w:t>
      </w:r>
      <w:r w:rsidRPr="00D25E73">
        <w:rPr>
          <w:noProof w:val="0"/>
          <w:szCs w:val="22"/>
          <w:u w:val="single"/>
        </w:rPr>
        <w:t>ontaktinformācija, lai ziņotu par iespējamām blakusparādībām</w:t>
      </w:r>
      <w:r>
        <w:rPr>
          <w:noProof w:val="0"/>
          <w:szCs w:val="22"/>
          <w:u w:val="single"/>
        </w:rPr>
        <w:t>:</w:t>
      </w:r>
    </w:p>
    <w:p w14:paraId="4DA4D363" w14:textId="77777777" w:rsidR="001A6FDB" w:rsidRDefault="001A6FDB" w:rsidP="00D32082">
      <w:pPr>
        <w:tabs>
          <w:tab w:val="clear" w:pos="567"/>
        </w:tabs>
        <w:spacing w:line="240" w:lineRule="auto"/>
        <w:rPr>
          <w:noProof w:val="0"/>
          <w:szCs w:val="22"/>
          <w:lang w:eastAsia="lv-LV"/>
        </w:rPr>
      </w:pPr>
      <w:r w:rsidRPr="004A5A68">
        <w:rPr>
          <w:noProof w:val="0"/>
          <w:szCs w:val="22"/>
          <w:lang w:eastAsia="lv-LV"/>
        </w:rPr>
        <w:t xml:space="preserve">SIA “Vetmarket”, Eglaines iela 1, Ozolnieki, Jelgavas novads, LV-3018, </w:t>
      </w:r>
    </w:p>
    <w:p w14:paraId="7215B9D3" w14:textId="6348FA96" w:rsidR="001A6FDB" w:rsidRDefault="001A6FDB" w:rsidP="00D32082">
      <w:pPr>
        <w:tabs>
          <w:tab w:val="clear" w:pos="567"/>
        </w:tabs>
        <w:spacing w:line="240" w:lineRule="auto"/>
        <w:rPr>
          <w:noProof w:val="0"/>
          <w:szCs w:val="22"/>
          <w:u w:val="single"/>
        </w:rPr>
      </w:pPr>
      <w:r>
        <w:rPr>
          <w:noProof w:val="0"/>
          <w:szCs w:val="22"/>
          <w:lang w:eastAsia="lv-LV"/>
        </w:rPr>
        <w:t>Tālr</w:t>
      </w:r>
      <w:r w:rsidRPr="004A5A68">
        <w:rPr>
          <w:noProof w:val="0"/>
          <w:szCs w:val="22"/>
          <w:lang w:eastAsia="lv-LV"/>
        </w:rPr>
        <w:t>.: +37129999662</w:t>
      </w:r>
    </w:p>
    <w:p w14:paraId="12E7EF97" w14:textId="518EA844" w:rsidR="00ED24A4" w:rsidRPr="00ED24A4" w:rsidRDefault="001A6FDB" w:rsidP="001A6FDB">
      <w:pPr>
        <w:tabs>
          <w:tab w:val="clear" w:pos="567"/>
        </w:tabs>
        <w:spacing w:line="240" w:lineRule="auto"/>
        <w:rPr>
          <w:noProof w:val="0"/>
          <w:szCs w:val="22"/>
        </w:rPr>
      </w:pPr>
      <w:r w:rsidRPr="00D25E73">
        <w:rPr>
          <w:noProof w:val="0"/>
          <w:szCs w:val="22"/>
        </w:rPr>
        <w:t>E-pasts</w:t>
      </w:r>
      <w:r>
        <w:rPr>
          <w:noProof w:val="0"/>
          <w:szCs w:val="22"/>
        </w:rPr>
        <w:t>:</w:t>
      </w:r>
      <w:r w:rsidR="00ED24A4">
        <w:rPr>
          <w:noProof w:val="0"/>
          <w:szCs w:val="22"/>
        </w:rPr>
        <w:t xml:space="preserve"> info@vetmarket.lv</w:t>
      </w:r>
    </w:p>
    <w:p w14:paraId="1A9F09F1" w14:textId="77777777" w:rsidR="001A6FDB" w:rsidRPr="00D25E73" w:rsidRDefault="001A6FDB" w:rsidP="00D32082">
      <w:pPr>
        <w:tabs>
          <w:tab w:val="clear" w:pos="567"/>
        </w:tabs>
        <w:spacing w:line="240" w:lineRule="auto"/>
        <w:rPr>
          <w:noProof w:val="0"/>
          <w:szCs w:val="22"/>
        </w:rPr>
      </w:pPr>
    </w:p>
    <w:p w14:paraId="70DC952D" w14:textId="4434656C" w:rsidR="005F346D" w:rsidRPr="00D25E73" w:rsidRDefault="003F2940" w:rsidP="00D32082">
      <w:pPr>
        <w:keepNext/>
        <w:tabs>
          <w:tab w:val="clear" w:pos="567"/>
        </w:tabs>
        <w:spacing w:line="240" w:lineRule="auto"/>
        <w:jc w:val="both"/>
        <w:rPr>
          <w:b/>
          <w:noProof w:val="0"/>
          <w:szCs w:val="22"/>
        </w:rPr>
      </w:pPr>
      <w:r w:rsidRPr="00D25E73">
        <w:rPr>
          <w:b/>
          <w:noProof w:val="0"/>
          <w:szCs w:val="22"/>
          <w:highlight w:val="lightGray"/>
        </w:rPr>
        <w:t>17.</w:t>
      </w:r>
      <w:r w:rsidRPr="00D25E73">
        <w:rPr>
          <w:b/>
          <w:noProof w:val="0"/>
          <w:szCs w:val="22"/>
        </w:rPr>
        <w:tab/>
        <w:t>Cita informācija</w:t>
      </w:r>
    </w:p>
    <w:p w14:paraId="2923AC4A" w14:textId="77777777" w:rsidR="003F2940" w:rsidRPr="00D25E73" w:rsidRDefault="003F2940" w:rsidP="00D32082">
      <w:pPr>
        <w:keepNext/>
        <w:tabs>
          <w:tab w:val="clear" w:pos="567"/>
        </w:tabs>
        <w:spacing w:line="240" w:lineRule="auto"/>
        <w:jc w:val="both"/>
        <w:rPr>
          <w:b/>
          <w:noProof w:val="0"/>
          <w:szCs w:val="22"/>
        </w:rPr>
      </w:pPr>
    </w:p>
    <w:p w14:paraId="3AEDA248" w14:textId="2025635F" w:rsidR="003F2940" w:rsidRPr="00D25E73" w:rsidRDefault="003F2940" w:rsidP="00D32082">
      <w:pPr>
        <w:keepNext/>
        <w:tabs>
          <w:tab w:val="clear" w:pos="567"/>
        </w:tabs>
        <w:spacing w:line="240" w:lineRule="auto"/>
        <w:jc w:val="both"/>
        <w:rPr>
          <w:b/>
          <w:noProof w:val="0"/>
          <w:szCs w:val="22"/>
        </w:rPr>
      </w:pPr>
      <w:r w:rsidRPr="00D25E73">
        <w:rPr>
          <w:b/>
          <w:noProof w:val="0"/>
          <w:szCs w:val="22"/>
        </w:rPr>
        <w:t>Ietekme uz vidi</w:t>
      </w:r>
    </w:p>
    <w:p w14:paraId="5561E809" w14:textId="09909A5F" w:rsidR="003F2940" w:rsidRDefault="003F2940" w:rsidP="00D32082">
      <w:pPr>
        <w:tabs>
          <w:tab w:val="clear" w:pos="567"/>
        </w:tabs>
        <w:spacing w:line="240" w:lineRule="auto"/>
        <w:jc w:val="both"/>
        <w:rPr>
          <w:rStyle w:val="Emphasis"/>
          <w:i w:val="0"/>
          <w:noProof w:val="0"/>
          <w:szCs w:val="22"/>
        </w:rPr>
      </w:pPr>
      <w:bookmarkStart w:id="19" w:name="_Hlk177556464"/>
      <w:r w:rsidRPr="00D25E73">
        <w:rPr>
          <w:rStyle w:val="Emphasis"/>
          <w:i w:val="0"/>
          <w:noProof w:val="0"/>
          <w:szCs w:val="22"/>
        </w:rPr>
        <w:t>Prednizolons var izraisīt endokrīnās sistēmas traucējumus, tādēļ tas var būt bīstams zivīm un citiem ūdens organismiem</w:t>
      </w:r>
      <w:bookmarkEnd w:id="19"/>
      <w:r w:rsidR="00D50D7C">
        <w:rPr>
          <w:rStyle w:val="Emphasis"/>
          <w:i w:val="0"/>
          <w:noProof w:val="0"/>
          <w:szCs w:val="22"/>
        </w:rPr>
        <w:t>.</w:t>
      </w:r>
    </w:p>
    <w:p w14:paraId="274F1AD8" w14:textId="77777777" w:rsidR="00032387" w:rsidRDefault="00032387" w:rsidP="00D32082">
      <w:pPr>
        <w:tabs>
          <w:tab w:val="clear" w:pos="567"/>
        </w:tabs>
        <w:spacing w:line="240" w:lineRule="auto"/>
        <w:jc w:val="both"/>
        <w:rPr>
          <w:noProof w:val="0"/>
          <w:szCs w:val="22"/>
        </w:rPr>
      </w:pPr>
    </w:p>
    <w:p w14:paraId="3698E26F" w14:textId="77777777" w:rsidR="004A5A68" w:rsidRPr="004A5A68" w:rsidRDefault="004A5A68" w:rsidP="004A5A68">
      <w:pPr>
        <w:tabs>
          <w:tab w:val="clear" w:pos="567"/>
        </w:tabs>
        <w:suppressAutoHyphens/>
        <w:autoSpaceDN w:val="0"/>
        <w:spacing w:line="240" w:lineRule="auto"/>
        <w:jc w:val="both"/>
        <w:rPr>
          <w:b/>
          <w:bCs/>
          <w:noProof w:val="0"/>
          <w:szCs w:val="22"/>
          <w:lang w:eastAsia="lv-LV"/>
        </w:rPr>
      </w:pPr>
      <w:r w:rsidRPr="004A5A68">
        <w:rPr>
          <w:b/>
          <w:bCs/>
          <w:noProof w:val="0"/>
          <w:szCs w:val="22"/>
          <w:lang w:eastAsia="lv-LV"/>
        </w:rPr>
        <w:t>PARALĒLI TIRGOTO VETERINĀRO ZĀĻU IZPLATĪTĀJS:</w:t>
      </w:r>
    </w:p>
    <w:p w14:paraId="22339D5C" w14:textId="77777777" w:rsidR="004A5A68" w:rsidRPr="004A5A68" w:rsidRDefault="004A5A68" w:rsidP="004A5A68">
      <w:pPr>
        <w:tabs>
          <w:tab w:val="clear" w:pos="567"/>
        </w:tabs>
        <w:suppressAutoHyphens/>
        <w:autoSpaceDN w:val="0"/>
        <w:spacing w:line="240" w:lineRule="auto"/>
        <w:jc w:val="both"/>
        <w:rPr>
          <w:noProof w:val="0"/>
          <w:szCs w:val="22"/>
          <w:lang w:eastAsia="lv-LV"/>
        </w:rPr>
      </w:pPr>
      <w:r w:rsidRPr="004A5A68">
        <w:rPr>
          <w:noProof w:val="0"/>
          <w:szCs w:val="22"/>
          <w:lang w:eastAsia="lv-LV"/>
        </w:rPr>
        <w:t xml:space="preserve">SIA “Vetmarket”, Eglaines iela 1, Ozolnieki, Jelgavas novads, LV-3018, Tel.: +37129999662, www.vetmarket.lv </w:t>
      </w:r>
    </w:p>
    <w:p w14:paraId="31288E84" w14:textId="77777777" w:rsidR="004A5A68" w:rsidRPr="001A6FDB" w:rsidRDefault="004A5A68" w:rsidP="004A5A68">
      <w:pPr>
        <w:tabs>
          <w:tab w:val="clear" w:pos="567"/>
        </w:tabs>
        <w:suppressAutoHyphens/>
        <w:autoSpaceDN w:val="0"/>
        <w:spacing w:line="240" w:lineRule="auto"/>
        <w:jc w:val="both"/>
        <w:rPr>
          <w:rFonts w:ascii="Calibri" w:eastAsia="Calibri" w:hAnsi="Calibri"/>
          <w:noProof w:val="0"/>
          <w:kern w:val="3"/>
          <w:szCs w:val="22"/>
        </w:rPr>
      </w:pPr>
      <w:r w:rsidRPr="004A5A68">
        <w:rPr>
          <w:b/>
          <w:bCs/>
          <w:noProof w:val="0"/>
          <w:szCs w:val="22"/>
          <w:lang w:eastAsia="lv-LV"/>
        </w:rPr>
        <w:t>Veterināro zāļu pārmarķētājs:</w:t>
      </w:r>
      <w:r w:rsidRPr="004A5A68">
        <w:rPr>
          <w:noProof w:val="0"/>
          <w:szCs w:val="22"/>
          <w:lang w:eastAsia="lv-LV"/>
        </w:rPr>
        <w:t xml:space="preserve"> </w:t>
      </w:r>
    </w:p>
    <w:p w14:paraId="7BF02B5A" w14:textId="77777777" w:rsidR="004A5A68" w:rsidRPr="001A6FDB" w:rsidRDefault="004A5A68" w:rsidP="004A5A68">
      <w:pPr>
        <w:tabs>
          <w:tab w:val="clear" w:pos="567"/>
        </w:tabs>
        <w:suppressAutoHyphens/>
        <w:autoSpaceDN w:val="0"/>
        <w:spacing w:line="240" w:lineRule="auto"/>
        <w:jc w:val="both"/>
        <w:rPr>
          <w:b/>
          <w:bCs/>
          <w:noProof w:val="0"/>
          <w:szCs w:val="22"/>
          <w:lang w:eastAsia="lv-LV"/>
        </w:rPr>
      </w:pPr>
      <w:r w:rsidRPr="001A6FDB">
        <w:rPr>
          <w:b/>
          <w:bCs/>
          <w:noProof w:val="0"/>
          <w:szCs w:val="22"/>
          <w:lang w:eastAsia="lv-LV"/>
        </w:rPr>
        <w:t xml:space="preserve">Pārmarķēšanas sērijas Nr.: </w:t>
      </w:r>
    </w:p>
    <w:p w14:paraId="00B23D53" w14:textId="53D601ED" w:rsidR="001A6FDB" w:rsidRPr="001A6FDB" w:rsidRDefault="001A6FDB" w:rsidP="001A6FDB">
      <w:pPr>
        <w:tabs>
          <w:tab w:val="clear" w:pos="567"/>
        </w:tabs>
        <w:suppressAutoHyphens/>
        <w:autoSpaceDN w:val="0"/>
        <w:spacing w:line="240" w:lineRule="auto"/>
        <w:jc w:val="both"/>
        <w:rPr>
          <w:b/>
          <w:bCs/>
          <w:noProof w:val="0"/>
          <w:szCs w:val="22"/>
          <w:lang w:eastAsia="lv-LV"/>
        </w:rPr>
      </w:pPr>
      <w:r w:rsidRPr="001A6FDB">
        <w:rPr>
          <w:b/>
          <w:bCs/>
          <w:noProof w:val="0"/>
          <w:szCs w:val="22"/>
          <w:lang w:eastAsia="lv-LV"/>
        </w:rPr>
        <w:t xml:space="preserve">Paralēli tirgoto veterināro zāļu tirdzniecības atļaujas numurs Latvijas veterināro zāļu  reģistrā: </w:t>
      </w:r>
      <w:r w:rsidRPr="001A6FDB">
        <w:rPr>
          <w:noProof w:val="0"/>
          <w:szCs w:val="22"/>
          <w:lang w:eastAsia="lv-LV"/>
        </w:rPr>
        <w:t>V/I/</w:t>
      </w:r>
      <w:r>
        <w:rPr>
          <w:noProof w:val="0"/>
          <w:szCs w:val="22"/>
          <w:lang w:eastAsia="lv-LV"/>
        </w:rPr>
        <w:t>26</w:t>
      </w:r>
      <w:r w:rsidRPr="001A6FDB">
        <w:rPr>
          <w:noProof w:val="0"/>
          <w:szCs w:val="22"/>
          <w:lang w:eastAsia="lv-LV"/>
        </w:rPr>
        <w:t>/</w:t>
      </w:r>
      <w:r w:rsidR="00CE3034" w:rsidRPr="00CE3034">
        <w:rPr>
          <w:noProof w:val="0"/>
          <w:szCs w:val="22"/>
          <w:lang w:eastAsia="lv-LV"/>
        </w:rPr>
        <w:t>0031</w:t>
      </w:r>
    </w:p>
    <w:p w14:paraId="3B59378C" w14:textId="77777777" w:rsidR="004A5A68" w:rsidRPr="00D25E73" w:rsidRDefault="004A5A68" w:rsidP="00D32082">
      <w:pPr>
        <w:tabs>
          <w:tab w:val="clear" w:pos="567"/>
        </w:tabs>
        <w:spacing w:line="240" w:lineRule="auto"/>
        <w:jc w:val="both"/>
        <w:rPr>
          <w:noProof w:val="0"/>
          <w:szCs w:val="22"/>
        </w:rPr>
      </w:pPr>
    </w:p>
    <w:sectPr w:rsidR="004A5A68" w:rsidRPr="00D25E73" w:rsidSect="003837F1">
      <w:footerReference w:type="default" r:id="rId10"/>
      <w:footerReference w:type="first" r:id="rId11"/>
      <w:footnotePr>
        <w:numFmt w:val="chicago"/>
        <w:numRestart w:val="eachPage"/>
      </w:footnotePr>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107BB" w14:textId="77777777" w:rsidR="0019445A" w:rsidRDefault="0019445A">
      <w:pPr>
        <w:spacing w:line="240" w:lineRule="auto"/>
      </w:pPr>
      <w:r>
        <w:separator/>
      </w:r>
    </w:p>
  </w:endnote>
  <w:endnote w:type="continuationSeparator" w:id="0">
    <w:p w14:paraId="69AA1122" w14:textId="77777777" w:rsidR="0019445A" w:rsidRDefault="001944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98770" w14:textId="77777777" w:rsidR="00BA3519" w:rsidRPr="00B94A1B" w:rsidRDefault="00BA3519">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77CE6" w14:textId="77777777" w:rsidR="00BA3519" w:rsidRDefault="00BA3519">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AA21" w14:textId="77777777" w:rsidR="0019445A" w:rsidRDefault="0019445A">
      <w:pPr>
        <w:spacing w:line="240" w:lineRule="auto"/>
      </w:pPr>
      <w:r>
        <w:separator/>
      </w:r>
    </w:p>
  </w:footnote>
  <w:footnote w:type="continuationSeparator" w:id="0">
    <w:p w14:paraId="30BBF835" w14:textId="77777777" w:rsidR="0019445A" w:rsidRDefault="001944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3987CA6">
      <w:start w:val="1"/>
      <w:numFmt w:val="decimal"/>
      <w:lvlText w:val="%1."/>
      <w:lvlJc w:val="left"/>
      <w:pPr>
        <w:tabs>
          <w:tab w:val="num" w:pos="720"/>
        </w:tabs>
        <w:ind w:left="720" w:hanging="360"/>
      </w:pPr>
    </w:lvl>
    <w:lvl w:ilvl="1" w:tplc="835499A8">
      <w:start w:val="1"/>
      <w:numFmt w:val="lowerLetter"/>
      <w:lvlText w:val="%2."/>
      <w:lvlJc w:val="left"/>
      <w:pPr>
        <w:tabs>
          <w:tab w:val="num" w:pos="1440"/>
        </w:tabs>
        <w:ind w:left="1440" w:hanging="360"/>
      </w:pPr>
    </w:lvl>
    <w:lvl w:ilvl="2" w:tplc="54221BFE" w:tentative="1">
      <w:start w:val="1"/>
      <w:numFmt w:val="lowerRoman"/>
      <w:lvlText w:val="%3."/>
      <w:lvlJc w:val="right"/>
      <w:pPr>
        <w:tabs>
          <w:tab w:val="num" w:pos="2160"/>
        </w:tabs>
        <w:ind w:left="2160" w:hanging="180"/>
      </w:pPr>
    </w:lvl>
    <w:lvl w:ilvl="3" w:tplc="5978DFD6" w:tentative="1">
      <w:start w:val="1"/>
      <w:numFmt w:val="decimal"/>
      <w:lvlText w:val="%4."/>
      <w:lvlJc w:val="left"/>
      <w:pPr>
        <w:tabs>
          <w:tab w:val="num" w:pos="2880"/>
        </w:tabs>
        <w:ind w:left="2880" w:hanging="360"/>
      </w:pPr>
    </w:lvl>
    <w:lvl w:ilvl="4" w:tplc="D7685798" w:tentative="1">
      <w:start w:val="1"/>
      <w:numFmt w:val="lowerLetter"/>
      <w:lvlText w:val="%5."/>
      <w:lvlJc w:val="left"/>
      <w:pPr>
        <w:tabs>
          <w:tab w:val="num" w:pos="3600"/>
        </w:tabs>
        <w:ind w:left="3600" w:hanging="360"/>
      </w:pPr>
    </w:lvl>
    <w:lvl w:ilvl="5" w:tplc="CF8A989C" w:tentative="1">
      <w:start w:val="1"/>
      <w:numFmt w:val="lowerRoman"/>
      <w:lvlText w:val="%6."/>
      <w:lvlJc w:val="right"/>
      <w:pPr>
        <w:tabs>
          <w:tab w:val="num" w:pos="4320"/>
        </w:tabs>
        <w:ind w:left="4320" w:hanging="180"/>
      </w:pPr>
    </w:lvl>
    <w:lvl w:ilvl="6" w:tplc="2482F192" w:tentative="1">
      <w:start w:val="1"/>
      <w:numFmt w:val="decimal"/>
      <w:lvlText w:val="%7."/>
      <w:lvlJc w:val="left"/>
      <w:pPr>
        <w:tabs>
          <w:tab w:val="num" w:pos="5040"/>
        </w:tabs>
        <w:ind w:left="5040" w:hanging="360"/>
      </w:pPr>
    </w:lvl>
    <w:lvl w:ilvl="7" w:tplc="F44CBA3A" w:tentative="1">
      <w:start w:val="1"/>
      <w:numFmt w:val="lowerLetter"/>
      <w:lvlText w:val="%8."/>
      <w:lvlJc w:val="left"/>
      <w:pPr>
        <w:tabs>
          <w:tab w:val="num" w:pos="5760"/>
        </w:tabs>
        <w:ind w:left="5760" w:hanging="360"/>
      </w:pPr>
    </w:lvl>
    <w:lvl w:ilvl="8" w:tplc="E0BE650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9B2ED66">
      <w:start w:val="6"/>
      <w:numFmt w:val="decimal"/>
      <w:lvlText w:val="%1."/>
      <w:lvlJc w:val="left"/>
      <w:pPr>
        <w:tabs>
          <w:tab w:val="num" w:pos="930"/>
        </w:tabs>
        <w:ind w:left="930" w:hanging="570"/>
      </w:pPr>
      <w:rPr>
        <w:rFonts w:hint="default"/>
      </w:rPr>
    </w:lvl>
    <w:lvl w:ilvl="1" w:tplc="0C64DBEA" w:tentative="1">
      <w:start w:val="1"/>
      <w:numFmt w:val="lowerLetter"/>
      <w:lvlText w:val="%2."/>
      <w:lvlJc w:val="left"/>
      <w:pPr>
        <w:tabs>
          <w:tab w:val="num" w:pos="1440"/>
        </w:tabs>
        <w:ind w:left="1440" w:hanging="360"/>
      </w:pPr>
    </w:lvl>
    <w:lvl w:ilvl="2" w:tplc="23BAEED2" w:tentative="1">
      <w:start w:val="1"/>
      <w:numFmt w:val="lowerRoman"/>
      <w:lvlText w:val="%3."/>
      <w:lvlJc w:val="right"/>
      <w:pPr>
        <w:tabs>
          <w:tab w:val="num" w:pos="2160"/>
        </w:tabs>
        <w:ind w:left="2160" w:hanging="180"/>
      </w:pPr>
    </w:lvl>
    <w:lvl w:ilvl="3" w:tplc="A7526B7A" w:tentative="1">
      <w:start w:val="1"/>
      <w:numFmt w:val="decimal"/>
      <w:lvlText w:val="%4."/>
      <w:lvlJc w:val="left"/>
      <w:pPr>
        <w:tabs>
          <w:tab w:val="num" w:pos="2880"/>
        </w:tabs>
        <w:ind w:left="2880" w:hanging="360"/>
      </w:pPr>
    </w:lvl>
    <w:lvl w:ilvl="4" w:tplc="C37296B2" w:tentative="1">
      <w:start w:val="1"/>
      <w:numFmt w:val="lowerLetter"/>
      <w:lvlText w:val="%5."/>
      <w:lvlJc w:val="left"/>
      <w:pPr>
        <w:tabs>
          <w:tab w:val="num" w:pos="3600"/>
        </w:tabs>
        <w:ind w:left="3600" w:hanging="360"/>
      </w:pPr>
    </w:lvl>
    <w:lvl w:ilvl="5" w:tplc="A2148B6E" w:tentative="1">
      <w:start w:val="1"/>
      <w:numFmt w:val="lowerRoman"/>
      <w:lvlText w:val="%6."/>
      <w:lvlJc w:val="right"/>
      <w:pPr>
        <w:tabs>
          <w:tab w:val="num" w:pos="4320"/>
        </w:tabs>
        <w:ind w:left="4320" w:hanging="180"/>
      </w:pPr>
    </w:lvl>
    <w:lvl w:ilvl="6" w:tplc="7446148A" w:tentative="1">
      <w:start w:val="1"/>
      <w:numFmt w:val="decimal"/>
      <w:lvlText w:val="%7."/>
      <w:lvlJc w:val="left"/>
      <w:pPr>
        <w:tabs>
          <w:tab w:val="num" w:pos="5040"/>
        </w:tabs>
        <w:ind w:left="5040" w:hanging="360"/>
      </w:pPr>
    </w:lvl>
    <w:lvl w:ilvl="7" w:tplc="58644F6A" w:tentative="1">
      <w:start w:val="1"/>
      <w:numFmt w:val="lowerLetter"/>
      <w:lvlText w:val="%8."/>
      <w:lvlJc w:val="left"/>
      <w:pPr>
        <w:tabs>
          <w:tab w:val="num" w:pos="5760"/>
        </w:tabs>
        <w:ind w:left="5760" w:hanging="360"/>
      </w:pPr>
    </w:lvl>
    <w:lvl w:ilvl="8" w:tplc="FB384A5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F50BCF0">
      <w:start w:val="1"/>
      <w:numFmt w:val="bullet"/>
      <w:lvlText w:val=""/>
      <w:lvlJc w:val="left"/>
      <w:pPr>
        <w:tabs>
          <w:tab w:val="num" w:pos="776"/>
        </w:tabs>
        <w:ind w:left="776" w:hanging="360"/>
      </w:pPr>
      <w:rPr>
        <w:rFonts w:ascii="Symbol" w:hAnsi="Symbol" w:hint="default"/>
      </w:rPr>
    </w:lvl>
    <w:lvl w:ilvl="1" w:tplc="FE08457E" w:tentative="1">
      <w:start w:val="1"/>
      <w:numFmt w:val="bullet"/>
      <w:lvlText w:val="o"/>
      <w:lvlJc w:val="left"/>
      <w:pPr>
        <w:tabs>
          <w:tab w:val="num" w:pos="1496"/>
        </w:tabs>
        <w:ind w:left="1496" w:hanging="360"/>
      </w:pPr>
      <w:rPr>
        <w:rFonts w:ascii="Courier New" w:hAnsi="Courier New" w:hint="default"/>
      </w:rPr>
    </w:lvl>
    <w:lvl w:ilvl="2" w:tplc="4CA4872E" w:tentative="1">
      <w:start w:val="1"/>
      <w:numFmt w:val="bullet"/>
      <w:lvlText w:val=""/>
      <w:lvlJc w:val="left"/>
      <w:pPr>
        <w:tabs>
          <w:tab w:val="num" w:pos="2216"/>
        </w:tabs>
        <w:ind w:left="2216" w:hanging="360"/>
      </w:pPr>
      <w:rPr>
        <w:rFonts w:ascii="Wingdings" w:hAnsi="Wingdings" w:hint="default"/>
      </w:rPr>
    </w:lvl>
    <w:lvl w:ilvl="3" w:tplc="99165684" w:tentative="1">
      <w:start w:val="1"/>
      <w:numFmt w:val="bullet"/>
      <w:lvlText w:val=""/>
      <w:lvlJc w:val="left"/>
      <w:pPr>
        <w:tabs>
          <w:tab w:val="num" w:pos="2936"/>
        </w:tabs>
        <w:ind w:left="2936" w:hanging="360"/>
      </w:pPr>
      <w:rPr>
        <w:rFonts w:ascii="Symbol" w:hAnsi="Symbol" w:hint="default"/>
      </w:rPr>
    </w:lvl>
    <w:lvl w:ilvl="4" w:tplc="9260D610" w:tentative="1">
      <w:start w:val="1"/>
      <w:numFmt w:val="bullet"/>
      <w:lvlText w:val="o"/>
      <w:lvlJc w:val="left"/>
      <w:pPr>
        <w:tabs>
          <w:tab w:val="num" w:pos="3656"/>
        </w:tabs>
        <w:ind w:left="3656" w:hanging="360"/>
      </w:pPr>
      <w:rPr>
        <w:rFonts w:ascii="Courier New" w:hAnsi="Courier New" w:hint="default"/>
      </w:rPr>
    </w:lvl>
    <w:lvl w:ilvl="5" w:tplc="DBA87B20" w:tentative="1">
      <w:start w:val="1"/>
      <w:numFmt w:val="bullet"/>
      <w:lvlText w:val=""/>
      <w:lvlJc w:val="left"/>
      <w:pPr>
        <w:tabs>
          <w:tab w:val="num" w:pos="4376"/>
        </w:tabs>
        <w:ind w:left="4376" w:hanging="360"/>
      </w:pPr>
      <w:rPr>
        <w:rFonts w:ascii="Wingdings" w:hAnsi="Wingdings" w:hint="default"/>
      </w:rPr>
    </w:lvl>
    <w:lvl w:ilvl="6" w:tplc="1E3672CE" w:tentative="1">
      <w:start w:val="1"/>
      <w:numFmt w:val="bullet"/>
      <w:lvlText w:val=""/>
      <w:lvlJc w:val="left"/>
      <w:pPr>
        <w:tabs>
          <w:tab w:val="num" w:pos="5096"/>
        </w:tabs>
        <w:ind w:left="5096" w:hanging="360"/>
      </w:pPr>
      <w:rPr>
        <w:rFonts w:ascii="Symbol" w:hAnsi="Symbol" w:hint="default"/>
      </w:rPr>
    </w:lvl>
    <w:lvl w:ilvl="7" w:tplc="AC9A29A8" w:tentative="1">
      <w:start w:val="1"/>
      <w:numFmt w:val="bullet"/>
      <w:lvlText w:val="o"/>
      <w:lvlJc w:val="left"/>
      <w:pPr>
        <w:tabs>
          <w:tab w:val="num" w:pos="5816"/>
        </w:tabs>
        <w:ind w:left="5816" w:hanging="360"/>
      </w:pPr>
      <w:rPr>
        <w:rFonts w:ascii="Courier New" w:hAnsi="Courier New" w:hint="default"/>
      </w:rPr>
    </w:lvl>
    <w:lvl w:ilvl="8" w:tplc="55E6C74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07278BC">
      <w:start w:val="1"/>
      <w:numFmt w:val="bullet"/>
      <w:lvlText w:val=""/>
      <w:lvlJc w:val="left"/>
      <w:pPr>
        <w:tabs>
          <w:tab w:val="num" w:pos="776"/>
        </w:tabs>
        <w:ind w:left="776" w:hanging="360"/>
      </w:pPr>
      <w:rPr>
        <w:rFonts w:ascii="Symbol" w:hAnsi="Symbol" w:hint="default"/>
      </w:rPr>
    </w:lvl>
    <w:lvl w:ilvl="1" w:tplc="3238EA5E" w:tentative="1">
      <w:start w:val="1"/>
      <w:numFmt w:val="bullet"/>
      <w:lvlText w:val="o"/>
      <w:lvlJc w:val="left"/>
      <w:pPr>
        <w:tabs>
          <w:tab w:val="num" w:pos="1496"/>
        </w:tabs>
        <w:ind w:left="1496" w:hanging="360"/>
      </w:pPr>
      <w:rPr>
        <w:rFonts w:ascii="Courier New" w:hAnsi="Courier New" w:hint="default"/>
      </w:rPr>
    </w:lvl>
    <w:lvl w:ilvl="2" w:tplc="C31822B8" w:tentative="1">
      <w:start w:val="1"/>
      <w:numFmt w:val="bullet"/>
      <w:lvlText w:val=""/>
      <w:lvlJc w:val="left"/>
      <w:pPr>
        <w:tabs>
          <w:tab w:val="num" w:pos="2216"/>
        </w:tabs>
        <w:ind w:left="2216" w:hanging="360"/>
      </w:pPr>
      <w:rPr>
        <w:rFonts w:ascii="Wingdings" w:hAnsi="Wingdings" w:hint="default"/>
      </w:rPr>
    </w:lvl>
    <w:lvl w:ilvl="3" w:tplc="4E7C3F8C" w:tentative="1">
      <w:start w:val="1"/>
      <w:numFmt w:val="bullet"/>
      <w:lvlText w:val=""/>
      <w:lvlJc w:val="left"/>
      <w:pPr>
        <w:tabs>
          <w:tab w:val="num" w:pos="2936"/>
        </w:tabs>
        <w:ind w:left="2936" w:hanging="360"/>
      </w:pPr>
      <w:rPr>
        <w:rFonts w:ascii="Symbol" w:hAnsi="Symbol" w:hint="default"/>
      </w:rPr>
    </w:lvl>
    <w:lvl w:ilvl="4" w:tplc="53CC0874" w:tentative="1">
      <w:start w:val="1"/>
      <w:numFmt w:val="bullet"/>
      <w:lvlText w:val="o"/>
      <w:lvlJc w:val="left"/>
      <w:pPr>
        <w:tabs>
          <w:tab w:val="num" w:pos="3656"/>
        </w:tabs>
        <w:ind w:left="3656" w:hanging="360"/>
      </w:pPr>
      <w:rPr>
        <w:rFonts w:ascii="Courier New" w:hAnsi="Courier New" w:hint="default"/>
      </w:rPr>
    </w:lvl>
    <w:lvl w:ilvl="5" w:tplc="AB60EDCC" w:tentative="1">
      <w:start w:val="1"/>
      <w:numFmt w:val="bullet"/>
      <w:lvlText w:val=""/>
      <w:lvlJc w:val="left"/>
      <w:pPr>
        <w:tabs>
          <w:tab w:val="num" w:pos="4376"/>
        </w:tabs>
        <w:ind w:left="4376" w:hanging="360"/>
      </w:pPr>
      <w:rPr>
        <w:rFonts w:ascii="Wingdings" w:hAnsi="Wingdings" w:hint="default"/>
      </w:rPr>
    </w:lvl>
    <w:lvl w:ilvl="6" w:tplc="58A65E84" w:tentative="1">
      <w:start w:val="1"/>
      <w:numFmt w:val="bullet"/>
      <w:lvlText w:val=""/>
      <w:lvlJc w:val="left"/>
      <w:pPr>
        <w:tabs>
          <w:tab w:val="num" w:pos="5096"/>
        </w:tabs>
        <w:ind w:left="5096" w:hanging="360"/>
      </w:pPr>
      <w:rPr>
        <w:rFonts w:ascii="Symbol" w:hAnsi="Symbol" w:hint="default"/>
      </w:rPr>
    </w:lvl>
    <w:lvl w:ilvl="7" w:tplc="6AA0E592" w:tentative="1">
      <w:start w:val="1"/>
      <w:numFmt w:val="bullet"/>
      <w:lvlText w:val="o"/>
      <w:lvlJc w:val="left"/>
      <w:pPr>
        <w:tabs>
          <w:tab w:val="num" w:pos="5816"/>
        </w:tabs>
        <w:ind w:left="5816" w:hanging="360"/>
      </w:pPr>
      <w:rPr>
        <w:rFonts w:ascii="Courier New" w:hAnsi="Courier New" w:hint="default"/>
      </w:rPr>
    </w:lvl>
    <w:lvl w:ilvl="8" w:tplc="A1ACCE8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41C86">
      <w:start w:val="1"/>
      <w:numFmt w:val="decimal"/>
      <w:lvlText w:val="%1."/>
      <w:lvlJc w:val="left"/>
      <w:pPr>
        <w:tabs>
          <w:tab w:val="num" w:pos="720"/>
        </w:tabs>
        <w:ind w:left="720" w:hanging="360"/>
      </w:pPr>
    </w:lvl>
    <w:lvl w:ilvl="1" w:tplc="8B884C32">
      <w:start w:val="1"/>
      <w:numFmt w:val="lowerLetter"/>
      <w:lvlText w:val="%2."/>
      <w:lvlJc w:val="left"/>
      <w:pPr>
        <w:tabs>
          <w:tab w:val="num" w:pos="1440"/>
        </w:tabs>
        <w:ind w:left="1440" w:hanging="360"/>
      </w:pPr>
    </w:lvl>
    <w:lvl w:ilvl="2" w:tplc="B2F4EBB6" w:tentative="1">
      <w:start w:val="1"/>
      <w:numFmt w:val="lowerRoman"/>
      <w:lvlText w:val="%3."/>
      <w:lvlJc w:val="right"/>
      <w:pPr>
        <w:tabs>
          <w:tab w:val="num" w:pos="2160"/>
        </w:tabs>
        <w:ind w:left="2160" w:hanging="180"/>
      </w:pPr>
    </w:lvl>
    <w:lvl w:ilvl="3" w:tplc="2400882E" w:tentative="1">
      <w:start w:val="1"/>
      <w:numFmt w:val="decimal"/>
      <w:lvlText w:val="%4."/>
      <w:lvlJc w:val="left"/>
      <w:pPr>
        <w:tabs>
          <w:tab w:val="num" w:pos="2880"/>
        </w:tabs>
        <w:ind w:left="2880" w:hanging="360"/>
      </w:pPr>
    </w:lvl>
    <w:lvl w:ilvl="4" w:tplc="F38AB6B6" w:tentative="1">
      <w:start w:val="1"/>
      <w:numFmt w:val="lowerLetter"/>
      <w:lvlText w:val="%5."/>
      <w:lvlJc w:val="left"/>
      <w:pPr>
        <w:tabs>
          <w:tab w:val="num" w:pos="3600"/>
        </w:tabs>
        <w:ind w:left="3600" w:hanging="360"/>
      </w:pPr>
    </w:lvl>
    <w:lvl w:ilvl="5" w:tplc="F7540062" w:tentative="1">
      <w:start w:val="1"/>
      <w:numFmt w:val="lowerRoman"/>
      <w:lvlText w:val="%6."/>
      <w:lvlJc w:val="right"/>
      <w:pPr>
        <w:tabs>
          <w:tab w:val="num" w:pos="4320"/>
        </w:tabs>
        <w:ind w:left="4320" w:hanging="180"/>
      </w:pPr>
    </w:lvl>
    <w:lvl w:ilvl="6" w:tplc="F7A62984" w:tentative="1">
      <w:start w:val="1"/>
      <w:numFmt w:val="decimal"/>
      <w:lvlText w:val="%7."/>
      <w:lvlJc w:val="left"/>
      <w:pPr>
        <w:tabs>
          <w:tab w:val="num" w:pos="5040"/>
        </w:tabs>
        <w:ind w:left="5040" w:hanging="360"/>
      </w:pPr>
    </w:lvl>
    <w:lvl w:ilvl="7" w:tplc="0AEAF27A" w:tentative="1">
      <w:start w:val="1"/>
      <w:numFmt w:val="lowerLetter"/>
      <w:lvlText w:val="%8."/>
      <w:lvlJc w:val="left"/>
      <w:pPr>
        <w:tabs>
          <w:tab w:val="num" w:pos="5760"/>
        </w:tabs>
        <w:ind w:left="5760" w:hanging="360"/>
      </w:pPr>
    </w:lvl>
    <w:lvl w:ilvl="8" w:tplc="E500C476"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C83E76AA">
      <w:numFmt w:val="bullet"/>
      <w:lvlText w:val="-"/>
      <w:lvlJc w:val="left"/>
      <w:pPr>
        <w:tabs>
          <w:tab w:val="num" w:pos="720"/>
        </w:tabs>
        <w:ind w:left="720" w:hanging="360"/>
      </w:pPr>
      <w:rPr>
        <w:rFonts w:ascii="Times New Roman" w:eastAsia="Times New Roman" w:hAnsi="Times New Roman" w:cs="Times New Roman" w:hint="default"/>
      </w:rPr>
    </w:lvl>
    <w:lvl w:ilvl="1" w:tplc="F084C1D2" w:tentative="1">
      <w:start w:val="1"/>
      <w:numFmt w:val="bullet"/>
      <w:lvlText w:val="o"/>
      <w:lvlJc w:val="left"/>
      <w:pPr>
        <w:tabs>
          <w:tab w:val="num" w:pos="1440"/>
        </w:tabs>
        <w:ind w:left="1440" w:hanging="360"/>
      </w:pPr>
      <w:rPr>
        <w:rFonts w:ascii="Courier New" w:hAnsi="Courier New" w:hint="default"/>
      </w:rPr>
    </w:lvl>
    <w:lvl w:ilvl="2" w:tplc="41E8CEBC" w:tentative="1">
      <w:start w:val="1"/>
      <w:numFmt w:val="bullet"/>
      <w:lvlText w:val=""/>
      <w:lvlJc w:val="left"/>
      <w:pPr>
        <w:tabs>
          <w:tab w:val="num" w:pos="2160"/>
        </w:tabs>
        <w:ind w:left="2160" w:hanging="360"/>
      </w:pPr>
      <w:rPr>
        <w:rFonts w:ascii="Wingdings" w:hAnsi="Wingdings" w:hint="default"/>
      </w:rPr>
    </w:lvl>
    <w:lvl w:ilvl="3" w:tplc="C01455F0" w:tentative="1">
      <w:start w:val="1"/>
      <w:numFmt w:val="bullet"/>
      <w:lvlText w:val=""/>
      <w:lvlJc w:val="left"/>
      <w:pPr>
        <w:tabs>
          <w:tab w:val="num" w:pos="2880"/>
        </w:tabs>
        <w:ind w:left="2880" w:hanging="360"/>
      </w:pPr>
      <w:rPr>
        <w:rFonts w:ascii="Symbol" w:hAnsi="Symbol" w:hint="default"/>
      </w:rPr>
    </w:lvl>
    <w:lvl w:ilvl="4" w:tplc="3AC4DDB4" w:tentative="1">
      <w:start w:val="1"/>
      <w:numFmt w:val="bullet"/>
      <w:lvlText w:val="o"/>
      <w:lvlJc w:val="left"/>
      <w:pPr>
        <w:tabs>
          <w:tab w:val="num" w:pos="3600"/>
        </w:tabs>
        <w:ind w:left="3600" w:hanging="360"/>
      </w:pPr>
      <w:rPr>
        <w:rFonts w:ascii="Courier New" w:hAnsi="Courier New" w:hint="default"/>
      </w:rPr>
    </w:lvl>
    <w:lvl w:ilvl="5" w:tplc="EF38F0BE" w:tentative="1">
      <w:start w:val="1"/>
      <w:numFmt w:val="bullet"/>
      <w:lvlText w:val=""/>
      <w:lvlJc w:val="left"/>
      <w:pPr>
        <w:tabs>
          <w:tab w:val="num" w:pos="4320"/>
        </w:tabs>
        <w:ind w:left="4320" w:hanging="360"/>
      </w:pPr>
      <w:rPr>
        <w:rFonts w:ascii="Wingdings" w:hAnsi="Wingdings" w:hint="default"/>
      </w:rPr>
    </w:lvl>
    <w:lvl w:ilvl="6" w:tplc="6234EE64" w:tentative="1">
      <w:start w:val="1"/>
      <w:numFmt w:val="bullet"/>
      <w:lvlText w:val=""/>
      <w:lvlJc w:val="left"/>
      <w:pPr>
        <w:tabs>
          <w:tab w:val="num" w:pos="5040"/>
        </w:tabs>
        <w:ind w:left="5040" w:hanging="360"/>
      </w:pPr>
      <w:rPr>
        <w:rFonts w:ascii="Symbol" w:hAnsi="Symbol" w:hint="default"/>
      </w:rPr>
    </w:lvl>
    <w:lvl w:ilvl="7" w:tplc="F4307798" w:tentative="1">
      <w:start w:val="1"/>
      <w:numFmt w:val="bullet"/>
      <w:lvlText w:val="o"/>
      <w:lvlJc w:val="left"/>
      <w:pPr>
        <w:tabs>
          <w:tab w:val="num" w:pos="5760"/>
        </w:tabs>
        <w:ind w:left="5760" w:hanging="360"/>
      </w:pPr>
      <w:rPr>
        <w:rFonts w:ascii="Courier New" w:hAnsi="Courier New" w:hint="default"/>
      </w:rPr>
    </w:lvl>
    <w:lvl w:ilvl="8" w:tplc="9E6E6A8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7B7A6CFA">
      <w:start w:val="1"/>
      <w:numFmt w:val="decimal"/>
      <w:lvlText w:val="%1."/>
      <w:lvlJc w:val="left"/>
      <w:pPr>
        <w:tabs>
          <w:tab w:val="num" w:pos="1080"/>
        </w:tabs>
        <w:ind w:left="1080" w:hanging="360"/>
      </w:pPr>
    </w:lvl>
    <w:lvl w:ilvl="1" w:tplc="428431A0" w:tentative="1">
      <w:start w:val="1"/>
      <w:numFmt w:val="lowerLetter"/>
      <w:lvlText w:val="%2."/>
      <w:lvlJc w:val="left"/>
      <w:pPr>
        <w:tabs>
          <w:tab w:val="num" w:pos="1800"/>
        </w:tabs>
        <w:ind w:left="1800" w:hanging="360"/>
      </w:pPr>
    </w:lvl>
    <w:lvl w:ilvl="2" w:tplc="3EB2C16A" w:tentative="1">
      <w:start w:val="1"/>
      <w:numFmt w:val="lowerRoman"/>
      <w:lvlText w:val="%3."/>
      <w:lvlJc w:val="right"/>
      <w:pPr>
        <w:tabs>
          <w:tab w:val="num" w:pos="2520"/>
        </w:tabs>
        <w:ind w:left="2520" w:hanging="180"/>
      </w:pPr>
    </w:lvl>
    <w:lvl w:ilvl="3" w:tplc="71485C04" w:tentative="1">
      <w:start w:val="1"/>
      <w:numFmt w:val="decimal"/>
      <w:lvlText w:val="%4."/>
      <w:lvlJc w:val="left"/>
      <w:pPr>
        <w:tabs>
          <w:tab w:val="num" w:pos="3240"/>
        </w:tabs>
        <w:ind w:left="3240" w:hanging="360"/>
      </w:pPr>
    </w:lvl>
    <w:lvl w:ilvl="4" w:tplc="5D3AD458" w:tentative="1">
      <w:start w:val="1"/>
      <w:numFmt w:val="lowerLetter"/>
      <w:lvlText w:val="%5."/>
      <w:lvlJc w:val="left"/>
      <w:pPr>
        <w:tabs>
          <w:tab w:val="num" w:pos="3960"/>
        </w:tabs>
        <w:ind w:left="3960" w:hanging="360"/>
      </w:pPr>
    </w:lvl>
    <w:lvl w:ilvl="5" w:tplc="CAACBB22" w:tentative="1">
      <w:start w:val="1"/>
      <w:numFmt w:val="lowerRoman"/>
      <w:lvlText w:val="%6."/>
      <w:lvlJc w:val="right"/>
      <w:pPr>
        <w:tabs>
          <w:tab w:val="num" w:pos="4680"/>
        </w:tabs>
        <w:ind w:left="4680" w:hanging="180"/>
      </w:pPr>
    </w:lvl>
    <w:lvl w:ilvl="6" w:tplc="7E9220D6" w:tentative="1">
      <w:start w:val="1"/>
      <w:numFmt w:val="decimal"/>
      <w:lvlText w:val="%7."/>
      <w:lvlJc w:val="left"/>
      <w:pPr>
        <w:tabs>
          <w:tab w:val="num" w:pos="5400"/>
        </w:tabs>
        <w:ind w:left="5400" w:hanging="360"/>
      </w:pPr>
    </w:lvl>
    <w:lvl w:ilvl="7" w:tplc="2E58614E" w:tentative="1">
      <w:start w:val="1"/>
      <w:numFmt w:val="lowerLetter"/>
      <w:lvlText w:val="%8."/>
      <w:lvlJc w:val="left"/>
      <w:pPr>
        <w:tabs>
          <w:tab w:val="num" w:pos="6120"/>
        </w:tabs>
        <w:ind w:left="6120" w:hanging="360"/>
      </w:pPr>
    </w:lvl>
    <w:lvl w:ilvl="8" w:tplc="43F0A99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21AC3108">
      <w:start w:val="1"/>
      <w:numFmt w:val="bullet"/>
      <w:lvlText w:val="-"/>
      <w:lvlJc w:val="left"/>
      <w:pPr>
        <w:tabs>
          <w:tab w:val="num" w:pos="360"/>
        </w:tabs>
        <w:ind w:left="360" w:hanging="360"/>
      </w:pPr>
      <w:rPr>
        <w:rFonts w:ascii="Cambria" w:hAnsi="Cambria" w:hint="default"/>
      </w:rPr>
    </w:lvl>
    <w:lvl w:ilvl="1" w:tplc="83247474" w:tentative="1">
      <w:start w:val="1"/>
      <w:numFmt w:val="bullet"/>
      <w:lvlText w:val="o"/>
      <w:lvlJc w:val="left"/>
      <w:pPr>
        <w:ind w:left="1440" w:hanging="360"/>
      </w:pPr>
      <w:rPr>
        <w:rFonts w:ascii="Courier New" w:hAnsi="Courier New" w:cs="Courier New" w:hint="default"/>
      </w:rPr>
    </w:lvl>
    <w:lvl w:ilvl="2" w:tplc="FEFE0880" w:tentative="1">
      <w:start w:val="1"/>
      <w:numFmt w:val="bullet"/>
      <w:lvlText w:val=""/>
      <w:lvlJc w:val="left"/>
      <w:pPr>
        <w:ind w:left="2160" w:hanging="360"/>
      </w:pPr>
      <w:rPr>
        <w:rFonts w:ascii="Wingdings" w:hAnsi="Wingdings" w:hint="default"/>
      </w:rPr>
    </w:lvl>
    <w:lvl w:ilvl="3" w:tplc="596267B6" w:tentative="1">
      <w:start w:val="1"/>
      <w:numFmt w:val="bullet"/>
      <w:lvlText w:val=""/>
      <w:lvlJc w:val="left"/>
      <w:pPr>
        <w:ind w:left="2880" w:hanging="360"/>
      </w:pPr>
      <w:rPr>
        <w:rFonts w:ascii="Symbol" w:hAnsi="Symbol" w:hint="default"/>
      </w:rPr>
    </w:lvl>
    <w:lvl w:ilvl="4" w:tplc="2A1E0C04" w:tentative="1">
      <w:start w:val="1"/>
      <w:numFmt w:val="bullet"/>
      <w:lvlText w:val="o"/>
      <w:lvlJc w:val="left"/>
      <w:pPr>
        <w:ind w:left="3600" w:hanging="360"/>
      </w:pPr>
      <w:rPr>
        <w:rFonts w:ascii="Courier New" w:hAnsi="Courier New" w:cs="Courier New" w:hint="default"/>
      </w:rPr>
    </w:lvl>
    <w:lvl w:ilvl="5" w:tplc="3A4CE39E" w:tentative="1">
      <w:start w:val="1"/>
      <w:numFmt w:val="bullet"/>
      <w:lvlText w:val=""/>
      <w:lvlJc w:val="left"/>
      <w:pPr>
        <w:ind w:left="4320" w:hanging="360"/>
      </w:pPr>
      <w:rPr>
        <w:rFonts w:ascii="Wingdings" w:hAnsi="Wingdings" w:hint="default"/>
      </w:rPr>
    </w:lvl>
    <w:lvl w:ilvl="6" w:tplc="9FB2EF50" w:tentative="1">
      <w:start w:val="1"/>
      <w:numFmt w:val="bullet"/>
      <w:lvlText w:val=""/>
      <w:lvlJc w:val="left"/>
      <w:pPr>
        <w:ind w:left="5040" w:hanging="360"/>
      </w:pPr>
      <w:rPr>
        <w:rFonts w:ascii="Symbol" w:hAnsi="Symbol" w:hint="default"/>
      </w:rPr>
    </w:lvl>
    <w:lvl w:ilvl="7" w:tplc="581A603C" w:tentative="1">
      <w:start w:val="1"/>
      <w:numFmt w:val="bullet"/>
      <w:lvlText w:val="o"/>
      <w:lvlJc w:val="left"/>
      <w:pPr>
        <w:ind w:left="5760" w:hanging="360"/>
      </w:pPr>
      <w:rPr>
        <w:rFonts w:ascii="Courier New" w:hAnsi="Courier New" w:cs="Courier New" w:hint="default"/>
      </w:rPr>
    </w:lvl>
    <w:lvl w:ilvl="8" w:tplc="6270E3A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D7AEEEEE">
      <w:start w:val="1"/>
      <w:numFmt w:val="decimal"/>
      <w:lvlText w:val="%1."/>
      <w:lvlJc w:val="left"/>
      <w:pPr>
        <w:tabs>
          <w:tab w:val="num" w:pos="930"/>
        </w:tabs>
        <w:ind w:left="930" w:hanging="570"/>
      </w:pPr>
      <w:rPr>
        <w:rFonts w:hint="default"/>
      </w:rPr>
    </w:lvl>
    <w:lvl w:ilvl="1" w:tplc="CC1CDB42">
      <w:start w:val="5"/>
      <w:numFmt w:val="decimal"/>
      <w:lvlText w:val="%2"/>
      <w:lvlJc w:val="left"/>
      <w:pPr>
        <w:tabs>
          <w:tab w:val="num" w:pos="1650"/>
        </w:tabs>
        <w:ind w:left="1650" w:hanging="570"/>
      </w:pPr>
      <w:rPr>
        <w:rFonts w:hint="default"/>
      </w:rPr>
    </w:lvl>
    <w:lvl w:ilvl="2" w:tplc="0F2C6DE8" w:tentative="1">
      <w:start w:val="1"/>
      <w:numFmt w:val="lowerRoman"/>
      <w:lvlText w:val="%3."/>
      <w:lvlJc w:val="right"/>
      <w:pPr>
        <w:tabs>
          <w:tab w:val="num" w:pos="2160"/>
        </w:tabs>
        <w:ind w:left="2160" w:hanging="180"/>
      </w:pPr>
    </w:lvl>
    <w:lvl w:ilvl="3" w:tplc="00946D2C" w:tentative="1">
      <w:start w:val="1"/>
      <w:numFmt w:val="decimal"/>
      <w:lvlText w:val="%4."/>
      <w:lvlJc w:val="left"/>
      <w:pPr>
        <w:tabs>
          <w:tab w:val="num" w:pos="2880"/>
        </w:tabs>
        <w:ind w:left="2880" w:hanging="360"/>
      </w:pPr>
    </w:lvl>
    <w:lvl w:ilvl="4" w:tplc="A3D6E550" w:tentative="1">
      <w:start w:val="1"/>
      <w:numFmt w:val="lowerLetter"/>
      <w:lvlText w:val="%5."/>
      <w:lvlJc w:val="left"/>
      <w:pPr>
        <w:tabs>
          <w:tab w:val="num" w:pos="3600"/>
        </w:tabs>
        <w:ind w:left="3600" w:hanging="360"/>
      </w:pPr>
    </w:lvl>
    <w:lvl w:ilvl="5" w:tplc="CF825ABC" w:tentative="1">
      <w:start w:val="1"/>
      <w:numFmt w:val="lowerRoman"/>
      <w:lvlText w:val="%6."/>
      <w:lvlJc w:val="right"/>
      <w:pPr>
        <w:tabs>
          <w:tab w:val="num" w:pos="4320"/>
        </w:tabs>
        <w:ind w:left="4320" w:hanging="180"/>
      </w:pPr>
    </w:lvl>
    <w:lvl w:ilvl="6" w:tplc="59603130" w:tentative="1">
      <w:start w:val="1"/>
      <w:numFmt w:val="decimal"/>
      <w:lvlText w:val="%7."/>
      <w:lvlJc w:val="left"/>
      <w:pPr>
        <w:tabs>
          <w:tab w:val="num" w:pos="5040"/>
        </w:tabs>
        <w:ind w:left="5040" w:hanging="360"/>
      </w:pPr>
    </w:lvl>
    <w:lvl w:ilvl="7" w:tplc="7A989FCE" w:tentative="1">
      <w:start w:val="1"/>
      <w:numFmt w:val="lowerLetter"/>
      <w:lvlText w:val="%8."/>
      <w:lvlJc w:val="left"/>
      <w:pPr>
        <w:tabs>
          <w:tab w:val="num" w:pos="5760"/>
        </w:tabs>
        <w:ind w:left="5760" w:hanging="360"/>
      </w:pPr>
    </w:lvl>
    <w:lvl w:ilvl="8" w:tplc="32403AA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49862636">
      <w:start w:val="1"/>
      <w:numFmt w:val="bullet"/>
      <w:lvlText w:val=""/>
      <w:lvlJc w:val="left"/>
      <w:pPr>
        <w:tabs>
          <w:tab w:val="num" w:pos="278"/>
        </w:tabs>
        <w:ind w:left="278" w:hanging="360"/>
      </w:pPr>
      <w:rPr>
        <w:rFonts w:ascii="Symbol" w:hAnsi="Symbol" w:hint="default"/>
      </w:rPr>
    </w:lvl>
    <w:lvl w:ilvl="1" w:tplc="721AE42A" w:tentative="1">
      <w:start w:val="1"/>
      <w:numFmt w:val="bullet"/>
      <w:lvlText w:val="o"/>
      <w:lvlJc w:val="left"/>
      <w:pPr>
        <w:tabs>
          <w:tab w:val="num" w:pos="1440"/>
        </w:tabs>
        <w:ind w:left="1440" w:hanging="360"/>
      </w:pPr>
      <w:rPr>
        <w:rFonts w:ascii="Courier New" w:hAnsi="Courier New" w:hint="default"/>
      </w:rPr>
    </w:lvl>
    <w:lvl w:ilvl="2" w:tplc="A44EDEBE" w:tentative="1">
      <w:start w:val="1"/>
      <w:numFmt w:val="bullet"/>
      <w:lvlText w:val=""/>
      <w:lvlJc w:val="left"/>
      <w:pPr>
        <w:tabs>
          <w:tab w:val="num" w:pos="2160"/>
        </w:tabs>
        <w:ind w:left="2160" w:hanging="360"/>
      </w:pPr>
      <w:rPr>
        <w:rFonts w:ascii="Wingdings" w:hAnsi="Wingdings" w:hint="default"/>
      </w:rPr>
    </w:lvl>
    <w:lvl w:ilvl="3" w:tplc="DF2880CE" w:tentative="1">
      <w:start w:val="1"/>
      <w:numFmt w:val="bullet"/>
      <w:lvlText w:val=""/>
      <w:lvlJc w:val="left"/>
      <w:pPr>
        <w:tabs>
          <w:tab w:val="num" w:pos="2880"/>
        </w:tabs>
        <w:ind w:left="2880" w:hanging="360"/>
      </w:pPr>
      <w:rPr>
        <w:rFonts w:ascii="Symbol" w:hAnsi="Symbol" w:hint="default"/>
      </w:rPr>
    </w:lvl>
    <w:lvl w:ilvl="4" w:tplc="F188B30A" w:tentative="1">
      <w:start w:val="1"/>
      <w:numFmt w:val="bullet"/>
      <w:lvlText w:val="o"/>
      <w:lvlJc w:val="left"/>
      <w:pPr>
        <w:tabs>
          <w:tab w:val="num" w:pos="3600"/>
        </w:tabs>
        <w:ind w:left="3600" w:hanging="360"/>
      </w:pPr>
      <w:rPr>
        <w:rFonts w:ascii="Courier New" w:hAnsi="Courier New" w:hint="default"/>
      </w:rPr>
    </w:lvl>
    <w:lvl w:ilvl="5" w:tplc="28E8954A" w:tentative="1">
      <w:start w:val="1"/>
      <w:numFmt w:val="bullet"/>
      <w:lvlText w:val=""/>
      <w:lvlJc w:val="left"/>
      <w:pPr>
        <w:tabs>
          <w:tab w:val="num" w:pos="4320"/>
        </w:tabs>
        <w:ind w:left="4320" w:hanging="360"/>
      </w:pPr>
      <w:rPr>
        <w:rFonts w:ascii="Wingdings" w:hAnsi="Wingdings" w:hint="default"/>
      </w:rPr>
    </w:lvl>
    <w:lvl w:ilvl="6" w:tplc="BF04A61C" w:tentative="1">
      <w:start w:val="1"/>
      <w:numFmt w:val="bullet"/>
      <w:lvlText w:val=""/>
      <w:lvlJc w:val="left"/>
      <w:pPr>
        <w:tabs>
          <w:tab w:val="num" w:pos="5040"/>
        </w:tabs>
        <w:ind w:left="5040" w:hanging="360"/>
      </w:pPr>
      <w:rPr>
        <w:rFonts w:ascii="Symbol" w:hAnsi="Symbol" w:hint="default"/>
      </w:rPr>
    </w:lvl>
    <w:lvl w:ilvl="7" w:tplc="EF08B02C" w:tentative="1">
      <w:start w:val="1"/>
      <w:numFmt w:val="bullet"/>
      <w:lvlText w:val="o"/>
      <w:lvlJc w:val="left"/>
      <w:pPr>
        <w:tabs>
          <w:tab w:val="num" w:pos="5760"/>
        </w:tabs>
        <w:ind w:left="5760" w:hanging="360"/>
      </w:pPr>
      <w:rPr>
        <w:rFonts w:ascii="Courier New" w:hAnsi="Courier New" w:hint="default"/>
      </w:rPr>
    </w:lvl>
    <w:lvl w:ilvl="8" w:tplc="15D2978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244E33FC">
      <w:start w:val="5"/>
      <w:numFmt w:val="upperLetter"/>
      <w:lvlText w:val="%1."/>
      <w:lvlJc w:val="left"/>
      <w:pPr>
        <w:tabs>
          <w:tab w:val="num" w:pos="720"/>
        </w:tabs>
        <w:ind w:left="720" w:hanging="360"/>
      </w:pPr>
      <w:rPr>
        <w:rFonts w:hint="default"/>
      </w:rPr>
    </w:lvl>
    <w:lvl w:ilvl="1" w:tplc="B64C326A" w:tentative="1">
      <w:start w:val="1"/>
      <w:numFmt w:val="lowerLetter"/>
      <w:lvlText w:val="%2."/>
      <w:lvlJc w:val="left"/>
      <w:pPr>
        <w:tabs>
          <w:tab w:val="num" w:pos="1440"/>
        </w:tabs>
        <w:ind w:left="1440" w:hanging="360"/>
      </w:pPr>
    </w:lvl>
    <w:lvl w:ilvl="2" w:tplc="6492B732" w:tentative="1">
      <w:start w:val="1"/>
      <w:numFmt w:val="lowerRoman"/>
      <w:lvlText w:val="%3."/>
      <w:lvlJc w:val="right"/>
      <w:pPr>
        <w:tabs>
          <w:tab w:val="num" w:pos="2160"/>
        </w:tabs>
        <w:ind w:left="2160" w:hanging="180"/>
      </w:pPr>
    </w:lvl>
    <w:lvl w:ilvl="3" w:tplc="68D2CCF8" w:tentative="1">
      <w:start w:val="1"/>
      <w:numFmt w:val="decimal"/>
      <w:lvlText w:val="%4."/>
      <w:lvlJc w:val="left"/>
      <w:pPr>
        <w:tabs>
          <w:tab w:val="num" w:pos="2880"/>
        </w:tabs>
        <w:ind w:left="2880" w:hanging="360"/>
      </w:pPr>
    </w:lvl>
    <w:lvl w:ilvl="4" w:tplc="030ADDF0" w:tentative="1">
      <w:start w:val="1"/>
      <w:numFmt w:val="lowerLetter"/>
      <w:lvlText w:val="%5."/>
      <w:lvlJc w:val="left"/>
      <w:pPr>
        <w:tabs>
          <w:tab w:val="num" w:pos="3600"/>
        </w:tabs>
        <w:ind w:left="3600" w:hanging="360"/>
      </w:pPr>
    </w:lvl>
    <w:lvl w:ilvl="5" w:tplc="001EEE32" w:tentative="1">
      <w:start w:val="1"/>
      <w:numFmt w:val="lowerRoman"/>
      <w:lvlText w:val="%6."/>
      <w:lvlJc w:val="right"/>
      <w:pPr>
        <w:tabs>
          <w:tab w:val="num" w:pos="4320"/>
        </w:tabs>
        <w:ind w:left="4320" w:hanging="180"/>
      </w:pPr>
    </w:lvl>
    <w:lvl w:ilvl="6" w:tplc="92C2C5AE" w:tentative="1">
      <w:start w:val="1"/>
      <w:numFmt w:val="decimal"/>
      <w:lvlText w:val="%7."/>
      <w:lvlJc w:val="left"/>
      <w:pPr>
        <w:tabs>
          <w:tab w:val="num" w:pos="5040"/>
        </w:tabs>
        <w:ind w:left="5040" w:hanging="360"/>
      </w:pPr>
    </w:lvl>
    <w:lvl w:ilvl="7" w:tplc="61B82A9A" w:tentative="1">
      <w:start w:val="1"/>
      <w:numFmt w:val="lowerLetter"/>
      <w:lvlText w:val="%8."/>
      <w:lvlJc w:val="left"/>
      <w:pPr>
        <w:tabs>
          <w:tab w:val="num" w:pos="5760"/>
        </w:tabs>
        <w:ind w:left="5760" w:hanging="360"/>
      </w:pPr>
    </w:lvl>
    <w:lvl w:ilvl="8" w:tplc="AF84ECB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1E9827BA">
      <w:start w:val="1"/>
      <w:numFmt w:val="bullet"/>
      <w:lvlText w:val=""/>
      <w:lvlJc w:val="left"/>
      <w:pPr>
        <w:tabs>
          <w:tab w:val="num" w:pos="776"/>
        </w:tabs>
        <w:ind w:left="776" w:hanging="360"/>
      </w:pPr>
      <w:rPr>
        <w:rFonts w:ascii="Symbol" w:hAnsi="Symbol" w:hint="default"/>
      </w:rPr>
    </w:lvl>
    <w:lvl w:ilvl="1" w:tplc="53AA19A6" w:tentative="1">
      <w:start w:val="1"/>
      <w:numFmt w:val="bullet"/>
      <w:lvlText w:val="o"/>
      <w:lvlJc w:val="left"/>
      <w:pPr>
        <w:tabs>
          <w:tab w:val="num" w:pos="1496"/>
        </w:tabs>
        <w:ind w:left="1496" w:hanging="360"/>
      </w:pPr>
      <w:rPr>
        <w:rFonts w:ascii="Courier New" w:hAnsi="Courier New" w:hint="default"/>
      </w:rPr>
    </w:lvl>
    <w:lvl w:ilvl="2" w:tplc="458C7ACA" w:tentative="1">
      <w:start w:val="1"/>
      <w:numFmt w:val="bullet"/>
      <w:lvlText w:val=""/>
      <w:lvlJc w:val="left"/>
      <w:pPr>
        <w:tabs>
          <w:tab w:val="num" w:pos="2216"/>
        </w:tabs>
        <w:ind w:left="2216" w:hanging="360"/>
      </w:pPr>
      <w:rPr>
        <w:rFonts w:ascii="Wingdings" w:hAnsi="Wingdings" w:hint="default"/>
      </w:rPr>
    </w:lvl>
    <w:lvl w:ilvl="3" w:tplc="1C6E26B6" w:tentative="1">
      <w:start w:val="1"/>
      <w:numFmt w:val="bullet"/>
      <w:lvlText w:val=""/>
      <w:lvlJc w:val="left"/>
      <w:pPr>
        <w:tabs>
          <w:tab w:val="num" w:pos="2936"/>
        </w:tabs>
        <w:ind w:left="2936" w:hanging="360"/>
      </w:pPr>
      <w:rPr>
        <w:rFonts w:ascii="Symbol" w:hAnsi="Symbol" w:hint="default"/>
      </w:rPr>
    </w:lvl>
    <w:lvl w:ilvl="4" w:tplc="6A8261D2" w:tentative="1">
      <w:start w:val="1"/>
      <w:numFmt w:val="bullet"/>
      <w:lvlText w:val="o"/>
      <w:lvlJc w:val="left"/>
      <w:pPr>
        <w:tabs>
          <w:tab w:val="num" w:pos="3656"/>
        </w:tabs>
        <w:ind w:left="3656" w:hanging="360"/>
      </w:pPr>
      <w:rPr>
        <w:rFonts w:ascii="Courier New" w:hAnsi="Courier New" w:hint="default"/>
      </w:rPr>
    </w:lvl>
    <w:lvl w:ilvl="5" w:tplc="0A54BCC4" w:tentative="1">
      <w:start w:val="1"/>
      <w:numFmt w:val="bullet"/>
      <w:lvlText w:val=""/>
      <w:lvlJc w:val="left"/>
      <w:pPr>
        <w:tabs>
          <w:tab w:val="num" w:pos="4376"/>
        </w:tabs>
        <w:ind w:left="4376" w:hanging="360"/>
      </w:pPr>
      <w:rPr>
        <w:rFonts w:ascii="Wingdings" w:hAnsi="Wingdings" w:hint="default"/>
      </w:rPr>
    </w:lvl>
    <w:lvl w:ilvl="6" w:tplc="30F6CB8E" w:tentative="1">
      <w:start w:val="1"/>
      <w:numFmt w:val="bullet"/>
      <w:lvlText w:val=""/>
      <w:lvlJc w:val="left"/>
      <w:pPr>
        <w:tabs>
          <w:tab w:val="num" w:pos="5096"/>
        </w:tabs>
        <w:ind w:left="5096" w:hanging="360"/>
      </w:pPr>
      <w:rPr>
        <w:rFonts w:ascii="Symbol" w:hAnsi="Symbol" w:hint="default"/>
      </w:rPr>
    </w:lvl>
    <w:lvl w:ilvl="7" w:tplc="B8CE3E68" w:tentative="1">
      <w:start w:val="1"/>
      <w:numFmt w:val="bullet"/>
      <w:lvlText w:val="o"/>
      <w:lvlJc w:val="left"/>
      <w:pPr>
        <w:tabs>
          <w:tab w:val="num" w:pos="5816"/>
        </w:tabs>
        <w:ind w:left="5816" w:hanging="360"/>
      </w:pPr>
      <w:rPr>
        <w:rFonts w:ascii="Courier New" w:hAnsi="Courier New" w:hint="default"/>
      </w:rPr>
    </w:lvl>
    <w:lvl w:ilvl="8" w:tplc="7996E23C"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B00BEEC">
      <w:start w:val="1"/>
      <w:numFmt w:val="bullet"/>
      <w:lvlText w:val=""/>
      <w:lvlJc w:val="left"/>
      <w:pPr>
        <w:tabs>
          <w:tab w:val="num" w:pos="278"/>
        </w:tabs>
        <w:ind w:left="278" w:hanging="360"/>
      </w:pPr>
      <w:rPr>
        <w:rFonts w:ascii="Symbol" w:hAnsi="Symbol" w:hint="default"/>
      </w:rPr>
    </w:lvl>
    <w:lvl w:ilvl="1" w:tplc="1F08FEA0" w:tentative="1">
      <w:start w:val="1"/>
      <w:numFmt w:val="bullet"/>
      <w:lvlText w:val="o"/>
      <w:lvlJc w:val="left"/>
      <w:pPr>
        <w:tabs>
          <w:tab w:val="num" w:pos="1440"/>
        </w:tabs>
        <w:ind w:left="1440" w:hanging="360"/>
      </w:pPr>
      <w:rPr>
        <w:rFonts w:ascii="Courier New" w:hAnsi="Courier New" w:hint="default"/>
      </w:rPr>
    </w:lvl>
    <w:lvl w:ilvl="2" w:tplc="D6E49E7E" w:tentative="1">
      <w:start w:val="1"/>
      <w:numFmt w:val="bullet"/>
      <w:lvlText w:val=""/>
      <w:lvlJc w:val="left"/>
      <w:pPr>
        <w:tabs>
          <w:tab w:val="num" w:pos="2160"/>
        </w:tabs>
        <w:ind w:left="2160" w:hanging="360"/>
      </w:pPr>
      <w:rPr>
        <w:rFonts w:ascii="Wingdings" w:hAnsi="Wingdings" w:hint="default"/>
      </w:rPr>
    </w:lvl>
    <w:lvl w:ilvl="3" w:tplc="B7ACEB86" w:tentative="1">
      <w:start w:val="1"/>
      <w:numFmt w:val="bullet"/>
      <w:lvlText w:val=""/>
      <w:lvlJc w:val="left"/>
      <w:pPr>
        <w:tabs>
          <w:tab w:val="num" w:pos="2880"/>
        </w:tabs>
        <w:ind w:left="2880" w:hanging="360"/>
      </w:pPr>
      <w:rPr>
        <w:rFonts w:ascii="Symbol" w:hAnsi="Symbol" w:hint="default"/>
      </w:rPr>
    </w:lvl>
    <w:lvl w:ilvl="4" w:tplc="370A007E" w:tentative="1">
      <w:start w:val="1"/>
      <w:numFmt w:val="bullet"/>
      <w:lvlText w:val="o"/>
      <w:lvlJc w:val="left"/>
      <w:pPr>
        <w:tabs>
          <w:tab w:val="num" w:pos="3600"/>
        </w:tabs>
        <w:ind w:left="3600" w:hanging="360"/>
      </w:pPr>
      <w:rPr>
        <w:rFonts w:ascii="Courier New" w:hAnsi="Courier New" w:hint="default"/>
      </w:rPr>
    </w:lvl>
    <w:lvl w:ilvl="5" w:tplc="45B81EA2" w:tentative="1">
      <w:start w:val="1"/>
      <w:numFmt w:val="bullet"/>
      <w:lvlText w:val=""/>
      <w:lvlJc w:val="left"/>
      <w:pPr>
        <w:tabs>
          <w:tab w:val="num" w:pos="4320"/>
        </w:tabs>
        <w:ind w:left="4320" w:hanging="360"/>
      </w:pPr>
      <w:rPr>
        <w:rFonts w:ascii="Wingdings" w:hAnsi="Wingdings" w:hint="default"/>
      </w:rPr>
    </w:lvl>
    <w:lvl w:ilvl="6" w:tplc="8D4E93B2" w:tentative="1">
      <w:start w:val="1"/>
      <w:numFmt w:val="bullet"/>
      <w:lvlText w:val=""/>
      <w:lvlJc w:val="left"/>
      <w:pPr>
        <w:tabs>
          <w:tab w:val="num" w:pos="5040"/>
        </w:tabs>
        <w:ind w:left="5040" w:hanging="360"/>
      </w:pPr>
      <w:rPr>
        <w:rFonts w:ascii="Symbol" w:hAnsi="Symbol" w:hint="default"/>
      </w:rPr>
    </w:lvl>
    <w:lvl w:ilvl="7" w:tplc="837244A2" w:tentative="1">
      <w:start w:val="1"/>
      <w:numFmt w:val="bullet"/>
      <w:lvlText w:val="o"/>
      <w:lvlJc w:val="left"/>
      <w:pPr>
        <w:tabs>
          <w:tab w:val="num" w:pos="5760"/>
        </w:tabs>
        <w:ind w:left="5760" w:hanging="360"/>
      </w:pPr>
      <w:rPr>
        <w:rFonts w:ascii="Courier New" w:hAnsi="Courier New" w:hint="default"/>
      </w:rPr>
    </w:lvl>
    <w:lvl w:ilvl="8" w:tplc="57DC260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5C80FB26">
      <w:start w:val="1"/>
      <w:numFmt w:val="bullet"/>
      <w:lvlText w:val=""/>
      <w:lvlJc w:val="left"/>
      <w:pPr>
        <w:tabs>
          <w:tab w:val="num" w:pos="278"/>
        </w:tabs>
        <w:ind w:left="278" w:hanging="360"/>
      </w:pPr>
      <w:rPr>
        <w:rFonts w:ascii="Symbol" w:hAnsi="Symbol" w:hint="default"/>
      </w:rPr>
    </w:lvl>
    <w:lvl w:ilvl="1" w:tplc="A816DCAA" w:tentative="1">
      <w:start w:val="1"/>
      <w:numFmt w:val="bullet"/>
      <w:lvlText w:val="o"/>
      <w:lvlJc w:val="left"/>
      <w:pPr>
        <w:tabs>
          <w:tab w:val="num" w:pos="1440"/>
        </w:tabs>
        <w:ind w:left="1440" w:hanging="360"/>
      </w:pPr>
      <w:rPr>
        <w:rFonts w:ascii="Courier New" w:hAnsi="Courier New" w:hint="default"/>
      </w:rPr>
    </w:lvl>
    <w:lvl w:ilvl="2" w:tplc="1F0A2818" w:tentative="1">
      <w:start w:val="1"/>
      <w:numFmt w:val="bullet"/>
      <w:lvlText w:val=""/>
      <w:lvlJc w:val="left"/>
      <w:pPr>
        <w:tabs>
          <w:tab w:val="num" w:pos="2160"/>
        </w:tabs>
        <w:ind w:left="2160" w:hanging="360"/>
      </w:pPr>
      <w:rPr>
        <w:rFonts w:ascii="Wingdings" w:hAnsi="Wingdings" w:hint="default"/>
      </w:rPr>
    </w:lvl>
    <w:lvl w:ilvl="3" w:tplc="A26EF9A2" w:tentative="1">
      <w:start w:val="1"/>
      <w:numFmt w:val="bullet"/>
      <w:lvlText w:val=""/>
      <w:lvlJc w:val="left"/>
      <w:pPr>
        <w:tabs>
          <w:tab w:val="num" w:pos="2880"/>
        </w:tabs>
        <w:ind w:left="2880" w:hanging="360"/>
      </w:pPr>
      <w:rPr>
        <w:rFonts w:ascii="Symbol" w:hAnsi="Symbol" w:hint="default"/>
      </w:rPr>
    </w:lvl>
    <w:lvl w:ilvl="4" w:tplc="45985322" w:tentative="1">
      <w:start w:val="1"/>
      <w:numFmt w:val="bullet"/>
      <w:lvlText w:val="o"/>
      <w:lvlJc w:val="left"/>
      <w:pPr>
        <w:tabs>
          <w:tab w:val="num" w:pos="3600"/>
        </w:tabs>
        <w:ind w:left="3600" w:hanging="360"/>
      </w:pPr>
      <w:rPr>
        <w:rFonts w:ascii="Courier New" w:hAnsi="Courier New" w:hint="default"/>
      </w:rPr>
    </w:lvl>
    <w:lvl w:ilvl="5" w:tplc="96BE90A2" w:tentative="1">
      <w:start w:val="1"/>
      <w:numFmt w:val="bullet"/>
      <w:lvlText w:val=""/>
      <w:lvlJc w:val="left"/>
      <w:pPr>
        <w:tabs>
          <w:tab w:val="num" w:pos="4320"/>
        </w:tabs>
        <w:ind w:left="4320" w:hanging="360"/>
      </w:pPr>
      <w:rPr>
        <w:rFonts w:ascii="Wingdings" w:hAnsi="Wingdings" w:hint="default"/>
      </w:rPr>
    </w:lvl>
    <w:lvl w:ilvl="6" w:tplc="429494AC" w:tentative="1">
      <w:start w:val="1"/>
      <w:numFmt w:val="bullet"/>
      <w:lvlText w:val=""/>
      <w:lvlJc w:val="left"/>
      <w:pPr>
        <w:tabs>
          <w:tab w:val="num" w:pos="5040"/>
        </w:tabs>
        <w:ind w:left="5040" w:hanging="360"/>
      </w:pPr>
      <w:rPr>
        <w:rFonts w:ascii="Symbol" w:hAnsi="Symbol" w:hint="default"/>
      </w:rPr>
    </w:lvl>
    <w:lvl w:ilvl="7" w:tplc="1A4E6AA6" w:tentative="1">
      <w:start w:val="1"/>
      <w:numFmt w:val="bullet"/>
      <w:lvlText w:val="o"/>
      <w:lvlJc w:val="left"/>
      <w:pPr>
        <w:tabs>
          <w:tab w:val="num" w:pos="5760"/>
        </w:tabs>
        <w:ind w:left="5760" w:hanging="360"/>
      </w:pPr>
      <w:rPr>
        <w:rFonts w:ascii="Courier New" w:hAnsi="Courier New" w:hint="default"/>
      </w:rPr>
    </w:lvl>
    <w:lvl w:ilvl="8" w:tplc="E4F4285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261C7B32">
      <w:start w:val="1"/>
      <w:numFmt w:val="decimal"/>
      <w:lvlText w:val="%1."/>
      <w:lvlJc w:val="left"/>
      <w:pPr>
        <w:tabs>
          <w:tab w:val="num" w:pos="720"/>
        </w:tabs>
        <w:ind w:left="720" w:hanging="360"/>
      </w:pPr>
    </w:lvl>
    <w:lvl w:ilvl="1" w:tplc="96C80A9A" w:tentative="1">
      <w:start w:val="1"/>
      <w:numFmt w:val="lowerLetter"/>
      <w:lvlText w:val="%2."/>
      <w:lvlJc w:val="left"/>
      <w:pPr>
        <w:tabs>
          <w:tab w:val="num" w:pos="1440"/>
        </w:tabs>
        <w:ind w:left="1440" w:hanging="360"/>
      </w:pPr>
    </w:lvl>
    <w:lvl w:ilvl="2" w:tplc="0BC85398" w:tentative="1">
      <w:start w:val="1"/>
      <w:numFmt w:val="lowerRoman"/>
      <w:lvlText w:val="%3."/>
      <w:lvlJc w:val="right"/>
      <w:pPr>
        <w:tabs>
          <w:tab w:val="num" w:pos="2160"/>
        </w:tabs>
        <w:ind w:left="2160" w:hanging="180"/>
      </w:pPr>
    </w:lvl>
    <w:lvl w:ilvl="3" w:tplc="55B4375C" w:tentative="1">
      <w:start w:val="1"/>
      <w:numFmt w:val="decimal"/>
      <w:lvlText w:val="%4."/>
      <w:lvlJc w:val="left"/>
      <w:pPr>
        <w:tabs>
          <w:tab w:val="num" w:pos="2880"/>
        </w:tabs>
        <w:ind w:left="2880" w:hanging="360"/>
      </w:pPr>
    </w:lvl>
    <w:lvl w:ilvl="4" w:tplc="1526D0CC" w:tentative="1">
      <w:start w:val="1"/>
      <w:numFmt w:val="lowerLetter"/>
      <w:lvlText w:val="%5."/>
      <w:lvlJc w:val="left"/>
      <w:pPr>
        <w:tabs>
          <w:tab w:val="num" w:pos="3600"/>
        </w:tabs>
        <w:ind w:left="3600" w:hanging="360"/>
      </w:pPr>
    </w:lvl>
    <w:lvl w:ilvl="5" w:tplc="B29EFE46" w:tentative="1">
      <w:start w:val="1"/>
      <w:numFmt w:val="lowerRoman"/>
      <w:lvlText w:val="%6."/>
      <w:lvlJc w:val="right"/>
      <w:pPr>
        <w:tabs>
          <w:tab w:val="num" w:pos="4320"/>
        </w:tabs>
        <w:ind w:left="4320" w:hanging="180"/>
      </w:pPr>
    </w:lvl>
    <w:lvl w:ilvl="6" w:tplc="91AA926A" w:tentative="1">
      <w:start w:val="1"/>
      <w:numFmt w:val="decimal"/>
      <w:lvlText w:val="%7."/>
      <w:lvlJc w:val="left"/>
      <w:pPr>
        <w:tabs>
          <w:tab w:val="num" w:pos="5040"/>
        </w:tabs>
        <w:ind w:left="5040" w:hanging="360"/>
      </w:pPr>
    </w:lvl>
    <w:lvl w:ilvl="7" w:tplc="6D805BFA" w:tentative="1">
      <w:start w:val="1"/>
      <w:numFmt w:val="lowerLetter"/>
      <w:lvlText w:val="%8."/>
      <w:lvlJc w:val="left"/>
      <w:pPr>
        <w:tabs>
          <w:tab w:val="num" w:pos="5760"/>
        </w:tabs>
        <w:ind w:left="5760" w:hanging="360"/>
      </w:pPr>
    </w:lvl>
    <w:lvl w:ilvl="8" w:tplc="F3709972"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77628F44">
      <w:start w:val="4"/>
      <w:numFmt w:val="upperLetter"/>
      <w:lvlText w:val="%1."/>
      <w:lvlJc w:val="left"/>
      <w:pPr>
        <w:tabs>
          <w:tab w:val="num" w:pos="930"/>
        </w:tabs>
        <w:ind w:left="930" w:hanging="570"/>
      </w:pPr>
      <w:rPr>
        <w:rFonts w:hint="default"/>
      </w:rPr>
    </w:lvl>
    <w:lvl w:ilvl="1" w:tplc="C9F0799A" w:tentative="1">
      <w:start w:val="1"/>
      <w:numFmt w:val="lowerLetter"/>
      <w:lvlText w:val="%2."/>
      <w:lvlJc w:val="left"/>
      <w:pPr>
        <w:tabs>
          <w:tab w:val="num" w:pos="1440"/>
        </w:tabs>
        <w:ind w:left="1440" w:hanging="360"/>
      </w:pPr>
    </w:lvl>
    <w:lvl w:ilvl="2" w:tplc="8F6EE1FE" w:tentative="1">
      <w:start w:val="1"/>
      <w:numFmt w:val="lowerRoman"/>
      <w:lvlText w:val="%3."/>
      <w:lvlJc w:val="right"/>
      <w:pPr>
        <w:tabs>
          <w:tab w:val="num" w:pos="2160"/>
        </w:tabs>
        <w:ind w:left="2160" w:hanging="180"/>
      </w:pPr>
    </w:lvl>
    <w:lvl w:ilvl="3" w:tplc="74A2D302" w:tentative="1">
      <w:start w:val="1"/>
      <w:numFmt w:val="decimal"/>
      <w:lvlText w:val="%4."/>
      <w:lvlJc w:val="left"/>
      <w:pPr>
        <w:tabs>
          <w:tab w:val="num" w:pos="2880"/>
        </w:tabs>
        <w:ind w:left="2880" w:hanging="360"/>
      </w:pPr>
    </w:lvl>
    <w:lvl w:ilvl="4" w:tplc="9B988DA6" w:tentative="1">
      <w:start w:val="1"/>
      <w:numFmt w:val="lowerLetter"/>
      <w:lvlText w:val="%5."/>
      <w:lvlJc w:val="left"/>
      <w:pPr>
        <w:tabs>
          <w:tab w:val="num" w:pos="3600"/>
        </w:tabs>
        <w:ind w:left="3600" w:hanging="360"/>
      </w:pPr>
    </w:lvl>
    <w:lvl w:ilvl="5" w:tplc="A1D4C3BE" w:tentative="1">
      <w:start w:val="1"/>
      <w:numFmt w:val="lowerRoman"/>
      <w:lvlText w:val="%6."/>
      <w:lvlJc w:val="right"/>
      <w:pPr>
        <w:tabs>
          <w:tab w:val="num" w:pos="4320"/>
        </w:tabs>
        <w:ind w:left="4320" w:hanging="180"/>
      </w:pPr>
    </w:lvl>
    <w:lvl w:ilvl="6" w:tplc="E8C69DCA" w:tentative="1">
      <w:start w:val="1"/>
      <w:numFmt w:val="decimal"/>
      <w:lvlText w:val="%7."/>
      <w:lvlJc w:val="left"/>
      <w:pPr>
        <w:tabs>
          <w:tab w:val="num" w:pos="5040"/>
        </w:tabs>
        <w:ind w:left="5040" w:hanging="360"/>
      </w:pPr>
    </w:lvl>
    <w:lvl w:ilvl="7" w:tplc="E3AE0548" w:tentative="1">
      <w:start w:val="1"/>
      <w:numFmt w:val="lowerLetter"/>
      <w:lvlText w:val="%8."/>
      <w:lvlJc w:val="left"/>
      <w:pPr>
        <w:tabs>
          <w:tab w:val="num" w:pos="5760"/>
        </w:tabs>
        <w:ind w:left="5760" w:hanging="360"/>
      </w:pPr>
    </w:lvl>
    <w:lvl w:ilvl="8" w:tplc="0F466094"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22AC8FEE">
      <w:start w:val="1"/>
      <w:numFmt w:val="bullet"/>
      <w:lvlText w:val=""/>
      <w:lvlJc w:val="left"/>
      <w:pPr>
        <w:tabs>
          <w:tab w:val="num" w:pos="278"/>
        </w:tabs>
        <w:ind w:left="278" w:hanging="360"/>
      </w:pPr>
      <w:rPr>
        <w:rFonts w:ascii="Symbol" w:hAnsi="Symbol" w:hint="default"/>
      </w:rPr>
    </w:lvl>
    <w:lvl w:ilvl="1" w:tplc="197E5202">
      <w:start w:val="1"/>
      <w:numFmt w:val="bullet"/>
      <w:lvlText w:val="o"/>
      <w:lvlJc w:val="left"/>
      <w:pPr>
        <w:tabs>
          <w:tab w:val="num" w:pos="1440"/>
        </w:tabs>
        <w:ind w:left="1440" w:hanging="360"/>
      </w:pPr>
      <w:rPr>
        <w:rFonts w:ascii="Courier New" w:hAnsi="Courier New" w:hint="default"/>
      </w:rPr>
    </w:lvl>
    <w:lvl w:ilvl="2" w:tplc="AE22BF60" w:tentative="1">
      <w:start w:val="1"/>
      <w:numFmt w:val="bullet"/>
      <w:lvlText w:val=""/>
      <w:lvlJc w:val="left"/>
      <w:pPr>
        <w:tabs>
          <w:tab w:val="num" w:pos="2160"/>
        </w:tabs>
        <w:ind w:left="2160" w:hanging="360"/>
      </w:pPr>
      <w:rPr>
        <w:rFonts w:ascii="Wingdings" w:hAnsi="Wingdings" w:hint="default"/>
      </w:rPr>
    </w:lvl>
    <w:lvl w:ilvl="3" w:tplc="79D68F4C" w:tentative="1">
      <w:start w:val="1"/>
      <w:numFmt w:val="bullet"/>
      <w:lvlText w:val=""/>
      <w:lvlJc w:val="left"/>
      <w:pPr>
        <w:tabs>
          <w:tab w:val="num" w:pos="2880"/>
        </w:tabs>
        <w:ind w:left="2880" w:hanging="360"/>
      </w:pPr>
      <w:rPr>
        <w:rFonts w:ascii="Symbol" w:hAnsi="Symbol" w:hint="default"/>
      </w:rPr>
    </w:lvl>
    <w:lvl w:ilvl="4" w:tplc="F426090E" w:tentative="1">
      <w:start w:val="1"/>
      <w:numFmt w:val="bullet"/>
      <w:lvlText w:val="o"/>
      <w:lvlJc w:val="left"/>
      <w:pPr>
        <w:tabs>
          <w:tab w:val="num" w:pos="3600"/>
        </w:tabs>
        <w:ind w:left="3600" w:hanging="360"/>
      </w:pPr>
      <w:rPr>
        <w:rFonts w:ascii="Courier New" w:hAnsi="Courier New" w:hint="default"/>
      </w:rPr>
    </w:lvl>
    <w:lvl w:ilvl="5" w:tplc="CD4EA15A" w:tentative="1">
      <w:start w:val="1"/>
      <w:numFmt w:val="bullet"/>
      <w:lvlText w:val=""/>
      <w:lvlJc w:val="left"/>
      <w:pPr>
        <w:tabs>
          <w:tab w:val="num" w:pos="4320"/>
        </w:tabs>
        <w:ind w:left="4320" w:hanging="360"/>
      </w:pPr>
      <w:rPr>
        <w:rFonts w:ascii="Wingdings" w:hAnsi="Wingdings" w:hint="default"/>
      </w:rPr>
    </w:lvl>
    <w:lvl w:ilvl="6" w:tplc="865A9F90" w:tentative="1">
      <w:start w:val="1"/>
      <w:numFmt w:val="bullet"/>
      <w:lvlText w:val=""/>
      <w:lvlJc w:val="left"/>
      <w:pPr>
        <w:tabs>
          <w:tab w:val="num" w:pos="5040"/>
        </w:tabs>
        <w:ind w:left="5040" w:hanging="360"/>
      </w:pPr>
      <w:rPr>
        <w:rFonts w:ascii="Symbol" w:hAnsi="Symbol" w:hint="default"/>
      </w:rPr>
    </w:lvl>
    <w:lvl w:ilvl="7" w:tplc="F8B614EE" w:tentative="1">
      <w:start w:val="1"/>
      <w:numFmt w:val="bullet"/>
      <w:lvlText w:val="o"/>
      <w:lvlJc w:val="left"/>
      <w:pPr>
        <w:tabs>
          <w:tab w:val="num" w:pos="5760"/>
        </w:tabs>
        <w:ind w:left="5760" w:hanging="360"/>
      </w:pPr>
      <w:rPr>
        <w:rFonts w:ascii="Courier New" w:hAnsi="Courier New" w:hint="default"/>
      </w:rPr>
    </w:lvl>
    <w:lvl w:ilvl="8" w:tplc="2FE6E3F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24984827">
    <w:abstractNumId w:val="0"/>
    <w:lvlOverride w:ilvl="0">
      <w:lvl w:ilvl="0">
        <w:start w:val="1"/>
        <w:numFmt w:val="bullet"/>
        <w:lvlText w:val="-"/>
        <w:legacy w:legacy="1" w:legacySpace="0" w:legacyIndent="360"/>
        <w:lvlJc w:val="left"/>
        <w:pPr>
          <w:ind w:left="360" w:hanging="360"/>
        </w:pPr>
      </w:lvl>
    </w:lvlOverride>
  </w:num>
  <w:num w:numId="2" w16cid:durableId="13979759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66745234">
    <w:abstractNumId w:val="32"/>
  </w:num>
  <w:num w:numId="4" w16cid:durableId="1809784021">
    <w:abstractNumId w:val="31"/>
  </w:num>
  <w:num w:numId="5" w16cid:durableId="1466043381">
    <w:abstractNumId w:val="13"/>
  </w:num>
  <w:num w:numId="6" w16cid:durableId="659163204">
    <w:abstractNumId w:val="24"/>
  </w:num>
  <w:num w:numId="7" w16cid:durableId="696737764">
    <w:abstractNumId w:val="19"/>
  </w:num>
  <w:num w:numId="8" w16cid:durableId="1979064258">
    <w:abstractNumId w:val="9"/>
  </w:num>
  <w:num w:numId="9" w16cid:durableId="1952517129">
    <w:abstractNumId w:val="29"/>
  </w:num>
  <w:num w:numId="10" w16cid:durableId="1552308196">
    <w:abstractNumId w:val="30"/>
  </w:num>
  <w:num w:numId="11" w16cid:durableId="1732344389">
    <w:abstractNumId w:val="15"/>
  </w:num>
  <w:num w:numId="12" w16cid:durableId="424688840">
    <w:abstractNumId w:val="14"/>
  </w:num>
  <w:num w:numId="13" w16cid:durableId="1540431813">
    <w:abstractNumId w:val="3"/>
  </w:num>
  <w:num w:numId="14" w16cid:durableId="2090689015">
    <w:abstractNumId w:val="28"/>
  </w:num>
  <w:num w:numId="15" w16cid:durableId="243609872">
    <w:abstractNumId w:val="18"/>
  </w:num>
  <w:num w:numId="16" w16cid:durableId="372579695">
    <w:abstractNumId w:val="33"/>
  </w:num>
  <w:num w:numId="17" w16cid:durableId="1547597236">
    <w:abstractNumId w:val="10"/>
  </w:num>
  <w:num w:numId="18" w16cid:durableId="1383601176">
    <w:abstractNumId w:val="1"/>
  </w:num>
  <w:num w:numId="19" w16cid:durableId="408114832">
    <w:abstractNumId w:val="16"/>
  </w:num>
  <w:num w:numId="20" w16cid:durableId="1465851806">
    <w:abstractNumId w:val="4"/>
  </w:num>
  <w:num w:numId="21" w16cid:durableId="493837252">
    <w:abstractNumId w:val="8"/>
  </w:num>
  <w:num w:numId="22" w16cid:durableId="725908608">
    <w:abstractNumId w:val="26"/>
  </w:num>
  <w:num w:numId="23" w16cid:durableId="225647711">
    <w:abstractNumId w:val="34"/>
  </w:num>
  <w:num w:numId="24" w16cid:durableId="1617592290">
    <w:abstractNumId w:val="21"/>
  </w:num>
  <w:num w:numId="25" w16cid:durableId="1728530197">
    <w:abstractNumId w:val="11"/>
  </w:num>
  <w:num w:numId="26" w16cid:durableId="1616407241">
    <w:abstractNumId w:val="12"/>
  </w:num>
  <w:num w:numId="27" w16cid:durableId="1953779959">
    <w:abstractNumId w:val="6"/>
  </w:num>
  <w:num w:numId="28" w16cid:durableId="613682068">
    <w:abstractNumId w:val="7"/>
  </w:num>
  <w:num w:numId="29" w16cid:durableId="638730207">
    <w:abstractNumId w:val="22"/>
  </w:num>
  <w:num w:numId="30" w16cid:durableId="1835532552">
    <w:abstractNumId w:val="35"/>
  </w:num>
  <w:num w:numId="31" w16cid:durableId="1164510699">
    <w:abstractNumId w:val="36"/>
  </w:num>
  <w:num w:numId="32" w16cid:durableId="1136795643">
    <w:abstractNumId w:val="20"/>
  </w:num>
  <w:num w:numId="33" w16cid:durableId="1847557252">
    <w:abstractNumId w:val="27"/>
  </w:num>
  <w:num w:numId="34" w16cid:durableId="1465268567">
    <w:abstractNumId w:val="23"/>
  </w:num>
  <w:num w:numId="35" w16cid:durableId="404183318">
    <w:abstractNumId w:val="2"/>
  </w:num>
  <w:num w:numId="36" w16cid:durableId="1027488546">
    <w:abstractNumId w:val="5"/>
  </w:num>
  <w:num w:numId="37" w16cid:durableId="1611280666">
    <w:abstractNumId w:val="25"/>
  </w:num>
  <w:num w:numId="38" w16cid:durableId="10639431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numFmt w:val="chicago"/>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709D"/>
    <w:rsid w:val="00017368"/>
    <w:rsid w:val="00020A50"/>
    <w:rsid w:val="000213C5"/>
    <w:rsid w:val="00021B82"/>
    <w:rsid w:val="00024777"/>
    <w:rsid w:val="00024E21"/>
    <w:rsid w:val="00026C52"/>
    <w:rsid w:val="00027100"/>
    <w:rsid w:val="00027F0C"/>
    <w:rsid w:val="00031A38"/>
    <w:rsid w:val="00031E2C"/>
    <w:rsid w:val="00032387"/>
    <w:rsid w:val="00036C50"/>
    <w:rsid w:val="00043C66"/>
    <w:rsid w:val="00052D2B"/>
    <w:rsid w:val="00054845"/>
    <w:rsid w:val="00054F55"/>
    <w:rsid w:val="000610D0"/>
    <w:rsid w:val="000611D9"/>
    <w:rsid w:val="00062945"/>
    <w:rsid w:val="00064F36"/>
    <w:rsid w:val="00065EB2"/>
    <w:rsid w:val="0006647D"/>
    <w:rsid w:val="00070D27"/>
    <w:rsid w:val="00072DDB"/>
    <w:rsid w:val="00074F67"/>
    <w:rsid w:val="00080453"/>
    <w:rsid w:val="0008169A"/>
    <w:rsid w:val="000817E5"/>
    <w:rsid w:val="00082200"/>
    <w:rsid w:val="000860CE"/>
    <w:rsid w:val="00087BE9"/>
    <w:rsid w:val="0009211E"/>
    <w:rsid w:val="000928F1"/>
    <w:rsid w:val="00092A37"/>
    <w:rsid w:val="000938A6"/>
    <w:rsid w:val="00094312"/>
    <w:rsid w:val="00096E78"/>
    <w:rsid w:val="00097C1E"/>
    <w:rsid w:val="000A0967"/>
    <w:rsid w:val="000A1947"/>
    <w:rsid w:val="000A1DF5"/>
    <w:rsid w:val="000A48F0"/>
    <w:rsid w:val="000A6911"/>
    <w:rsid w:val="000B4A48"/>
    <w:rsid w:val="000B581C"/>
    <w:rsid w:val="000B700D"/>
    <w:rsid w:val="000B7873"/>
    <w:rsid w:val="000B7C30"/>
    <w:rsid w:val="000C02A1"/>
    <w:rsid w:val="000C1D4F"/>
    <w:rsid w:val="000C631C"/>
    <w:rsid w:val="000C687A"/>
    <w:rsid w:val="000D024B"/>
    <w:rsid w:val="000D0294"/>
    <w:rsid w:val="000D3F4E"/>
    <w:rsid w:val="000D67D0"/>
    <w:rsid w:val="000D7D2C"/>
    <w:rsid w:val="000E0B91"/>
    <w:rsid w:val="000E195C"/>
    <w:rsid w:val="000E29F1"/>
    <w:rsid w:val="000E3602"/>
    <w:rsid w:val="000E705A"/>
    <w:rsid w:val="000F104D"/>
    <w:rsid w:val="000F331D"/>
    <w:rsid w:val="000F38DA"/>
    <w:rsid w:val="000F5822"/>
    <w:rsid w:val="000F796B"/>
    <w:rsid w:val="0010031E"/>
    <w:rsid w:val="0010063B"/>
    <w:rsid w:val="001012EB"/>
    <w:rsid w:val="00102A08"/>
    <w:rsid w:val="00104F40"/>
    <w:rsid w:val="001060D4"/>
    <w:rsid w:val="001078D1"/>
    <w:rsid w:val="00111185"/>
    <w:rsid w:val="00111FB6"/>
    <w:rsid w:val="00112A17"/>
    <w:rsid w:val="00113F62"/>
    <w:rsid w:val="00115782"/>
    <w:rsid w:val="00121A38"/>
    <w:rsid w:val="00122610"/>
    <w:rsid w:val="00124F36"/>
    <w:rsid w:val="00125666"/>
    <w:rsid w:val="00125C80"/>
    <w:rsid w:val="001278F3"/>
    <w:rsid w:val="001341F1"/>
    <w:rsid w:val="00135820"/>
    <w:rsid w:val="0013799F"/>
    <w:rsid w:val="00140DF6"/>
    <w:rsid w:val="0014463A"/>
    <w:rsid w:val="0014520C"/>
    <w:rsid w:val="00145C3F"/>
    <w:rsid w:val="00145D34"/>
    <w:rsid w:val="00146284"/>
    <w:rsid w:val="0014690F"/>
    <w:rsid w:val="0015098E"/>
    <w:rsid w:val="00150EE1"/>
    <w:rsid w:val="00151B09"/>
    <w:rsid w:val="00153148"/>
    <w:rsid w:val="00153204"/>
    <w:rsid w:val="001549A9"/>
    <w:rsid w:val="00155C8B"/>
    <w:rsid w:val="001579CE"/>
    <w:rsid w:val="00163020"/>
    <w:rsid w:val="00164543"/>
    <w:rsid w:val="001674D3"/>
    <w:rsid w:val="00175264"/>
    <w:rsid w:val="001803D2"/>
    <w:rsid w:val="0018228B"/>
    <w:rsid w:val="00185A5A"/>
    <w:rsid w:val="00185B50"/>
    <w:rsid w:val="0018625C"/>
    <w:rsid w:val="00187DE7"/>
    <w:rsid w:val="00187E62"/>
    <w:rsid w:val="00192045"/>
    <w:rsid w:val="00192D98"/>
    <w:rsid w:val="00193B14"/>
    <w:rsid w:val="00193CA6"/>
    <w:rsid w:val="00193E72"/>
    <w:rsid w:val="0019445A"/>
    <w:rsid w:val="00195267"/>
    <w:rsid w:val="0019600B"/>
    <w:rsid w:val="0019686E"/>
    <w:rsid w:val="00196E45"/>
    <w:rsid w:val="001A0E2C"/>
    <w:rsid w:val="001A28C9"/>
    <w:rsid w:val="001A34BC"/>
    <w:rsid w:val="001A3F9F"/>
    <w:rsid w:val="001A4FC6"/>
    <w:rsid w:val="001A5BEB"/>
    <w:rsid w:val="001A6FDB"/>
    <w:rsid w:val="001B1220"/>
    <w:rsid w:val="001B1C77"/>
    <w:rsid w:val="001B26EB"/>
    <w:rsid w:val="001B5628"/>
    <w:rsid w:val="001B58EE"/>
    <w:rsid w:val="001B6F4A"/>
    <w:rsid w:val="001C0144"/>
    <w:rsid w:val="001C3E64"/>
    <w:rsid w:val="001C5288"/>
    <w:rsid w:val="001C5B03"/>
    <w:rsid w:val="001C7C82"/>
    <w:rsid w:val="001D6052"/>
    <w:rsid w:val="001D6D96"/>
    <w:rsid w:val="001D6F53"/>
    <w:rsid w:val="001E4243"/>
    <w:rsid w:val="001E5621"/>
    <w:rsid w:val="001E682D"/>
    <w:rsid w:val="001F1932"/>
    <w:rsid w:val="001F1FD9"/>
    <w:rsid w:val="001F33D3"/>
    <w:rsid w:val="001F3EF9"/>
    <w:rsid w:val="001F627D"/>
    <w:rsid w:val="001F6622"/>
    <w:rsid w:val="0020126C"/>
    <w:rsid w:val="002037C2"/>
    <w:rsid w:val="00203B86"/>
    <w:rsid w:val="00205B3F"/>
    <w:rsid w:val="002100FC"/>
    <w:rsid w:val="00213890"/>
    <w:rsid w:val="002140D4"/>
    <w:rsid w:val="00214E52"/>
    <w:rsid w:val="002161D3"/>
    <w:rsid w:val="002207C0"/>
    <w:rsid w:val="00222992"/>
    <w:rsid w:val="00223F69"/>
    <w:rsid w:val="00224791"/>
    <w:rsid w:val="00224B93"/>
    <w:rsid w:val="00231C47"/>
    <w:rsid w:val="002327C3"/>
    <w:rsid w:val="0023676E"/>
    <w:rsid w:val="00237614"/>
    <w:rsid w:val="002414B6"/>
    <w:rsid w:val="002422EB"/>
    <w:rsid w:val="00242397"/>
    <w:rsid w:val="00245D16"/>
    <w:rsid w:val="002479C9"/>
    <w:rsid w:val="00247A48"/>
    <w:rsid w:val="00250DD1"/>
    <w:rsid w:val="00251183"/>
    <w:rsid w:val="00251689"/>
    <w:rsid w:val="0025267C"/>
    <w:rsid w:val="00252BD4"/>
    <w:rsid w:val="00253B6B"/>
    <w:rsid w:val="00265656"/>
    <w:rsid w:val="00265E77"/>
    <w:rsid w:val="00266155"/>
    <w:rsid w:val="0027240D"/>
    <w:rsid w:val="0027270B"/>
    <w:rsid w:val="00282E7B"/>
    <w:rsid w:val="002838C8"/>
    <w:rsid w:val="002845B4"/>
    <w:rsid w:val="00290805"/>
    <w:rsid w:val="00290C2A"/>
    <w:rsid w:val="002931DD"/>
    <w:rsid w:val="00295140"/>
    <w:rsid w:val="002A0E7C"/>
    <w:rsid w:val="002A1900"/>
    <w:rsid w:val="002A21ED"/>
    <w:rsid w:val="002A3F88"/>
    <w:rsid w:val="002A710D"/>
    <w:rsid w:val="002A7188"/>
    <w:rsid w:val="002B0F11"/>
    <w:rsid w:val="002B2E17"/>
    <w:rsid w:val="002B3339"/>
    <w:rsid w:val="002B378E"/>
    <w:rsid w:val="002B6560"/>
    <w:rsid w:val="002C26A1"/>
    <w:rsid w:val="002C2CF5"/>
    <w:rsid w:val="002C3281"/>
    <w:rsid w:val="002C406B"/>
    <w:rsid w:val="002C55FF"/>
    <w:rsid w:val="002C575D"/>
    <w:rsid w:val="002C592B"/>
    <w:rsid w:val="002D074F"/>
    <w:rsid w:val="002D18C4"/>
    <w:rsid w:val="002D300D"/>
    <w:rsid w:val="002E0CD4"/>
    <w:rsid w:val="002E3A90"/>
    <w:rsid w:val="002E46CC"/>
    <w:rsid w:val="002E4F48"/>
    <w:rsid w:val="002E62CB"/>
    <w:rsid w:val="002E6DF1"/>
    <w:rsid w:val="002E6ED9"/>
    <w:rsid w:val="002F038B"/>
    <w:rsid w:val="002F0957"/>
    <w:rsid w:val="002F2535"/>
    <w:rsid w:val="002F32E9"/>
    <w:rsid w:val="002F41AD"/>
    <w:rsid w:val="002F43F6"/>
    <w:rsid w:val="002F6DAA"/>
    <w:rsid w:val="002F71D5"/>
    <w:rsid w:val="002F7462"/>
    <w:rsid w:val="00300013"/>
    <w:rsid w:val="003020BB"/>
    <w:rsid w:val="00302266"/>
    <w:rsid w:val="00304393"/>
    <w:rsid w:val="00305AB2"/>
    <w:rsid w:val="003063C8"/>
    <w:rsid w:val="00307025"/>
    <w:rsid w:val="0031032B"/>
    <w:rsid w:val="00315B33"/>
    <w:rsid w:val="00316E87"/>
    <w:rsid w:val="0032453E"/>
    <w:rsid w:val="00325053"/>
    <w:rsid w:val="003250A1"/>
    <w:rsid w:val="003256AC"/>
    <w:rsid w:val="0033129D"/>
    <w:rsid w:val="003320ED"/>
    <w:rsid w:val="00333D38"/>
    <w:rsid w:val="0033480E"/>
    <w:rsid w:val="0033483E"/>
    <w:rsid w:val="00337123"/>
    <w:rsid w:val="00340FFC"/>
    <w:rsid w:val="00341866"/>
    <w:rsid w:val="0034378D"/>
    <w:rsid w:val="00347AA6"/>
    <w:rsid w:val="003535E0"/>
    <w:rsid w:val="00355D02"/>
    <w:rsid w:val="003568DF"/>
    <w:rsid w:val="00357C73"/>
    <w:rsid w:val="003615F4"/>
    <w:rsid w:val="00361607"/>
    <w:rsid w:val="00361A8D"/>
    <w:rsid w:val="00366F56"/>
    <w:rsid w:val="003713E8"/>
    <w:rsid w:val="003737AA"/>
    <w:rsid w:val="003737C8"/>
    <w:rsid w:val="0037589D"/>
    <w:rsid w:val="00376BB1"/>
    <w:rsid w:val="00377E23"/>
    <w:rsid w:val="003803CC"/>
    <w:rsid w:val="0038227B"/>
    <w:rsid w:val="0038277C"/>
    <w:rsid w:val="003837F1"/>
    <w:rsid w:val="003841FC"/>
    <w:rsid w:val="0038638B"/>
    <w:rsid w:val="0038702C"/>
    <w:rsid w:val="003909E0"/>
    <w:rsid w:val="00393656"/>
    <w:rsid w:val="00393E09"/>
    <w:rsid w:val="0039572B"/>
    <w:rsid w:val="00395B15"/>
    <w:rsid w:val="00396026"/>
    <w:rsid w:val="003A14D6"/>
    <w:rsid w:val="003A31B9"/>
    <w:rsid w:val="003A3E2F"/>
    <w:rsid w:val="003A5684"/>
    <w:rsid w:val="003A6CCB"/>
    <w:rsid w:val="003A6E4C"/>
    <w:rsid w:val="003B0265"/>
    <w:rsid w:val="003B10C4"/>
    <w:rsid w:val="003B1526"/>
    <w:rsid w:val="003B48EB"/>
    <w:rsid w:val="003B5CD1"/>
    <w:rsid w:val="003C19B3"/>
    <w:rsid w:val="003C286A"/>
    <w:rsid w:val="003C33FF"/>
    <w:rsid w:val="003C64A5"/>
    <w:rsid w:val="003C7C1D"/>
    <w:rsid w:val="003D03CC"/>
    <w:rsid w:val="003D1E10"/>
    <w:rsid w:val="003D378C"/>
    <w:rsid w:val="003D3893"/>
    <w:rsid w:val="003D4BB7"/>
    <w:rsid w:val="003D5CCC"/>
    <w:rsid w:val="003E0116"/>
    <w:rsid w:val="003E0218"/>
    <w:rsid w:val="003E04B7"/>
    <w:rsid w:val="003E1762"/>
    <w:rsid w:val="003E1906"/>
    <w:rsid w:val="003E26C3"/>
    <w:rsid w:val="003F004A"/>
    <w:rsid w:val="003F0BC8"/>
    <w:rsid w:val="003F0D6C"/>
    <w:rsid w:val="003F0F26"/>
    <w:rsid w:val="003F12D9"/>
    <w:rsid w:val="003F1B4C"/>
    <w:rsid w:val="003F2940"/>
    <w:rsid w:val="003F3CE6"/>
    <w:rsid w:val="003F5C5B"/>
    <w:rsid w:val="003F677F"/>
    <w:rsid w:val="004006F4"/>
    <w:rsid w:val="004008F6"/>
    <w:rsid w:val="00402230"/>
    <w:rsid w:val="00405B13"/>
    <w:rsid w:val="00405F68"/>
    <w:rsid w:val="004103DD"/>
    <w:rsid w:val="00412BBE"/>
    <w:rsid w:val="0041440C"/>
    <w:rsid w:val="00414B20"/>
    <w:rsid w:val="00417DE3"/>
    <w:rsid w:val="00420850"/>
    <w:rsid w:val="004230AA"/>
    <w:rsid w:val="00423968"/>
    <w:rsid w:val="00427054"/>
    <w:rsid w:val="004304B1"/>
    <w:rsid w:val="00430BDB"/>
    <w:rsid w:val="00432DA8"/>
    <w:rsid w:val="0043320A"/>
    <w:rsid w:val="004332E3"/>
    <w:rsid w:val="004371A3"/>
    <w:rsid w:val="0043722B"/>
    <w:rsid w:val="004403A1"/>
    <w:rsid w:val="004463F3"/>
    <w:rsid w:val="00446960"/>
    <w:rsid w:val="00446F37"/>
    <w:rsid w:val="004518A6"/>
    <w:rsid w:val="00453E1D"/>
    <w:rsid w:val="00454589"/>
    <w:rsid w:val="004553E5"/>
    <w:rsid w:val="004558AD"/>
    <w:rsid w:val="00456ED0"/>
    <w:rsid w:val="00457550"/>
    <w:rsid w:val="00457B74"/>
    <w:rsid w:val="004617B2"/>
    <w:rsid w:val="00461B2A"/>
    <w:rsid w:val="004620A4"/>
    <w:rsid w:val="0046315A"/>
    <w:rsid w:val="00464D3D"/>
    <w:rsid w:val="00474C50"/>
    <w:rsid w:val="004771F9"/>
    <w:rsid w:val="0047743C"/>
    <w:rsid w:val="00481BB7"/>
    <w:rsid w:val="00485ECF"/>
    <w:rsid w:val="00486006"/>
    <w:rsid w:val="00486BAD"/>
    <w:rsid w:val="00486BBE"/>
    <w:rsid w:val="00487123"/>
    <w:rsid w:val="00494D85"/>
    <w:rsid w:val="00495431"/>
    <w:rsid w:val="00495A75"/>
    <w:rsid w:val="00495CAE"/>
    <w:rsid w:val="00495F9C"/>
    <w:rsid w:val="004A1BD5"/>
    <w:rsid w:val="004A1F68"/>
    <w:rsid w:val="004A5A68"/>
    <w:rsid w:val="004A61E1"/>
    <w:rsid w:val="004B0740"/>
    <w:rsid w:val="004B2344"/>
    <w:rsid w:val="004B297D"/>
    <w:rsid w:val="004B4FD7"/>
    <w:rsid w:val="004B5DDC"/>
    <w:rsid w:val="004B798E"/>
    <w:rsid w:val="004C1CD9"/>
    <w:rsid w:val="004C2ABD"/>
    <w:rsid w:val="004C5F62"/>
    <w:rsid w:val="004D3C5A"/>
    <w:rsid w:val="004D3E58"/>
    <w:rsid w:val="004D5781"/>
    <w:rsid w:val="004D6746"/>
    <w:rsid w:val="004D73FC"/>
    <w:rsid w:val="004D767B"/>
    <w:rsid w:val="004E0F32"/>
    <w:rsid w:val="004E23A1"/>
    <w:rsid w:val="004E23EA"/>
    <w:rsid w:val="004E493C"/>
    <w:rsid w:val="004E623E"/>
    <w:rsid w:val="004E6578"/>
    <w:rsid w:val="004E7092"/>
    <w:rsid w:val="004E7ECE"/>
    <w:rsid w:val="004F4DB1"/>
    <w:rsid w:val="004F6F64"/>
    <w:rsid w:val="005004EC"/>
    <w:rsid w:val="00506AAE"/>
    <w:rsid w:val="00513946"/>
    <w:rsid w:val="00517756"/>
    <w:rsid w:val="005202C6"/>
    <w:rsid w:val="00520706"/>
    <w:rsid w:val="00522DAA"/>
    <w:rsid w:val="00523C53"/>
    <w:rsid w:val="00527B8F"/>
    <w:rsid w:val="00530C00"/>
    <w:rsid w:val="0053740A"/>
    <w:rsid w:val="00542012"/>
    <w:rsid w:val="00542EDB"/>
    <w:rsid w:val="00543DF5"/>
    <w:rsid w:val="00545A61"/>
    <w:rsid w:val="0055260D"/>
    <w:rsid w:val="00555422"/>
    <w:rsid w:val="00555810"/>
    <w:rsid w:val="00562DCA"/>
    <w:rsid w:val="00565579"/>
    <w:rsid w:val="0056568F"/>
    <w:rsid w:val="0057436C"/>
    <w:rsid w:val="00575DE3"/>
    <w:rsid w:val="005822FD"/>
    <w:rsid w:val="00582578"/>
    <w:rsid w:val="0058621D"/>
    <w:rsid w:val="00590B72"/>
    <w:rsid w:val="00592420"/>
    <w:rsid w:val="00594F8D"/>
    <w:rsid w:val="00597DE9"/>
    <w:rsid w:val="00597FED"/>
    <w:rsid w:val="005A41B0"/>
    <w:rsid w:val="005A46CF"/>
    <w:rsid w:val="005A4CBE"/>
    <w:rsid w:val="005B04A8"/>
    <w:rsid w:val="005B0660"/>
    <w:rsid w:val="005B1353"/>
    <w:rsid w:val="005B1FD0"/>
    <w:rsid w:val="005B28AD"/>
    <w:rsid w:val="005B328D"/>
    <w:rsid w:val="005B3503"/>
    <w:rsid w:val="005B3EE7"/>
    <w:rsid w:val="005B4DCD"/>
    <w:rsid w:val="005B4FAD"/>
    <w:rsid w:val="005B5327"/>
    <w:rsid w:val="005B53A1"/>
    <w:rsid w:val="005B6132"/>
    <w:rsid w:val="005B621E"/>
    <w:rsid w:val="005B78F5"/>
    <w:rsid w:val="005C276A"/>
    <w:rsid w:val="005C6823"/>
    <w:rsid w:val="005D198F"/>
    <w:rsid w:val="005D380C"/>
    <w:rsid w:val="005D63C3"/>
    <w:rsid w:val="005D6E04"/>
    <w:rsid w:val="005D7A12"/>
    <w:rsid w:val="005E2194"/>
    <w:rsid w:val="005E328A"/>
    <w:rsid w:val="005E3BA0"/>
    <w:rsid w:val="005E53EE"/>
    <w:rsid w:val="005E624F"/>
    <w:rsid w:val="005F0542"/>
    <w:rsid w:val="005F0F72"/>
    <w:rsid w:val="005F12CF"/>
    <w:rsid w:val="005F1C1F"/>
    <w:rsid w:val="005F346D"/>
    <w:rsid w:val="005F38FB"/>
    <w:rsid w:val="005F3F09"/>
    <w:rsid w:val="005F5681"/>
    <w:rsid w:val="005F77C4"/>
    <w:rsid w:val="005F7D33"/>
    <w:rsid w:val="006007C0"/>
    <w:rsid w:val="00600CA1"/>
    <w:rsid w:val="00602D3B"/>
    <w:rsid w:val="0060326F"/>
    <w:rsid w:val="00606EA1"/>
    <w:rsid w:val="006126C8"/>
    <w:rsid w:val="006128F0"/>
    <w:rsid w:val="00613067"/>
    <w:rsid w:val="0061565D"/>
    <w:rsid w:val="0061726B"/>
    <w:rsid w:val="00617B81"/>
    <w:rsid w:val="00620B3D"/>
    <w:rsid w:val="0062387A"/>
    <w:rsid w:val="00632F4C"/>
    <w:rsid w:val="0063377D"/>
    <w:rsid w:val="006344BE"/>
    <w:rsid w:val="00634A66"/>
    <w:rsid w:val="00640336"/>
    <w:rsid w:val="00640FC9"/>
    <w:rsid w:val="006414D3"/>
    <w:rsid w:val="006432F2"/>
    <w:rsid w:val="00643FB4"/>
    <w:rsid w:val="00646FFC"/>
    <w:rsid w:val="0065320F"/>
    <w:rsid w:val="00653D64"/>
    <w:rsid w:val="00654E13"/>
    <w:rsid w:val="00654F83"/>
    <w:rsid w:val="00656E36"/>
    <w:rsid w:val="00666CDA"/>
    <w:rsid w:val="00667489"/>
    <w:rsid w:val="00667674"/>
    <w:rsid w:val="00670D44"/>
    <w:rsid w:val="00671BCB"/>
    <w:rsid w:val="00673F4C"/>
    <w:rsid w:val="0067515B"/>
    <w:rsid w:val="006757E4"/>
    <w:rsid w:val="00676AFC"/>
    <w:rsid w:val="0067760F"/>
    <w:rsid w:val="0067780B"/>
    <w:rsid w:val="006807CD"/>
    <w:rsid w:val="00682D43"/>
    <w:rsid w:val="0068507D"/>
    <w:rsid w:val="006854F5"/>
    <w:rsid w:val="00685BAF"/>
    <w:rsid w:val="00690463"/>
    <w:rsid w:val="00690F2B"/>
    <w:rsid w:val="00693769"/>
    <w:rsid w:val="00695CA4"/>
    <w:rsid w:val="006A0D03"/>
    <w:rsid w:val="006A3A38"/>
    <w:rsid w:val="006A41E9"/>
    <w:rsid w:val="006B12CB"/>
    <w:rsid w:val="006B2C74"/>
    <w:rsid w:val="006B5916"/>
    <w:rsid w:val="006C3335"/>
    <w:rsid w:val="006C4775"/>
    <w:rsid w:val="006C4F4A"/>
    <w:rsid w:val="006C5E80"/>
    <w:rsid w:val="006C7CEE"/>
    <w:rsid w:val="006D075E"/>
    <w:rsid w:val="006D09DC"/>
    <w:rsid w:val="006D3509"/>
    <w:rsid w:val="006D7C6E"/>
    <w:rsid w:val="006E0122"/>
    <w:rsid w:val="006E15A2"/>
    <w:rsid w:val="006E1875"/>
    <w:rsid w:val="006E2F95"/>
    <w:rsid w:val="006E305A"/>
    <w:rsid w:val="006E6D58"/>
    <w:rsid w:val="006F148B"/>
    <w:rsid w:val="006F58F7"/>
    <w:rsid w:val="006F741A"/>
    <w:rsid w:val="00702D2E"/>
    <w:rsid w:val="007050E9"/>
    <w:rsid w:val="00705EAF"/>
    <w:rsid w:val="007069E4"/>
    <w:rsid w:val="0070773E"/>
    <w:rsid w:val="007101CC"/>
    <w:rsid w:val="00715C55"/>
    <w:rsid w:val="007212F6"/>
    <w:rsid w:val="007218DA"/>
    <w:rsid w:val="007237C7"/>
    <w:rsid w:val="00724E3B"/>
    <w:rsid w:val="00725A3B"/>
    <w:rsid w:val="00725BF4"/>
    <w:rsid w:val="00725EEA"/>
    <w:rsid w:val="007276B6"/>
    <w:rsid w:val="00730CE9"/>
    <w:rsid w:val="00730D61"/>
    <w:rsid w:val="0073373D"/>
    <w:rsid w:val="0074263C"/>
    <w:rsid w:val="007439DB"/>
    <w:rsid w:val="007475AE"/>
    <w:rsid w:val="007568D8"/>
    <w:rsid w:val="00765316"/>
    <w:rsid w:val="007708C8"/>
    <w:rsid w:val="00775BFF"/>
    <w:rsid w:val="0077719D"/>
    <w:rsid w:val="00780DF0"/>
    <w:rsid w:val="007810B7"/>
    <w:rsid w:val="00782F0F"/>
    <w:rsid w:val="00783ADE"/>
    <w:rsid w:val="00784ACB"/>
    <w:rsid w:val="00784D5E"/>
    <w:rsid w:val="0078538F"/>
    <w:rsid w:val="00786D33"/>
    <w:rsid w:val="00787482"/>
    <w:rsid w:val="007A014D"/>
    <w:rsid w:val="007A285D"/>
    <w:rsid w:val="007A286D"/>
    <w:rsid w:val="007A314D"/>
    <w:rsid w:val="007A38DF"/>
    <w:rsid w:val="007A3E91"/>
    <w:rsid w:val="007B00E5"/>
    <w:rsid w:val="007B20CF"/>
    <w:rsid w:val="007B2499"/>
    <w:rsid w:val="007B3967"/>
    <w:rsid w:val="007B5FC4"/>
    <w:rsid w:val="007B72E1"/>
    <w:rsid w:val="007B783A"/>
    <w:rsid w:val="007C1B95"/>
    <w:rsid w:val="007C3DF3"/>
    <w:rsid w:val="007C5BD7"/>
    <w:rsid w:val="007C796D"/>
    <w:rsid w:val="007D298E"/>
    <w:rsid w:val="007D3B60"/>
    <w:rsid w:val="007D4796"/>
    <w:rsid w:val="007D73FB"/>
    <w:rsid w:val="007D7996"/>
    <w:rsid w:val="007D7D4C"/>
    <w:rsid w:val="007E2F2D"/>
    <w:rsid w:val="007F1375"/>
    <w:rsid w:val="007F1433"/>
    <w:rsid w:val="007F1491"/>
    <w:rsid w:val="007F2F03"/>
    <w:rsid w:val="007F7561"/>
    <w:rsid w:val="00800FE0"/>
    <w:rsid w:val="0080120D"/>
    <w:rsid w:val="008066AD"/>
    <w:rsid w:val="008118F4"/>
    <w:rsid w:val="00813740"/>
    <w:rsid w:val="00814AF1"/>
    <w:rsid w:val="0081517F"/>
    <w:rsid w:val="00815370"/>
    <w:rsid w:val="0081662E"/>
    <w:rsid w:val="00816FE2"/>
    <w:rsid w:val="0082153D"/>
    <w:rsid w:val="008255AA"/>
    <w:rsid w:val="008264E0"/>
    <w:rsid w:val="00827B33"/>
    <w:rsid w:val="00827ED9"/>
    <w:rsid w:val="00830506"/>
    <w:rsid w:val="00830FF3"/>
    <w:rsid w:val="008334BF"/>
    <w:rsid w:val="00836B8C"/>
    <w:rsid w:val="00840062"/>
    <w:rsid w:val="008410C5"/>
    <w:rsid w:val="0084534B"/>
    <w:rsid w:val="00845D8B"/>
    <w:rsid w:val="00846C08"/>
    <w:rsid w:val="0085108C"/>
    <w:rsid w:val="008529F8"/>
    <w:rsid w:val="008530E7"/>
    <w:rsid w:val="00856A55"/>
    <w:rsid w:val="00856BDB"/>
    <w:rsid w:val="00857675"/>
    <w:rsid w:val="00864438"/>
    <w:rsid w:val="00866F8B"/>
    <w:rsid w:val="00871AE0"/>
    <w:rsid w:val="00872C48"/>
    <w:rsid w:val="00875EC3"/>
    <w:rsid w:val="008763E7"/>
    <w:rsid w:val="008808C5"/>
    <w:rsid w:val="00881A7C"/>
    <w:rsid w:val="00882B34"/>
    <w:rsid w:val="00883C78"/>
    <w:rsid w:val="008842E2"/>
    <w:rsid w:val="00885159"/>
    <w:rsid w:val="00885214"/>
    <w:rsid w:val="00887403"/>
    <w:rsid w:val="00887615"/>
    <w:rsid w:val="00890052"/>
    <w:rsid w:val="00894E3A"/>
    <w:rsid w:val="00895A2F"/>
    <w:rsid w:val="00896EBD"/>
    <w:rsid w:val="00897944"/>
    <w:rsid w:val="008A5665"/>
    <w:rsid w:val="008A6C0B"/>
    <w:rsid w:val="008B24A8"/>
    <w:rsid w:val="008B25E4"/>
    <w:rsid w:val="008B3D78"/>
    <w:rsid w:val="008B58AD"/>
    <w:rsid w:val="008C112A"/>
    <w:rsid w:val="008C261B"/>
    <w:rsid w:val="008C4FCA"/>
    <w:rsid w:val="008C7882"/>
    <w:rsid w:val="008C7E4A"/>
    <w:rsid w:val="008D2261"/>
    <w:rsid w:val="008D4C28"/>
    <w:rsid w:val="008D577B"/>
    <w:rsid w:val="008D7A98"/>
    <w:rsid w:val="008E17C4"/>
    <w:rsid w:val="008E45C4"/>
    <w:rsid w:val="008E54DD"/>
    <w:rsid w:val="008E64B1"/>
    <w:rsid w:val="008E64FA"/>
    <w:rsid w:val="008E74ED"/>
    <w:rsid w:val="008F09C7"/>
    <w:rsid w:val="008F219E"/>
    <w:rsid w:val="008F25F4"/>
    <w:rsid w:val="008F4DEF"/>
    <w:rsid w:val="008F4EC9"/>
    <w:rsid w:val="00903D0D"/>
    <w:rsid w:val="009048E1"/>
    <w:rsid w:val="00904DC4"/>
    <w:rsid w:val="00905233"/>
    <w:rsid w:val="0090598C"/>
    <w:rsid w:val="009071BB"/>
    <w:rsid w:val="00912D02"/>
    <w:rsid w:val="0091335F"/>
    <w:rsid w:val="00913885"/>
    <w:rsid w:val="00915ABF"/>
    <w:rsid w:val="00921CAD"/>
    <w:rsid w:val="00926C69"/>
    <w:rsid w:val="009311ED"/>
    <w:rsid w:val="00931D41"/>
    <w:rsid w:val="00933288"/>
    <w:rsid w:val="00933D18"/>
    <w:rsid w:val="00934366"/>
    <w:rsid w:val="009352FF"/>
    <w:rsid w:val="009376DD"/>
    <w:rsid w:val="00941984"/>
    <w:rsid w:val="00941E0D"/>
    <w:rsid w:val="00942221"/>
    <w:rsid w:val="009446FA"/>
    <w:rsid w:val="009507C4"/>
    <w:rsid w:val="00950FBB"/>
    <w:rsid w:val="00951118"/>
    <w:rsid w:val="0095122F"/>
    <w:rsid w:val="00951D8C"/>
    <w:rsid w:val="00953349"/>
    <w:rsid w:val="00953E4C"/>
    <w:rsid w:val="00954E0C"/>
    <w:rsid w:val="00957079"/>
    <w:rsid w:val="00961156"/>
    <w:rsid w:val="00964F03"/>
    <w:rsid w:val="00964F6D"/>
    <w:rsid w:val="00966A49"/>
    <w:rsid w:val="00966F1F"/>
    <w:rsid w:val="00971355"/>
    <w:rsid w:val="00973E30"/>
    <w:rsid w:val="00975676"/>
    <w:rsid w:val="00976467"/>
    <w:rsid w:val="00976D32"/>
    <w:rsid w:val="009844F7"/>
    <w:rsid w:val="0098722C"/>
    <w:rsid w:val="00992346"/>
    <w:rsid w:val="009938F7"/>
    <w:rsid w:val="00995A7D"/>
    <w:rsid w:val="00995C39"/>
    <w:rsid w:val="009A05AA"/>
    <w:rsid w:val="009A2D5A"/>
    <w:rsid w:val="009A3332"/>
    <w:rsid w:val="009A6509"/>
    <w:rsid w:val="009A6E2F"/>
    <w:rsid w:val="009A7DDF"/>
    <w:rsid w:val="009B2969"/>
    <w:rsid w:val="009B2C7E"/>
    <w:rsid w:val="009B6DBD"/>
    <w:rsid w:val="009C108A"/>
    <w:rsid w:val="009C1780"/>
    <w:rsid w:val="009C2E47"/>
    <w:rsid w:val="009C6BFB"/>
    <w:rsid w:val="009D0C05"/>
    <w:rsid w:val="009D3EBA"/>
    <w:rsid w:val="009E2C00"/>
    <w:rsid w:val="009E2D0B"/>
    <w:rsid w:val="009E49AD"/>
    <w:rsid w:val="009E4CC5"/>
    <w:rsid w:val="009E70F4"/>
    <w:rsid w:val="009E72A3"/>
    <w:rsid w:val="009F00FB"/>
    <w:rsid w:val="009F0692"/>
    <w:rsid w:val="009F16C1"/>
    <w:rsid w:val="009F19DF"/>
    <w:rsid w:val="009F1AD2"/>
    <w:rsid w:val="009F35BF"/>
    <w:rsid w:val="009F4AC1"/>
    <w:rsid w:val="009F7BDC"/>
    <w:rsid w:val="00A00C78"/>
    <w:rsid w:val="00A0479E"/>
    <w:rsid w:val="00A071AF"/>
    <w:rsid w:val="00A07979"/>
    <w:rsid w:val="00A1064D"/>
    <w:rsid w:val="00A10A8C"/>
    <w:rsid w:val="00A11755"/>
    <w:rsid w:val="00A207FB"/>
    <w:rsid w:val="00A24016"/>
    <w:rsid w:val="00A265BF"/>
    <w:rsid w:val="00A26F44"/>
    <w:rsid w:val="00A275A2"/>
    <w:rsid w:val="00A329CA"/>
    <w:rsid w:val="00A34E35"/>
    <w:rsid w:val="00A34FAB"/>
    <w:rsid w:val="00A3784C"/>
    <w:rsid w:val="00A420A8"/>
    <w:rsid w:val="00A42C43"/>
    <w:rsid w:val="00A4313D"/>
    <w:rsid w:val="00A47F9F"/>
    <w:rsid w:val="00A50120"/>
    <w:rsid w:val="00A50EB0"/>
    <w:rsid w:val="00A60351"/>
    <w:rsid w:val="00A61C6D"/>
    <w:rsid w:val="00A63015"/>
    <w:rsid w:val="00A6387B"/>
    <w:rsid w:val="00A64BB5"/>
    <w:rsid w:val="00A66254"/>
    <w:rsid w:val="00A66DC1"/>
    <w:rsid w:val="00A678B4"/>
    <w:rsid w:val="00A67B55"/>
    <w:rsid w:val="00A704A3"/>
    <w:rsid w:val="00A75E23"/>
    <w:rsid w:val="00A825A5"/>
    <w:rsid w:val="00A82AA0"/>
    <w:rsid w:val="00A82F8A"/>
    <w:rsid w:val="00A83F0A"/>
    <w:rsid w:val="00A84622"/>
    <w:rsid w:val="00A84BF0"/>
    <w:rsid w:val="00A85FB9"/>
    <w:rsid w:val="00A863C7"/>
    <w:rsid w:val="00A9226B"/>
    <w:rsid w:val="00A94ACF"/>
    <w:rsid w:val="00A9575C"/>
    <w:rsid w:val="00A95B56"/>
    <w:rsid w:val="00A95E81"/>
    <w:rsid w:val="00A969AF"/>
    <w:rsid w:val="00A975E1"/>
    <w:rsid w:val="00AB1A2E"/>
    <w:rsid w:val="00AB328A"/>
    <w:rsid w:val="00AB4918"/>
    <w:rsid w:val="00AB4BC8"/>
    <w:rsid w:val="00AB6BA7"/>
    <w:rsid w:val="00AB7BE8"/>
    <w:rsid w:val="00AC0812"/>
    <w:rsid w:val="00AC4909"/>
    <w:rsid w:val="00AC712E"/>
    <w:rsid w:val="00AD0710"/>
    <w:rsid w:val="00AD149C"/>
    <w:rsid w:val="00AD1E7C"/>
    <w:rsid w:val="00AD28AB"/>
    <w:rsid w:val="00AD3C51"/>
    <w:rsid w:val="00AD4DB9"/>
    <w:rsid w:val="00AD6165"/>
    <w:rsid w:val="00AD63C0"/>
    <w:rsid w:val="00AE08B6"/>
    <w:rsid w:val="00AE35B2"/>
    <w:rsid w:val="00AE5EE3"/>
    <w:rsid w:val="00AE6A5C"/>
    <w:rsid w:val="00AE6AA0"/>
    <w:rsid w:val="00AE7845"/>
    <w:rsid w:val="00AF4989"/>
    <w:rsid w:val="00AF4ABA"/>
    <w:rsid w:val="00B0570B"/>
    <w:rsid w:val="00B05F15"/>
    <w:rsid w:val="00B113B9"/>
    <w:rsid w:val="00B119A2"/>
    <w:rsid w:val="00B11CF4"/>
    <w:rsid w:val="00B17338"/>
    <w:rsid w:val="00B177F2"/>
    <w:rsid w:val="00B201F1"/>
    <w:rsid w:val="00B216E6"/>
    <w:rsid w:val="00B2603F"/>
    <w:rsid w:val="00B302B7"/>
    <w:rsid w:val="00B304E7"/>
    <w:rsid w:val="00B318B6"/>
    <w:rsid w:val="00B32081"/>
    <w:rsid w:val="00B33D97"/>
    <w:rsid w:val="00B3499B"/>
    <w:rsid w:val="00B364BC"/>
    <w:rsid w:val="00B36B4A"/>
    <w:rsid w:val="00B41F47"/>
    <w:rsid w:val="00B44468"/>
    <w:rsid w:val="00B450E6"/>
    <w:rsid w:val="00B47586"/>
    <w:rsid w:val="00B4760D"/>
    <w:rsid w:val="00B60AC9"/>
    <w:rsid w:val="00B631DE"/>
    <w:rsid w:val="00B66912"/>
    <w:rsid w:val="00B67323"/>
    <w:rsid w:val="00B705C6"/>
    <w:rsid w:val="00B715F2"/>
    <w:rsid w:val="00B74071"/>
    <w:rsid w:val="00B7428E"/>
    <w:rsid w:val="00B74B67"/>
    <w:rsid w:val="00B76C78"/>
    <w:rsid w:val="00B77159"/>
    <w:rsid w:val="00B779AA"/>
    <w:rsid w:val="00B8034F"/>
    <w:rsid w:val="00B81C95"/>
    <w:rsid w:val="00B82330"/>
    <w:rsid w:val="00B82ED4"/>
    <w:rsid w:val="00B8424F"/>
    <w:rsid w:val="00B86896"/>
    <w:rsid w:val="00B875A6"/>
    <w:rsid w:val="00B936EA"/>
    <w:rsid w:val="00B93E4C"/>
    <w:rsid w:val="00B94A1B"/>
    <w:rsid w:val="00BA0A4D"/>
    <w:rsid w:val="00BA3519"/>
    <w:rsid w:val="00BA55B3"/>
    <w:rsid w:val="00BA5C89"/>
    <w:rsid w:val="00BB04EB"/>
    <w:rsid w:val="00BB2539"/>
    <w:rsid w:val="00BB4CE2"/>
    <w:rsid w:val="00BB5EF0"/>
    <w:rsid w:val="00BB6724"/>
    <w:rsid w:val="00BC0EFB"/>
    <w:rsid w:val="00BC2E39"/>
    <w:rsid w:val="00BD0368"/>
    <w:rsid w:val="00BD2364"/>
    <w:rsid w:val="00BD28E3"/>
    <w:rsid w:val="00BE117E"/>
    <w:rsid w:val="00BE238C"/>
    <w:rsid w:val="00BE2E75"/>
    <w:rsid w:val="00BE3261"/>
    <w:rsid w:val="00BE48EA"/>
    <w:rsid w:val="00BF00EF"/>
    <w:rsid w:val="00BF4E46"/>
    <w:rsid w:val="00BF58FC"/>
    <w:rsid w:val="00BF74E3"/>
    <w:rsid w:val="00BF7EBA"/>
    <w:rsid w:val="00C01B97"/>
    <w:rsid w:val="00C01F77"/>
    <w:rsid w:val="00C01FFC"/>
    <w:rsid w:val="00C0254A"/>
    <w:rsid w:val="00C05321"/>
    <w:rsid w:val="00C06AE4"/>
    <w:rsid w:val="00C114FF"/>
    <w:rsid w:val="00C118CB"/>
    <w:rsid w:val="00C11D49"/>
    <w:rsid w:val="00C11EA9"/>
    <w:rsid w:val="00C14A55"/>
    <w:rsid w:val="00C16836"/>
    <w:rsid w:val="00C171A1"/>
    <w:rsid w:val="00C171A4"/>
    <w:rsid w:val="00C17F12"/>
    <w:rsid w:val="00C20734"/>
    <w:rsid w:val="00C213A4"/>
    <w:rsid w:val="00C21C1A"/>
    <w:rsid w:val="00C23773"/>
    <w:rsid w:val="00C237E9"/>
    <w:rsid w:val="00C23D82"/>
    <w:rsid w:val="00C32989"/>
    <w:rsid w:val="00C32FC9"/>
    <w:rsid w:val="00C36883"/>
    <w:rsid w:val="00C36C83"/>
    <w:rsid w:val="00C40928"/>
    <w:rsid w:val="00C40CFF"/>
    <w:rsid w:val="00C41BC1"/>
    <w:rsid w:val="00C42697"/>
    <w:rsid w:val="00C43F01"/>
    <w:rsid w:val="00C47552"/>
    <w:rsid w:val="00C47BF1"/>
    <w:rsid w:val="00C50A7C"/>
    <w:rsid w:val="00C55075"/>
    <w:rsid w:val="00C5563B"/>
    <w:rsid w:val="00C56D94"/>
    <w:rsid w:val="00C57A81"/>
    <w:rsid w:val="00C60162"/>
    <w:rsid w:val="00C60193"/>
    <w:rsid w:val="00C607FB"/>
    <w:rsid w:val="00C629C9"/>
    <w:rsid w:val="00C634D4"/>
    <w:rsid w:val="00C63AA5"/>
    <w:rsid w:val="00C65071"/>
    <w:rsid w:val="00C66E9C"/>
    <w:rsid w:val="00C6727C"/>
    <w:rsid w:val="00C6744C"/>
    <w:rsid w:val="00C73134"/>
    <w:rsid w:val="00C73F6D"/>
    <w:rsid w:val="00C74F6E"/>
    <w:rsid w:val="00C77FA4"/>
    <w:rsid w:val="00C77FFA"/>
    <w:rsid w:val="00C80401"/>
    <w:rsid w:val="00C81C97"/>
    <w:rsid w:val="00C828CF"/>
    <w:rsid w:val="00C840C2"/>
    <w:rsid w:val="00C84101"/>
    <w:rsid w:val="00C8535F"/>
    <w:rsid w:val="00C85537"/>
    <w:rsid w:val="00C855A1"/>
    <w:rsid w:val="00C90EDA"/>
    <w:rsid w:val="00C93C62"/>
    <w:rsid w:val="00C959E7"/>
    <w:rsid w:val="00CA2536"/>
    <w:rsid w:val="00CA2D7F"/>
    <w:rsid w:val="00CA5E1A"/>
    <w:rsid w:val="00CB038D"/>
    <w:rsid w:val="00CB680E"/>
    <w:rsid w:val="00CB6D85"/>
    <w:rsid w:val="00CC1E65"/>
    <w:rsid w:val="00CC24C7"/>
    <w:rsid w:val="00CC567A"/>
    <w:rsid w:val="00CC71F2"/>
    <w:rsid w:val="00CC7C87"/>
    <w:rsid w:val="00CD4059"/>
    <w:rsid w:val="00CD4E5A"/>
    <w:rsid w:val="00CD6AFD"/>
    <w:rsid w:val="00CE00E3"/>
    <w:rsid w:val="00CE03CE"/>
    <w:rsid w:val="00CE0F5D"/>
    <w:rsid w:val="00CE1A6A"/>
    <w:rsid w:val="00CE3034"/>
    <w:rsid w:val="00CE6CE9"/>
    <w:rsid w:val="00CF0DFF"/>
    <w:rsid w:val="00CF1A98"/>
    <w:rsid w:val="00CF226C"/>
    <w:rsid w:val="00CF281B"/>
    <w:rsid w:val="00CF284C"/>
    <w:rsid w:val="00D01B46"/>
    <w:rsid w:val="00D028A9"/>
    <w:rsid w:val="00D0359D"/>
    <w:rsid w:val="00D04DED"/>
    <w:rsid w:val="00D0576C"/>
    <w:rsid w:val="00D07F68"/>
    <w:rsid w:val="00D1089A"/>
    <w:rsid w:val="00D116BD"/>
    <w:rsid w:val="00D15841"/>
    <w:rsid w:val="00D16086"/>
    <w:rsid w:val="00D16F74"/>
    <w:rsid w:val="00D1726F"/>
    <w:rsid w:val="00D2001A"/>
    <w:rsid w:val="00D20684"/>
    <w:rsid w:val="00D23A2C"/>
    <w:rsid w:val="00D23C75"/>
    <w:rsid w:val="00D2429E"/>
    <w:rsid w:val="00D24CA8"/>
    <w:rsid w:val="00D25E73"/>
    <w:rsid w:val="00D26B62"/>
    <w:rsid w:val="00D32082"/>
    <w:rsid w:val="00D32624"/>
    <w:rsid w:val="00D335AC"/>
    <w:rsid w:val="00D355B3"/>
    <w:rsid w:val="00D3691A"/>
    <w:rsid w:val="00D377E2"/>
    <w:rsid w:val="00D41259"/>
    <w:rsid w:val="00D42DCB"/>
    <w:rsid w:val="00D45482"/>
    <w:rsid w:val="00D459FA"/>
    <w:rsid w:val="00D46DF2"/>
    <w:rsid w:val="00D47674"/>
    <w:rsid w:val="00D50D7C"/>
    <w:rsid w:val="00D51117"/>
    <w:rsid w:val="00D5338C"/>
    <w:rsid w:val="00D5614D"/>
    <w:rsid w:val="00D566A0"/>
    <w:rsid w:val="00D606B2"/>
    <w:rsid w:val="00D625A7"/>
    <w:rsid w:val="00D63CD6"/>
    <w:rsid w:val="00D64074"/>
    <w:rsid w:val="00D65777"/>
    <w:rsid w:val="00D726EB"/>
    <w:rsid w:val="00D728A0"/>
    <w:rsid w:val="00D74DE9"/>
    <w:rsid w:val="00D80849"/>
    <w:rsid w:val="00D83661"/>
    <w:rsid w:val="00D8367A"/>
    <w:rsid w:val="00D84566"/>
    <w:rsid w:val="00D86456"/>
    <w:rsid w:val="00D91D39"/>
    <w:rsid w:val="00D93C3A"/>
    <w:rsid w:val="00D958C0"/>
    <w:rsid w:val="00D95B1E"/>
    <w:rsid w:val="00D95C60"/>
    <w:rsid w:val="00D97E7D"/>
    <w:rsid w:val="00DA5D7B"/>
    <w:rsid w:val="00DB20E5"/>
    <w:rsid w:val="00DB3439"/>
    <w:rsid w:val="00DB3618"/>
    <w:rsid w:val="00DB3BC5"/>
    <w:rsid w:val="00DB468A"/>
    <w:rsid w:val="00DC2946"/>
    <w:rsid w:val="00DC550F"/>
    <w:rsid w:val="00DC5993"/>
    <w:rsid w:val="00DC6087"/>
    <w:rsid w:val="00DC64FD"/>
    <w:rsid w:val="00DD1F8F"/>
    <w:rsid w:val="00DD53C3"/>
    <w:rsid w:val="00DD6D15"/>
    <w:rsid w:val="00DE127F"/>
    <w:rsid w:val="00DE163F"/>
    <w:rsid w:val="00DE424A"/>
    <w:rsid w:val="00DE4419"/>
    <w:rsid w:val="00DE67C4"/>
    <w:rsid w:val="00DF0ACA"/>
    <w:rsid w:val="00DF2245"/>
    <w:rsid w:val="00DF4CE9"/>
    <w:rsid w:val="00DF77CF"/>
    <w:rsid w:val="00E026E8"/>
    <w:rsid w:val="00E0586E"/>
    <w:rsid w:val="00E060F7"/>
    <w:rsid w:val="00E06C21"/>
    <w:rsid w:val="00E14C47"/>
    <w:rsid w:val="00E22698"/>
    <w:rsid w:val="00E25B7C"/>
    <w:rsid w:val="00E3076B"/>
    <w:rsid w:val="00E312A1"/>
    <w:rsid w:val="00E33224"/>
    <w:rsid w:val="00E34958"/>
    <w:rsid w:val="00E3725B"/>
    <w:rsid w:val="00E434D1"/>
    <w:rsid w:val="00E46754"/>
    <w:rsid w:val="00E52E65"/>
    <w:rsid w:val="00E56CBB"/>
    <w:rsid w:val="00E570F6"/>
    <w:rsid w:val="00E57A4C"/>
    <w:rsid w:val="00E6094C"/>
    <w:rsid w:val="00E6096F"/>
    <w:rsid w:val="00E61950"/>
    <w:rsid w:val="00E61E51"/>
    <w:rsid w:val="00E6552A"/>
    <w:rsid w:val="00E6707D"/>
    <w:rsid w:val="00E70337"/>
    <w:rsid w:val="00E70E7C"/>
    <w:rsid w:val="00E71313"/>
    <w:rsid w:val="00E72606"/>
    <w:rsid w:val="00E73C3E"/>
    <w:rsid w:val="00E74050"/>
    <w:rsid w:val="00E745AC"/>
    <w:rsid w:val="00E75729"/>
    <w:rsid w:val="00E75BB6"/>
    <w:rsid w:val="00E81251"/>
    <w:rsid w:val="00E81695"/>
    <w:rsid w:val="00E82496"/>
    <w:rsid w:val="00E834CD"/>
    <w:rsid w:val="00E846DC"/>
    <w:rsid w:val="00E84E9D"/>
    <w:rsid w:val="00E86CEE"/>
    <w:rsid w:val="00E91310"/>
    <w:rsid w:val="00E935AF"/>
    <w:rsid w:val="00E95993"/>
    <w:rsid w:val="00EB0E20"/>
    <w:rsid w:val="00EB1A80"/>
    <w:rsid w:val="00EB3E5A"/>
    <w:rsid w:val="00EB457B"/>
    <w:rsid w:val="00EC1AD8"/>
    <w:rsid w:val="00EC2590"/>
    <w:rsid w:val="00EC33F1"/>
    <w:rsid w:val="00EC4024"/>
    <w:rsid w:val="00EC40DD"/>
    <w:rsid w:val="00EC47C4"/>
    <w:rsid w:val="00EC4DC2"/>
    <w:rsid w:val="00EC4F3A"/>
    <w:rsid w:val="00EC5E74"/>
    <w:rsid w:val="00ED24A4"/>
    <w:rsid w:val="00ED5527"/>
    <w:rsid w:val="00ED594D"/>
    <w:rsid w:val="00ED6FB1"/>
    <w:rsid w:val="00EE36E1"/>
    <w:rsid w:val="00EE6228"/>
    <w:rsid w:val="00EE7AC7"/>
    <w:rsid w:val="00EE7B3F"/>
    <w:rsid w:val="00EF2BC5"/>
    <w:rsid w:val="00EF318F"/>
    <w:rsid w:val="00EF3A8A"/>
    <w:rsid w:val="00F0054D"/>
    <w:rsid w:val="00F02467"/>
    <w:rsid w:val="00F04D0E"/>
    <w:rsid w:val="00F05E15"/>
    <w:rsid w:val="00F12214"/>
    <w:rsid w:val="00F12563"/>
    <w:rsid w:val="00F12565"/>
    <w:rsid w:val="00F1379F"/>
    <w:rsid w:val="00F144BE"/>
    <w:rsid w:val="00F14ACA"/>
    <w:rsid w:val="00F167E0"/>
    <w:rsid w:val="00F17A0C"/>
    <w:rsid w:val="00F23927"/>
    <w:rsid w:val="00F2396E"/>
    <w:rsid w:val="00F23ED8"/>
    <w:rsid w:val="00F26A05"/>
    <w:rsid w:val="00F307CE"/>
    <w:rsid w:val="00F31785"/>
    <w:rsid w:val="00F354C5"/>
    <w:rsid w:val="00F36CFC"/>
    <w:rsid w:val="00F37108"/>
    <w:rsid w:val="00F379A4"/>
    <w:rsid w:val="00F40449"/>
    <w:rsid w:val="00F43B8E"/>
    <w:rsid w:val="00F44C77"/>
    <w:rsid w:val="00F45B8E"/>
    <w:rsid w:val="00F47BAA"/>
    <w:rsid w:val="00F47D2A"/>
    <w:rsid w:val="00F520FE"/>
    <w:rsid w:val="00F52EAB"/>
    <w:rsid w:val="00F5375B"/>
    <w:rsid w:val="00F55A04"/>
    <w:rsid w:val="00F5713D"/>
    <w:rsid w:val="00F61A31"/>
    <w:rsid w:val="00F62E48"/>
    <w:rsid w:val="00F66F00"/>
    <w:rsid w:val="00F67A2D"/>
    <w:rsid w:val="00F70A1B"/>
    <w:rsid w:val="00F72FDF"/>
    <w:rsid w:val="00F75960"/>
    <w:rsid w:val="00F82526"/>
    <w:rsid w:val="00F84672"/>
    <w:rsid w:val="00F84802"/>
    <w:rsid w:val="00F90B01"/>
    <w:rsid w:val="00F93E8F"/>
    <w:rsid w:val="00F940DF"/>
    <w:rsid w:val="00F95A8C"/>
    <w:rsid w:val="00FA058C"/>
    <w:rsid w:val="00FA06FD"/>
    <w:rsid w:val="00FA212B"/>
    <w:rsid w:val="00FA4EE2"/>
    <w:rsid w:val="00FA515B"/>
    <w:rsid w:val="00FA6B90"/>
    <w:rsid w:val="00FA70F9"/>
    <w:rsid w:val="00FA74CB"/>
    <w:rsid w:val="00FB207A"/>
    <w:rsid w:val="00FB2886"/>
    <w:rsid w:val="00FB3078"/>
    <w:rsid w:val="00FB466E"/>
    <w:rsid w:val="00FB4910"/>
    <w:rsid w:val="00FB5688"/>
    <w:rsid w:val="00FB6802"/>
    <w:rsid w:val="00FC02F3"/>
    <w:rsid w:val="00FC030F"/>
    <w:rsid w:val="00FC2191"/>
    <w:rsid w:val="00FC53F2"/>
    <w:rsid w:val="00FC752C"/>
    <w:rsid w:val="00FC7ACE"/>
    <w:rsid w:val="00FD0492"/>
    <w:rsid w:val="00FD13EC"/>
    <w:rsid w:val="00FD1E45"/>
    <w:rsid w:val="00FD4DA8"/>
    <w:rsid w:val="00FD4EEF"/>
    <w:rsid w:val="00FD5461"/>
    <w:rsid w:val="00FD6BDB"/>
    <w:rsid w:val="00FD6F00"/>
    <w:rsid w:val="00FD72BE"/>
    <w:rsid w:val="00FD7879"/>
    <w:rsid w:val="00FD7B98"/>
    <w:rsid w:val="00FE21A3"/>
    <w:rsid w:val="00FE3DBE"/>
    <w:rsid w:val="00FE4518"/>
    <w:rsid w:val="00FE58C7"/>
    <w:rsid w:val="00FE60A3"/>
    <w:rsid w:val="00FF18D2"/>
    <w:rsid w:val="00FF22F5"/>
    <w:rsid w:val="00FF423A"/>
    <w:rsid w:val="00FF4664"/>
    <w:rsid w:val="00FF4F2B"/>
    <w:rsid w:val="00FF5657"/>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850A1"/>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noProof/>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spctext">
    <w:name w:val="spctext"/>
    <w:basedOn w:val="Normal"/>
    <w:rsid w:val="00495431"/>
    <w:pPr>
      <w:tabs>
        <w:tab w:val="left" w:pos="-567"/>
        <w:tab w:val="left" w:pos="0"/>
      </w:tabs>
      <w:suppressAutoHyphens/>
      <w:spacing w:before="120" w:after="120" w:line="240" w:lineRule="auto"/>
      <w:ind w:left="567"/>
    </w:pPr>
    <w:rPr>
      <w:sz w:val="20"/>
    </w:rPr>
  </w:style>
  <w:style w:type="character" w:customStyle="1" w:styleId="markedcontent">
    <w:name w:val="markedcontent"/>
    <w:basedOn w:val="DefaultParagraphFont"/>
    <w:rsid w:val="00495431"/>
  </w:style>
  <w:style w:type="paragraph" w:styleId="NoSpacing">
    <w:name w:val="No Spacing"/>
    <w:uiPriority w:val="1"/>
    <w:qFormat/>
    <w:rsid w:val="00CF226C"/>
    <w:rPr>
      <w:rFonts w:ascii="Calibri" w:eastAsia="Calibri" w:hAnsi="Calibri"/>
      <w:sz w:val="22"/>
      <w:szCs w:val="22"/>
      <w:lang w:eastAsia="en-US"/>
    </w:rPr>
  </w:style>
  <w:style w:type="character" w:styleId="Strong">
    <w:name w:val="Strong"/>
    <w:basedOn w:val="DefaultParagraphFont"/>
    <w:uiPriority w:val="22"/>
    <w:qFormat/>
    <w:rsid w:val="00CF226C"/>
    <w:rPr>
      <w:rFonts w:ascii="Times New Roman" w:hAnsi="Times New Roman" w:cs="Times New Roman"/>
      <w:b/>
      <w:bCs/>
    </w:rPr>
  </w:style>
  <w:style w:type="character" w:customStyle="1" w:styleId="rynqvb">
    <w:name w:val="rynqvb"/>
    <w:basedOn w:val="DefaultParagraphFont"/>
    <w:rsid w:val="00DB3BC5"/>
  </w:style>
  <w:style w:type="character" w:customStyle="1" w:styleId="hwtze">
    <w:name w:val="hwtze"/>
    <w:basedOn w:val="DefaultParagraphFont"/>
    <w:rsid w:val="00D2429E"/>
  </w:style>
  <w:style w:type="character" w:styleId="UnresolvedMention">
    <w:name w:val="Unresolved Mention"/>
    <w:basedOn w:val="DefaultParagraphFont"/>
    <w:rsid w:val="0081662E"/>
    <w:rPr>
      <w:color w:val="605E5C"/>
      <w:shd w:val="clear" w:color="auto" w:fill="E1DFDD"/>
    </w:rPr>
  </w:style>
  <w:style w:type="character" w:styleId="Emphasis">
    <w:name w:val="Emphasis"/>
    <w:basedOn w:val="DefaultParagraphFont"/>
    <w:uiPriority w:val="20"/>
    <w:qFormat/>
    <w:rsid w:val="003F29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8750">
      <w:bodyDiv w:val="1"/>
      <w:marLeft w:val="0"/>
      <w:marRight w:val="0"/>
      <w:marTop w:val="0"/>
      <w:marBottom w:val="0"/>
      <w:divBdr>
        <w:top w:val="none" w:sz="0" w:space="0" w:color="auto"/>
        <w:left w:val="none" w:sz="0" w:space="0" w:color="auto"/>
        <w:bottom w:val="none" w:sz="0" w:space="0" w:color="auto"/>
        <w:right w:val="none" w:sz="0" w:space="0" w:color="auto"/>
      </w:divBdr>
    </w:div>
    <w:div w:id="299120494">
      <w:bodyDiv w:val="1"/>
      <w:marLeft w:val="0"/>
      <w:marRight w:val="0"/>
      <w:marTop w:val="0"/>
      <w:marBottom w:val="0"/>
      <w:divBdr>
        <w:top w:val="none" w:sz="0" w:space="0" w:color="auto"/>
        <w:left w:val="none" w:sz="0" w:space="0" w:color="auto"/>
        <w:bottom w:val="none" w:sz="0" w:space="0" w:color="auto"/>
        <w:right w:val="none" w:sz="0" w:space="0" w:color="auto"/>
      </w:divBdr>
    </w:div>
    <w:div w:id="1618172713">
      <w:bodyDiv w:val="1"/>
      <w:marLeft w:val="0"/>
      <w:marRight w:val="0"/>
      <w:marTop w:val="0"/>
      <w:marBottom w:val="0"/>
      <w:divBdr>
        <w:top w:val="none" w:sz="0" w:space="0" w:color="auto"/>
        <w:left w:val="none" w:sz="0" w:space="0" w:color="auto"/>
        <w:bottom w:val="none" w:sz="0" w:space="0" w:color="auto"/>
        <w:right w:val="none" w:sz="0" w:space="0" w:color="auto"/>
      </w:divBdr>
    </w:div>
    <w:div w:id="1658339921">
      <w:bodyDiv w:val="1"/>
      <w:marLeft w:val="0"/>
      <w:marRight w:val="0"/>
      <w:marTop w:val="0"/>
      <w:marBottom w:val="0"/>
      <w:divBdr>
        <w:top w:val="none" w:sz="0" w:space="0" w:color="auto"/>
        <w:left w:val="none" w:sz="0" w:space="0" w:color="auto"/>
        <w:bottom w:val="none" w:sz="0" w:space="0" w:color="auto"/>
        <w:right w:val="none" w:sz="0" w:space="0" w:color="auto"/>
      </w:divBdr>
    </w:div>
    <w:div w:id="1691955044">
      <w:bodyDiv w:val="1"/>
      <w:marLeft w:val="0"/>
      <w:marRight w:val="0"/>
      <w:marTop w:val="0"/>
      <w:marBottom w:val="0"/>
      <w:divBdr>
        <w:top w:val="none" w:sz="0" w:space="0" w:color="auto"/>
        <w:left w:val="none" w:sz="0" w:space="0" w:color="auto"/>
        <w:bottom w:val="none" w:sz="0" w:space="0" w:color="auto"/>
        <w:right w:val="none" w:sz="0" w:space="0" w:color="auto"/>
      </w:divBdr>
    </w:div>
    <w:div w:id="1692682898">
      <w:bodyDiv w:val="1"/>
      <w:marLeft w:val="0"/>
      <w:marRight w:val="0"/>
      <w:marTop w:val="0"/>
      <w:marBottom w:val="0"/>
      <w:divBdr>
        <w:top w:val="none" w:sz="0" w:space="0" w:color="auto"/>
        <w:left w:val="none" w:sz="0" w:space="0" w:color="auto"/>
        <w:bottom w:val="none" w:sz="0" w:space="0" w:color="auto"/>
        <w:right w:val="none" w:sz="0" w:space="0" w:color="auto"/>
      </w:divBdr>
    </w:div>
    <w:div w:id="2073653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klamace@bioveta.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B2761-53ED-4FC7-B2DE-6AB3C326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5687</Words>
  <Characters>3243</Characters>
  <DocSecurity>0</DocSecurity>
  <Lines>27</Lines>
  <Paragraphs>17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vt:lpstr>
      <vt:lpstr>Vqrdtemplateclean_en</vt:lpstr>
    </vt:vector>
  </TitlesOfParts>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