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384A9" w14:textId="62E2E086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F07E91" w14:textId="77777777" w:rsidR="00502C13" w:rsidRPr="00502C13" w:rsidRDefault="00502C13" w:rsidP="00502C1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E82022">
        <w:t>Nobivac</w:t>
      </w:r>
      <w:proofErr w:type="spellEnd"/>
      <w:r w:rsidRPr="00E82022">
        <w:t xml:space="preserve"> </w:t>
      </w:r>
      <w:proofErr w:type="spellStart"/>
      <w:r w:rsidRPr="00E82022">
        <w:t>DHPPi</w:t>
      </w:r>
      <w:proofErr w:type="spellEnd"/>
      <w:r w:rsidRPr="00502C13">
        <w:rPr>
          <w:color w:val="000000"/>
        </w:rPr>
        <w:t xml:space="preserve"> </w:t>
      </w:r>
      <w:proofErr w:type="spellStart"/>
      <w:r w:rsidRPr="00502C13">
        <w:rPr>
          <w:color w:val="000000"/>
        </w:rPr>
        <w:t>liofilizāts</w:t>
      </w:r>
      <w:proofErr w:type="spellEnd"/>
      <w:r w:rsidRPr="00502C13">
        <w:rPr>
          <w:color w:val="000000"/>
        </w:rPr>
        <w:t xml:space="preserve"> </w:t>
      </w:r>
      <w:r w:rsidRPr="00502C13">
        <w:t xml:space="preserve">un </w:t>
      </w:r>
      <w:r w:rsidRPr="00502C13">
        <w:rPr>
          <w:color w:val="000000"/>
        </w:rPr>
        <w:t>šķīdinātājs suspensijas injekcijām pagatavošanai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2A267E" w14:textId="570155BF" w:rsidR="006E74D2" w:rsidRPr="006E74D2" w:rsidRDefault="00A36056" w:rsidP="006E74D2">
      <w:pPr>
        <w:tabs>
          <w:tab w:val="clear" w:pos="567"/>
        </w:tabs>
        <w:spacing w:line="240" w:lineRule="auto"/>
        <w:jc w:val="both"/>
      </w:pPr>
      <w:r w:rsidRPr="00AF6984">
        <w:rPr>
          <w:color w:val="000000"/>
        </w:rPr>
        <w:t xml:space="preserve">Katra deva (1 ml) </w:t>
      </w:r>
      <w:r w:rsidR="001950BE" w:rsidRPr="00E82022">
        <w:rPr>
          <w:color w:val="000000"/>
        </w:rPr>
        <w:t xml:space="preserve">izšķīdinātās </w:t>
      </w:r>
      <w:r w:rsidRPr="00AF6984">
        <w:rPr>
          <w:color w:val="000000"/>
        </w:rPr>
        <w:t>vakcīnas satur</w:t>
      </w:r>
      <w:r w:rsidR="006E74D2" w:rsidRPr="00AF6984">
        <w:t>:</w:t>
      </w:r>
    </w:p>
    <w:p w14:paraId="49137049" w14:textId="77777777" w:rsidR="006E74D2" w:rsidRPr="006E74D2" w:rsidRDefault="006E74D2" w:rsidP="006E74D2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09C7896D" w14:textId="77777777" w:rsidR="006E74D2" w:rsidRPr="006E74D2" w:rsidRDefault="006E74D2" w:rsidP="006E74D2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6E74D2">
        <w:rPr>
          <w:b/>
          <w:color w:val="000000"/>
        </w:rPr>
        <w:t>Aktīvās vielas:</w:t>
      </w:r>
    </w:p>
    <w:p w14:paraId="766E7B57" w14:textId="77777777" w:rsidR="006E74D2" w:rsidRPr="006E74D2" w:rsidRDefault="006E74D2" w:rsidP="006E74D2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</w:rPr>
      </w:pPr>
      <w:r w:rsidRPr="006E74D2">
        <w:rPr>
          <w:color w:val="000000"/>
        </w:rPr>
        <w:t>Dzīvs suņu mēra vīruss (</w:t>
      </w:r>
      <w:r w:rsidRPr="006E74D2">
        <w:t>CDV</w:t>
      </w:r>
      <w:r w:rsidRPr="006E74D2">
        <w:rPr>
          <w:color w:val="000000"/>
        </w:rPr>
        <w:t xml:space="preserve">), celms </w:t>
      </w:r>
      <w:proofErr w:type="spellStart"/>
      <w:r w:rsidRPr="00E82022">
        <w:rPr>
          <w:i/>
          <w:iCs/>
          <w:color w:val="000000"/>
        </w:rPr>
        <w:t>Onderstepoort</w:t>
      </w:r>
      <w:proofErr w:type="spellEnd"/>
      <w:r w:rsidRPr="006E74D2">
        <w:rPr>
          <w:color w:val="000000"/>
        </w:rPr>
        <w:tab/>
      </w:r>
      <w:r w:rsidRPr="006E74D2">
        <w:rPr>
          <w:color w:val="000000"/>
        </w:rPr>
        <w:tab/>
      </w:r>
      <w:r w:rsidRPr="006E74D2">
        <w:rPr>
          <w:color w:val="000000"/>
        </w:rPr>
        <w:tab/>
      </w:r>
      <w:r w:rsidRPr="006E74D2">
        <w:rPr>
          <w:bCs/>
          <w:iCs/>
        </w:rPr>
        <w:sym w:font="Symbol" w:char="F0B3"/>
      </w:r>
      <w:r w:rsidRPr="006E74D2">
        <w:rPr>
          <w:bCs/>
          <w:iCs/>
        </w:rPr>
        <w:t>10</w:t>
      </w:r>
      <w:r w:rsidRPr="006E74D2">
        <w:rPr>
          <w:bCs/>
          <w:iCs/>
          <w:vertAlign w:val="superscript"/>
        </w:rPr>
        <w:t>4,0</w:t>
      </w:r>
      <w:r w:rsidRPr="006E74D2">
        <w:rPr>
          <w:bCs/>
          <w:iCs/>
        </w:rPr>
        <w:t xml:space="preserve"> TCID</w:t>
      </w:r>
      <w:r w:rsidRPr="006E74D2">
        <w:rPr>
          <w:bCs/>
          <w:iCs/>
          <w:vertAlign w:val="subscript"/>
        </w:rPr>
        <w:t>50</w:t>
      </w:r>
      <w:r w:rsidRPr="006E74D2">
        <w:rPr>
          <w:bCs/>
          <w:iCs/>
          <w:vertAlign w:val="superscript"/>
        </w:rPr>
        <w:t>*</w:t>
      </w:r>
      <w:r w:rsidRPr="006E74D2">
        <w:rPr>
          <w:bCs/>
          <w:iCs/>
        </w:rPr>
        <w:t>,</w:t>
      </w:r>
    </w:p>
    <w:p w14:paraId="077EC16E" w14:textId="2A5BBDC6" w:rsidR="006E74D2" w:rsidRPr="006E74D2" w:rsidRDefault="006E74D2" w:rsidP="006E74D2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</w:rPr>
      </w:pPr>
      <w:r w:rsidRPr="006E74D2">
        <w:rPr>
          <w:color w:val="000000"/>
        </w:rPr>
        <w:t xml:space="preserve">Dzīvs suņu </w:t>
      </w:r>
      <w:r w:rsidR="0082653C">
        <w:rPr>
          <w:color w:val="000000"/>
        </w:rPr>
        <w:t xml:space="preserve">2. tipa </w:t>
      </w:r>
      <w:proofErr w:type="spellStart"/>
      <w:r w:rsidRPr="006E74D2">
        <w:rPr>
          <w:color w:val="000000"/>
        </w:rPr>
        <w:t>adenovīruss</w:t>
      </w:r>
      <w:proofErr w:type="spellEnd"/>
      <w:r w:rsidRPr="006E74D2">
        <w:rPr>
          <w:color w:val="000000"/>
        </w:rPr>
        <w:t>, (CAV</w:t>
      </w:r>
      <w:r w:rsidRPr="006E74D2">
        <w:rPr>
          <w:color w:val="000000"/>
          <w:vertAlign w:val="subscript"/>
        </w:rPr>
        <w:t>2</w:t>
      </w:r>
      <w:r w:rsidRPr="006E74D2">
        <w:rPr>
          <w:color w:val="000000"/>
        </w:rPr>
        <w:t xml:space="preserve">), celms </w:t>
      </w:r>
      <w:proofErr w:type="spellStart"/>
      <w:r w:rsidRPr="00E82022">
        <w:rPr>
          <w:i/>
          <w:iCs/>
          <w:color w:val="000000"/>
        </w:rPr>
        <w:t>Manhattan</w:t>
      </w:r>
      <w:proofErr w:type="spellEnd"/>
      <w:r w:rsidRPr="006E74D2">
        <w:rPr>
          <w:color w:val="000000"/>
        </w:rPr>
        <w:t xml:space="preserve"> LPV3</w:t>
      </w:r>
      <w:r w:rsidRPr="006E74D2">
        <w:rPr>
          <w:color w:val="000000"/>
        </w:rPr>
        <w:tab/>
      </w:r>
      <w:r w:rsidRPr="006E74D2">
        <w:rPr>
          <w:bCs/>
          <w:iCs/>
        </w:rPr>
        <w:sym w:font="Symbol" w:char="F0B3"/>
      </w:r>
      <w:r w:rsidRPr="006E74D2">
        <w:rPr>
          <w:bCs/>
          <w:iCs/>
        </w:rPr>
        <w:t>10</w:t>
      </w:r>
      <w:r w:rsidRPr="006E74D2">
        <w:rPr>
          <w:bCs/>
          <w:iCs/>
          <w:vertAlign w:val="superscript"/>
        </w:rPr>
        <w:t xml:space="preserve">4,0 </w:t>
      </w:r>
      <w:r w:rsidRPr="006E74D2">
        <w:rPr>
          <w:bCs/>
          <w:iCs/>
        </w:rPr>
        <w:t>TCID</w:t>
      </w:r>
      <w:r w:rsidRPr="006E74D2">
        <w:rPr>
          <w:bCs/>
          <w:iCs/>
          <w:vertAlign w:val="subscript"/>
        </w:rPr>
        <w:t>50</w:t>
      </w:r>
      <w:r w:rsidRPr="006E74D2">
        <w:rPr>
          <w:bCs/>
          <w:iCs/>
          <w:vertAlign w:val="superscript"/>
        </w:rPr>
        <w:t>*</w:t>
      </w:r>
      <w:r w:rsidRPr="006E74D2">
        <w:rPr>
          <w:bCs/>
          <w:iCs/>
        </w:rPr>
        <w:t>,</w:t>
      </w:r>
    </w:p>
    <w:p w14:paraId="24CF4027" w14:textId="5B6DCF82" w:rsidR="006E74D2" w:rsidRPr="006E74D2" w:rsidRDefault="006E74D2" w:rsidP="006E74D2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</w:rPr>
      </w:pPr>
      <w:r w:rsidRPr="006E74D2">
        <w:rPr>
          <w:color w:val="000000"/>
        </w:rPr>
        <w:t xml:space="preserve">Dzīvs suņu </w:t>
      </w:r>
      <w:proofErr w:type="spellStart"/>
      <w:r w:rsidRPr="006E74D2">
        <w:rPr>
          <w:color w:val="000000"/>
        </w:rPr>
        <w:t>parvovīruss</w:t>
      </w:r>
      <w:proofErr w:type="spellEnd"/>
      <w:r w:rsidRPr="006E74D2">
        <w:rPr>
          <w:color w:val="000000"/>
        </w:rPr>
        <w:t xml:space="preserve"> (</w:t>
      </w:r>
      <w:r w:rsidRPr="006E74D2">
        <w:t>CPV</w:t>
      </w:r>
      <w:r w:rsidRPr="006E74D2">
        <w:rPr>
          <w:color w:val="000000"/>
        </w:rPr>
        <w:t>), celms 154</w:t>
      </w:r>
      <w:r w:rsidRPr="006E74D2">
        <w:rPr>
          <w:color w:val="000000"/>
        </w:rPr>
        <w:tab/>
      </w:r>
      <w:r w:rsidRPr="006E74D2">
        <w:rPr>
          <w:color w:val="000000"/>
        </w:rPr>
        <w:tab/>
      </w:r>
      <w:r w:rsidRPr="006E74D2">
        <w:rPr>
          <w:color w:val="000000"/>
        </w:rPr>
        <w:tab/>
      </w:r>
      <w:r w:rsidRPr="006E74D2">
        <w:rPr>
          <w:color w:val="000000"/>
        </w:rPr>
        <w:tab/>
      </w:r>
      <w:r>
        <w:rPr>
          <w:color w:val="000000"/>
        </w:rPr>
        <w:tab/>
      </w:r>
      <w:r w:rsidRPr="006E74D2">
        <w:rPr>
          <w:bCs/>
          <w:iCs/>
        </w:rPr>
        <w:sym w:font="Symbol" w:char="F0B3"/>
      </w:r>
      <w:r w:rsidRPr="006E74D2">
        <w:rPr>
          <w:bCs/>
          <w:iCs/>
        </w:rPr>
        <w:t>10</w:t>
      </w:r>
      <w:r w:rsidRPr="006E74D2">
        <w:rPr>
          <w:bCs/>
          <w:iCs/>
          <w:vertAlign w:val="superscript"/>
        </w:rPr>
        <w:t>7,0</w:t>
      </w:r>
      <w:r w:rsidRPr="006E74D2">
        <w:rPr>
          <w:bCs/>
          <w:iCs/>
        </w:rPr>
        <w:t xml:space="preserve"> TCID</w:t>
      </w:r>
      <w:r w:rsidRPr="006E74D2">
        <w:rPr>
          <w:bCs/>
          <w:iCs/>
          <w:vertAlign w:val="subscript"/>
        </w:rPr>
        <w:t>50</w:t>
      </w:r>
      <w:r w:rsidRPr="006E74D2">
        <w:rPr>
          <w:bCs/>
          <w:iCs/>
          <w:vertAlign w:val="superscript"/>
        </w:rPr>
        <w:t>*</w:t>
      </w:r>
      <w:r w:rsidRPr="006E74D2">
        <w:rPr>
          <w:bCs/>
          <w:iCs/>
        </w:rPr>
        <w:t>,</w:t>
      </w:r>
    </w:p>
    <w:p w14:paraId="3DDCCB92" w14:textId="1EBE82E6" w:rsidR="006E74D2" w:rsidRPr="006E74D2" w:rsidRDefault="006E74D2" w:rsidP="006E74D2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</w:rPr>
      </w:pPr>
      <w:r w:rsidRPr="006E74D2">
        <w:rPr>
          <w:color w:val="000000"/>
        </w:rPr>
        <w:t xml:space="preserve">Dzīvs suņu </w:t>
      </w:r>
      <w:proofErr w:type="spellStart"/>
      <w:r w:rsidRPr="006E74D2">
        <w:t>paragripas</w:t>
      </w:r>
      <w:proofErr w:type="spellEnd"/>
      <w:r w:rsidRPr="006E74D2">
        <w:t xml:space="preserve"> vīruss (</w:t>
      </w:r>
      <w:proofErr w:type="spellStart"/>
      <w:r w:rsidRPr="006E74D2">
        <w:t>CPi</w:t>
      </w:r>
      <w:proofErr w:type="spellEnd"/>
      <w:r w:rsidRPr="006E74D2">
        <w:t xml:space="preserve">), </w:t>
      </w:r>
      <w:r w:rsidRPr="006E74D2">
        <w:rPr>
          <w:color w:val="000000"/>
        </w:rPr>
        <w:t>celms</w:t>
      </w:r>
      <w:r w:rsidRPr="006E74D2">
        <w:t xml:space="preserve"> </w:t>
      </w:r>
      <w:proofErr w:type="spellStart"/>
      <w:r w:rsidRPr="00E82022">
        <w:rPr>
          <w:i/>
          <w:iCs/>
        </w:rPr>
        <w:t>Cornell</w:t>
      </w:r>
      <w:proofErr w:type="spellEnd"/>
      <w:r w:rsidRPr="006E74D2">
        <w:tab/>
      </w:r>
      <w:r w:rsidRPr="006E74D2">
        <w:tab/>
      </w:r>
      <w:r w:rsidRPr="006E74D2">
        <w:tab/>
      </w:r>
      <w:r>
        <w:tab/>
      </w:r>
      <w:r w:rsidRPr="006E74D2">
        <w:rPr>
          <w:bCs/>
          <w:iCs/>
        </w:rPr>
        <w:sym w:font="Symbol" w:char="F0B3"/>
      </w:r>
      <w:r w:rsidRPr="006E74D2">
        <w:rPr>
          <w:bCs/>
          <w:iCs/>
        </w:rPr>
        <w:t>10</w:t>
      </w:r>
      <w:r w:rsidRPr="006E74D2">
        <w:rPr>
          <w:bCs/>
          <w:iCs/>
          <w:vertAlign w:val="superscript"/>
        </w:rPr>
        <w:t xml:space="preserve">5,5 </w:t>
      </w:r>
      <w:r w:rsidRPr="006E74D2">
        <w:rPr>
          <w:bCs/>
          <w:iCs/>
        </w:rPr>
        <w:t>TCID</w:t>
      </w:r>
      <w:r w:rsidRPr="006E74D2">
        <w:rPr>
          <w:bCs/>
          <w:iCs/>
          <w:vertAlign w:val="subscript"/>
        </w:rPr>
        <w:t>50</w:t>
      </w:r>
      <w:r w:rsidRPr="006E74D2">
        <w:rPr>
          <w:bCs/>
          <w:iCs/>
          <w:vertAlign w:val="superscript"/>
        </w:rPr>
        <w:t>*</w:t>
      </w:r>
      <w:r w:rsidRPr="006E74D2">
        <w:rPr>
          <w:bCs/>
          <w:iCs/>
        </w:rPr>
        <w:t>.</w:t>
      </w:r>
    </w:p>
    <w:p w14:paraId="5A7A6ABE" w14:textId="77777777" w:rsidR="006E74D2" w:rsidRPr="006E74D2" w:rsidRDefault="006E74D2" w:rsidP="006E74D2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</w:rPr>
      </w:pPr>
    </w:p>
    <w:p w14:paraId="255DD889" w14:textId="4B70D119" w:rsidR="006E74D2" w:rsidRPr="006E74D2" w:rsidRDefault="006E74D2" w:rsidP="006E74D2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6E74D2">
        <w:rPr>
          <w:bCs/>
          <w:iCs/>
          <w:vertAlign w:val="superscript"/>
        </w:rPr>
        <w:t>*</w:t>
      </w:r>
      <w:r w:rsidRPr="006E74D2">
        <w:t>TCID</w:t>
      </w:r>
      <w:r w:rsidRPr="006E74D2">
        <w:rPr>
          <w:vertAlign w:val="subscript"/>
        </w:rPr>
        <w:t>50</w:t>
      </w:r>
      <w:r w:rsidRPr="006E74D2">
        <w:t xml:space="preserve"> = 50% audu kultūru inficējošā deva </w:t>
      </w:r>
    </w:p>
    <w:p w14:paraId="697D3B34" w14:textId="77777777" w:rsidR="006E74D2" w:rsidRPr="006E74D2" w:rsidRDefault="006E74D2" w:rsidP="006E74D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4552006" w14:textId="77777777" w:rsidR="006E74D2" w:rsidRPr="006E74D2" w:rsidRDefault="006E74D2" w:rsidP="006E74D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6E74D2">
        <w:rPr>
          <w:color w:val="000000"/>
        </w:rPr>
        <w:t>Liofilizāts</w:t>
      </w:r>
      <w:proofErr w:type="spellEnd"/>
      <w:r w:rsidRPr="006E74D2">
        <w:rPr>
          <w:color w:val="000000"/>
        </w:rPr>
        <w:t>: gandrīz balta vai krēmkrāsas granula.</w:t>
      </w:r>
    </w:p>
    <w:p w14:paraId="50BA2965" w14:textId="42DB5D6D" w:rsidR="006E74D2" w:rsidRPr="006E74D2" w:rsidRDefault="006E74D2" w:rsidP="006E74D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E74D2">
        <w:rPr>
          <w:color w:val="000000"/>
        </w:rPr>
        <w:t>Šķīdinātājs: dzidrs</w:t>
      </w:r>
      <w:r w:rsidR="00011E03">
        <w:rPr>
          <w:color w:val="000000"/>
        </w:rPr>
        <w:t>,</w:t>
      </w:r>
      <w:r w:rsidRPr="006E74D2">
        <w:rPr>
          <w:color w:val="000000"/>
        </w:rPr>
        <w:t xml:space="preserve"> bezkrāsains šķīdums.</w:t>
      </w:r>
    </w:p>
    <w:p w14:paraId="46B9CED6" w14:textId="52C35C4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B860FF" w14:textId="77777777" w:rsidR="006E74D2" w:rsidRPr="00E57A7D" w:rsidRDefault="006E74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395740" w14:textId="77777777" w:rsidR="00A33BE5" w:rsidRPr="00A33BE5" w:rsidRDefault="00A33BE5" w:rsidP="00A33BE5">
      <w:pPr>
        <w:tabs>
          <w:tab w:val="clear" w:pos="567"/>
        </w:tabs>
        <w:spacing w:line="240" w:lineRule="auto"/>
        <w:jc w:val="both"/>
      </w:pPr>
      <w:r w:rsidRPr="00A33BE5">
        <w:t>Suņi.</w:t>
      </w:r>
    </w:p>
    <w:p w14:paraId="11398AC0" w14:textId="3FF90FF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E61693" w14:textId="77777777" w:rsidR="00A33BE5" w:rsidRPr="00E57A7D" w:rsidRDefault="00A33BE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B954B8" w14:textId="77777777" w:rsidR="00011E03" w:rsidRPr="00011E03" w:rsidRDefault="00011E03" w:rsidP="00011E0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11E03">
        <w:rPr>
          <w:color w:val="000000"/>
        </w:rPr>
        <w:t>Suņu aktīvai imunizācijai, lai:</w:t>
      </w:r>
    </w:p>
    <w:p w14:paraId="4DF3F28E" w14:textId="77777777" w:rsidR="00011E03" w:rsidRPr="00011E03" w:rsidRDefault="00011E03" w:rsidP="00011E03">
      <w:pPr>
        <w:numPr>
          <w:ilvl w:val="0"/>
          <w:numId w:val="46"/>
        </w:numPr>
        <w:tabs>
          <w:tab w:val="clear" w:pos="567"/>
        </w:tabs>
        <w:spacing w:line="240" w:lineRule="auto"/>
        <w:jc w:val="both"/>
        <w:rPr>
          <w:color w:val="000000"/>
        </w:rPr>
      </w:pPr>
      <w:r w:rsidRPr="00011E03">
        <w:rPr>
          <w:color w:val="000000"/>
        </w:rPr>
        <w:t xml:space="preserve">mazinātu klīniskās pazīmes, ko izraisa suņu mēra vīrusa infekcija; </w:t>
      </w:r>
    </w:p>
    <w:p w14:paraId="22AD1804" w14:textId="77777777" w:rsidR="00011E03" w:rsidRPr="00011E03" w:rsidRDefault="00011E03" w:rsidP="00011E03">
      <w:pPr>
        <w:numPr>
          <w:ilvl w:val="0"/>
          <w:numId w:val="46"/>
        </w:numPr>
        <w:tabs>
          <w:tab w:val="clear" w:pos="567"/>
        </w:tabs>
        <w:spacing w:line="240" w:lineRule="auto"/>
        <w:jc w:val="both"/>
        <w:rPr>
          <w:color w:val="000000"/>
        </w:rPr>
      </w:pPr>
      <w:r w:rsidRPr="00011E03">
        <w:rPr>
          <w:color w:val="000000"/>
        </w:rPr>
        <w:t xml:space="preserve">novērstu klīniskās pazīmes un vīrusu izdalīšanos, ko izraisa suņu </w:t>
      </w:r>
      <w:proofErr w:type="spellStart"/>
      <w:r w:rsidRPr="00011E03">
        <w:rPr>
          <w:color w:val="000000"/>
        </w:rPr>
        <w:t>parvovīrusa</w:t>
      </w:r>
      <w:proofErr w:type="spellEnd"/>
      <w:r w:rsidRPr="00011E03">
        <w:rPr>
          <w:color w:val="000000"/>
        </w:rPr>
        <w:t xml:space="preserve"> infekcija; </w:t>
      </w:r>
    </w:p>
    <w:p w14:paraId="657F108A" w14:textId="77777777" w:rsidR="00011E03" w:rsidRPr="00011E03" w:rsidRDefault="00011E03" w:rsidP="00011E03">
      <w:pPr>
        <w:numPr>
          <w:ilvl w:val="0"/>
          <w:numId w:val="46"/>
        </w:numPr>
        <w:tabs>
          <w:tab w:val="clear" w:pos="567"/>
        </w:tabs>
        <w:spacing w:line="240" w:lineRule="auto"/>
        <w:jc w:val="both"/>
        <w:rPr>
          <w:color w:val="000000"/>
        </w:rPr>
      </w:pPr>
      <w:r w:rsidRPr="00011E03">
        <w:rPr>
          <w:color w:val="000000"/>
        </w:rPr>
        <w:t xml:space="preserve">mazinātu suņu infekciozā hepatīta klīniskās pazīmes un suņu </w:t>
      </w:r>
      <w:proofErr w:type="spellStart"/>
      <w:r w:rsidRPr="00011E03">
        <w:rPr>
          <w:color w:val="000000"/>
        </w:rPr>
        <w:t>adenovīrusa</w:t>
      </w:r>
      <w:proofErr w:type="spellEnd"/>
      <w:r w:rsidRPr="00011E03">
        <w:rPr>
          <w:color w:val="000000"/>
        </w:rPr>
        <w:t xml:space="preserve"> 1 infekcijas vīrusu izdalīšanos; </w:t>
      </w:r>
    </w:p>
    <w:p w14:paraId="56AA7C16" w14:textId="77777777" w:rsidR="00011E03" w:rsidRPr="00011E03" w:rsidRDefault="00011E03" w:rsidP="00011E03">
      <w:pPr>
        <w:numPr>
          <w:ilvl w:val="0"/>
          <w:numId w:val="46"/>
        </w:numPr>
        <w:tabs>
          <w:tab w:val="clear" w:pos="567"/>
        </w:tabs>
        <w:spacing w:line="240" w:lineRule="auto"/>
        <w:jc w:val="both"/>
        <w:rPr>
          <w:color w:val="000000"/>
        </w:rPr>
      </w:pPr>
      <w:r w:rsidRPr="00011E03">
        <w:rPr>
          <w:color w:val="000000"/>
        </w:rPr>
        <w:t xml:space="preserve">mazinātu elpceļu infekcijas klīniskās pazīmes un vīrusu izdalīšanos, ko izraisa 2. tipa </w:t>
      </w:r>
      <w:proofErr w:type="spellStart"/>
      <w:r w:rsidRPr="00011E03">
        <w:rPr>
          <w:color w:val="000000"/>
        </w:rPr>
        <w:t>adenovīrusa</w:t>
      </w:r>
      <w:proofErr w:type="spellEnd"/>
      <w:r w:rsidRPr="00011E03">
        <w:rPr>
          <w:color w:val="000000"/>
        </w:rPr>
        <w:t xml:space="preserve"> infekcija un suņu </w:t>
      </w:r>
      <w:proofErr w:type="spellStart"/>
      <w:r w:rsidRPr="00011E03">
        <w:rPr>
          <w:color w:val="000000"/>
        </w:rPr>
        <w:t>paragripas</w:t>
      </w:r>
      <w:proofErr w:type="spellEnd"/>
      <w:r w:rsidRPr="00011E03">
        <w:rPr>
          <w:color w:val="000000"/>
        </w:rPr>
        <w:t xml:space="preserve"> vīrusa infekcijas.</w:t>
      </w:r>
    </w:p>
    <w:p w14:paraId="41B7AD7A" w14:textId="77777777" w:rsidR="003A57BA" w:rsidRPr="003A57BA" w:rsidRDefault="003A57BA" w:rsidP="003A57B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E86EFC5" w14:textId="77777777" w:rsidR="003A57BA" w:rsidRPr="003A57BA" w:rsidRDefault="003A57BA" w:rsidP="003A57B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bookmarkStart w:id="0" w:name="_Hlk85743209"/>
      <w:r w:rsidRPr="00E82022">
        <w:rPr>
          <w:color w:val="000000"/>
        </w:rPr>
        <w:t>Imunitātes iestāšanās</w:t>
      </w:r>
      <w:r w:rsidRPr="003A57BA">
        <w:rPr>
          <w:color w:val="000000"/>
        </w:rPr>
        <w:t>:</w:t>
      </w:r>
    </w:p>
    <w:p w14:paraId="59A93939" w14:textId="77777777" w:rsidR="003A57BA" w:rsidRPr="003A57BA" w:rsidRDefault="003A57BA" w:rsidP="003A57BA">
      <w:pPr>
        <w:numPr>
          <w:ilvl w:val="0"/>
          <w:numId w:val="41"/>
        </w:num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3A57BA">
        <w:rPr>
          <w:color w:val="000000"/>
        </w:rPr>
        <w:t>1 nedēļu pēc primārās vakcinācijas pret CDV, CAV</w:t>
      </w:r>
      <w:r w:rsidRPr="003A57BA">
        <w:rPr>
          <w:color w:val="000000"/>
          <w:vertAlign w:val="subscript"/>
        </w:rPr>
        <w:t>2</w:t>
      </w:r>
      <w:r w:rsidRPr="003A57BA">
        <w:rPr>
          <w:color w:val="000000"/>
        </w:rPr>
        <w:t xml:space="preserve"> un CPV,</w:t>
      </w:r>
    </w:p>
    <w:p w14:paraId="4C0525AF" w14:textId="77777777" w:rsidR="003A57BA" w:rsidRPr="003A57BA" w:rsidRDefault="003A57BA" w:rsidP="003A57BA">
      <w:pPr>
        <w:numPr>
          <w:ilvl w:val="0"/>
          <w:numId w:val="41"/>
        </w:num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3A57BA">
        <w:rPr>
          <w:color w:val="000000"/>
        </w:rPr>
        <w:t xml:space="preserve">4 nedēļas pēc primārās vakcinācijas pret </w:t>
      </w:r>
      <w:proofErr w:type="spellStart"/>
      <w:r w:rsidRPr="003A57BA">
        <w:rPr>
          <w:color w:val="000000"/>
        </w:rPr>
        <w:t>CPi</w:t>
      </w:r>
      <w:proofErr w:type="spellEnd"/>
      <w:r w:rsidRPr="003A57BA">
        <w:rPr>
          <w:color w:val="000000"/>
        </w:rPr>
        <w:t xml:space="preserve">. </w:t>
      </w:r>
    </w:p>
    <w:p w14:paraId="7C838C94" w14:textId="77777777" w:rsidR="003A57BA" w:rsidRPr="003A57BA" w:rsidRDefault="003A57BA" w:rsidP="003A57B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</w:rPr>
      </w:pPr>
    </w:p>
    <w:p w14:paraId="5DB4FA15" w14:textId="77777777" w:rsidR="003A57BA" w:rsidRPr="003A57BA" w:rsidRDefault="003A57BA" w:rsidP="003A57B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E82022">
        <w:rPr>
          <w:color w:val="000000"/>
        </w:rPr>
        <w:t>Imunitātes ilgums</w:t>
      </w:r>
      <w:r w:rsidRPr="003A57BA">
        <w:rPr>
          <w:color w:val="000000"/>
        </w:rPr>
        <w:t xml:space="preserve">: </w:t>
      </w:r>
    </w:p>
    <w:p w14:paraId="02EADC43" w14:textId="77777777" w:rsidR="003A57BA" w:rsidRPr="003A57BA" w:rsidRDefault="003A57BA" w:rsidP="003A57BA">
      <w:pPr>
        <w:numPr>
          <w:ilvl w:val="0"/>
          <w:numId w:val="42"/>
        </w:num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3A57BA">
        <w:rPr>
          <w:color w:val="000000"/>
        </w:rPr>
        <w:t>3 gadus pret CDV, CAV</w:t>
      </w:r>
      <w:r w:rsidRPr="003A57BA">
        <w:rPr>
          <w:color w:val="000000"/>
          <w:vertAlign w:val="subscript"/>
        </w:rPr>
        <w:t>2</w:t>
      </w:r>
      <w:r w:rsidRPr="003A57BA">
        <w:rPr>
          <w:color w:val="000000"/>
        </w:rPr>
        <w:t xml:space="preserve">, CPV, </w:t>
      </w:r>
    </w:p>
    <w:p w14:paraId="0710A7A5" w14:textId="3FFEA3D2" w:rsidR="003A57BA" w:rsidRDefault="003A57BA" w:rsidP="003A57BA">
      <w:pPr>
        <w:numPr>
          <w:ilvl w:val="0"/>
          <w:numId w:val="42"/>
        </w:num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3A57BA">
        <w:rPr>
          <w:color w:val="000000"/>
        </w:rPr>
        <w:t xml:space="preserve">1 gadu pret </w:t>
      </w:r>
      <w:proofErr w:type="spellStart"/>
      <w:r w:rsidRPr="003A57BA">
        <w:rPr>
          <w:color w:val="000000"/>
        </w:rPr>
        <w:t>CPi</w:t>
      </w:r>
      <w:proofErr w:type="spellEnd"/>
      <w:r w:rsidRPr="003A57BA">
        <w:rPr>
          <w:color w:val="000000"/>
        </w:rPr>
        <w:t xml:space="preserve">. </w:t>
      </w:r>
    </w:p>
    <w:p w14:paraId="26DF8861" w14:textId="02366010" w:rsidR="00FA7F9F" w:rsidRDefault="00FA7F9F" w:rsidP="00FA7F9F">
      <w:pPr>
        <w:tabs>
          <w:tab w:val="clear" w:pos="567"/>
          <w:tab w:val="left" w:pos="720"/>
        </w:tabs>
        <w:spacing w:line="240" w:lineRule="auto"/>
        <w:ind w:left="720"/>
        <w:jc w:val="both"/>
        <w:rPr>
          <w:color w:val="000000"/>
        </w:rPr>
      </w:pPr>
    </w:p>
    <w:p w14:paraId="7B0FE61B" w14:textId="77777777" w:rsidR="00FA7F9F" w:rsidRDefault="00FA7F9F" w:rsidP="00FA7F9F">
      <w:pPr>
        <w:tabs>
          <w:tab w:val="clear" w:pos="567"/>
          <w:tab w:val="left" w:pos="720"/>
        </w:tabs>
        <w:spacing w:line="240" w:lineRule="auto"/>
        <w:ind w:left="720"/>
        <w:jc w:val="both"/>
        <w:rPr>
          <w:color w:val="000000"/>
        </w:rPr>
      </w:pPr>
    </w:p>
    <w:bookmarkEnd w:id="0"/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9F1F2A" w14:textId="77777777" w:rsidR="00AA131D" w:rsidRPr="00AA131D" w:rsidRDefault="00AA131D" w:rsidP="00AA131D">
      <w:pPr>
        <w:spacing w:line="240" w:lineRule="auto"/>
        <w:ind w:left="567" w:hanging="567"/>
        <w:jc w:val="both"/>
        <w:rPr>
          <w:color w:val="000000"/>
        </w:rPr>
      </w:pPr>
      <w:r w:rsidRPr="00AA131D">
        <w:rPr>
          <w:color w:val="000000"/>
        </w:rPr>
        <w:t>Nav.</w:t>
      </w:r>
    </w:p>
    <w:p w14:paraId="6597C7BE" w14:textId="3FA84692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35A8159F" w14:textId="77777777" w:rsidR="00AA131D" w:rsidRPr="00E57A7D" w:rsidRDefault="00AA131D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68492FB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7EA12197" w14:textId="77777777" w:rsidR="00D87CA9" w:rsidRPr="00E57A7D" w:rsidRDefault="00D87CA9" w:rsidP="00D87CA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7F1BAB97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73467664" w14:textId="77777777" w:rsidR="009F1A00" w:rsidRPr="009F1A00" w:rsidRDefault="009F1A00" w:rsidP="009F1A00">
      <w:pPr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>Nepakļaut suņus nevajadzīgam inficēšanās riskam pirmās nedēļas laikā pēc pirmās vakcinācijas.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0E5DA287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587A406" w14:textId="77777777" w:rsidR="0084641F" w:rsidRPr="00E57A7D" w:rsidRDefault="0084641F" w:rsidP="0084641F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7E8C0236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15D5317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>Drīkst lietot grūsnības laikā.</w:t>
      </w:r>
    </w:p>
    <w:p w14:paraId="0449675C" w14:textId="0427E53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 xml:space="preserve">Nav pierādīts šo veterināro zāļu </w:t>
      </w:r>
      <w:r w:rsidR="0085761E">
        <w:rPr>
          <w:color w:val="000000"/>
        </w:rPr>
        <w:t>drošums</w:t>
      </w:r>
      <w:r w:rsidRPr="009F1A00">
        <w:rPr>
          <w:color w:val="000000"/>
        </w:rPr>
        <w:t xml:space="preserve"> laktācijas laikā.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D001BE6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6E9062C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>Tikai veterinārārstam:</w:t>
      </w:r>
    </w:p>
    <w:p w14:paraId="349E7231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D8FA216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 xml:space="preserve">Pieejamie drošuma un iedarbīguma pētījumi (vīrusu izdalīšanās) pierāda, ka šo vakcīnu drīkst lietot maisījumā ar </w:t>
      </w:r>
      <w:proofErr w:type="spellStart"/>
      <w:r w:rsidRPr="009F1A00">
        <w:rPr>
          <w:color w:val="000000"/>
        </w:rPr>
        <w:t>inaktivētām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sērijas vakcīnām pret suņu leptospirozi, ko izraisa visi vai daži no šiem </w:t>
      </w:r>
      <w:proofErr w:type="spellStart"/>
      <w:r w:rsidRPr="009F1A00">
        <w:rPr>
          <w:color w:val="000000"/>
        </w:rPr>
        <w:t>serotipiem</w:t>
      </w:r>
      <w:proofErr w:type="spellEnd"/>
      <w:r w:rsidRPr="009F1A00">
        <w:rPr>
          <w:color w:val="000000"/>
        </w:rPr>
        <w:t xml:space="preserve">: </w:t>
      </w:r>
      <w:r w:rsidRPr="009F1A00">
        <w:rPr>
          <w:i/>
          <w:color w:val="000000"/>
        </w:rPr>
        <w:t xml:space="preserve">L. </w:t>
      </w:r>
      <w:proofErr w:type="spellStart"/>
      <w:r w:rsidRPr="009F1A00">
        <w:rPr>
          <w:i/>
          <w:color w:val="000000"/>
        </w:rPr>
        <w:t>interrogans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serogrupas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i/>
          <w:color w:val="000000"/>
        </w:rPr>
        <w:t>Canicola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serotips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Canicola</w:t>
      </w:r>
      <w:proofErr w:type="spellEnd"/>
      <w:r w:rsidRPr="009F1A00">
        <w:rPr>
          <w:color w:val="000000"/>
        </w:rPr>
        <w:t xml:space="preserve">, </w:t>
      </w:r>
      <w:r w:rsidRPr="009F1A00">
        <w:rPr>
          <w:i/>
          <w:color w:val="000000"/>
        </w:rPr>
        <w:t xml:space="preserve">L. </w:t>
      </w:r>
      <w:proofErr w:type="spellStart"/>
      <w:r w:rsidRPr="009F1A00">
        <w:rPr>
          <w:i/>
          <w:color w:val="000000"/>
        </w:rPr>
        <w:t>interrogans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serogrupas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i/>
          <w:color w:val="000000"/>
        </w:rPr>
        <w:t>Icterohaemorrhagiae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serotips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Copenhageni</w:t>
      </w:r>
      <w:proofErr w:type="spellEnd"/>
      <w:r w:rsidRPr="009F1A00">
        <w:rPr>
          <w:color w:val="000000"/>
        </w:rPr>
        <w:t xml:space="preserve">, </w:t>
      </w:r>
      <w:r w:rsidRPr="009F1A00">
        <w:rPr>
          <w:i/>
          <w:color w:val="000000"/>
        </w:rPr>
        <w:t xml:space="preserve">L. </w:t>
      </w:r>
      <w:proofErr w:type="spellStart"/>
      <w:r w:rsidRPr="009F1A00">
        <w:rPr>
          <w:i/>
          <w:color w:val="000000"/>
        </w:rPr>
        <w:t>interrogans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serogrupas</w:t>
      </w:r>
      <w:proofErr w:type="spellEnd"/>
      <w:r w:rsidRPr="009F1A00">
        <w:rPr>
          <w:i/>
          <w:color w:val="000000"/>
        </w:rPr>
        <w:t xml:space="preserve"> </w:t>
      </w:r>
      <w:proofErr w:type="spellStart"/>
      <w:r w:rsidRPr="009F1A00">
        <w:rPr>
          <w:i/>
          <w:color w:val="000000"/>
        </w:rPr>
        <w:t>Australis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serotips</w:t>
      </w:r>
      <w:proofErr w:type="spellEnd"/>
      <w:r w:rsidRPr="009F1A00">
        <w:rPr>
          <w:color w:val="000000"/>
        </w:rPr>
        <w:t xml:space="preserve"> Bratislava un </w:t>
      </w:r>
      <w:r w:rsidRPr="009F1A00">
        <w:rPr>
          <w:i/>
          <w:color w:val="000000"/>
        </w:rPr>
        <w:t xml:space="preserve">L. </w:t>
      </w:r>
      <w:proofErr w:type="spellStart"/>
      <w:r w:rsidRPr="009F1A00">
        <w:rPr>
          <w:i/>
          <w:color w:val="000000"/>
        </w:rPr>
        <w:t>kirschneri</w:t>
      </w:r>
      <w:proofErr w:type="spellEnd"/>
      <w:r w:rsidRPr="009F1A00">
        <w:rPr>
          <w:i/>
          <w:color w:val="000000"/>
        </w:rPr>
        <w:t xml:space="preserve"> </w:t>
      </w:r>
      <w:proofErr w:type="spellStart"/>
      <w:r w:rsidRPr="009F1A00">
        <w:rPr>
          <w:color w:val="000000"/>
        </w:rPr>
        <w:t>serogrupas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i/>
          <w:color w:val="000000"/>
        </w:rPr>
        <w:t>Grippotyphosa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serotips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Bananal</w:t>
      </w:r>
      <w:proofErr w:type="spellEnd"/>
      <w:r w:rsidRPr="009F1A00">
        <w:rPr>
          <w:color w:val="000000"/>
        </w:rPr>
        <w:t>/</w:t>
      </w:r>
      <w:proofErr w:type="spellStart"/>
      <w:r w:rsidRPr="009F1A00">
        <w:rPr>
          <w:color w:val="000000"/>
        </w:rPr>
        <w:t>Liangguang</w:t>
      </w:r>
      <w:proofErr w:type="spellEnd"/>
      <w:r w:rsidRPr="009F1A00">
        <w:rPr>
          <w:color w:val="000000"/>
        </w:rPr>
        <w:t>.</w:t>
      </w:r>
    </w:p>
    <w:p w14:paraId="4A49E921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081673D" w14:textId="4651383D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 xml:space="preserve">Pirms šīs vakcīnas lietošanas maisījumā ar citām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vakcīnām izlas</w:t>
      </w:r>
      <w:r w:rsidR="0085761E">
        <w:rPr>
          <w:color w:val="000000"/>
        </w:rPr>
        <w:t>īt</w:t>
      </w:r>
      <w:r w:rsidRPr="009F1A00">
        <w:rPr>
          <w:color w:val="000000"/>
        </w:rPr>
        <w:t xml:space="preserve"> attiecīgās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vakcīnas </w:t>
      </w:r>
      <w:r w:rsidR="0085761E">
        <w:rPr>
          <w:color w:val="000000"/>
        </w:rPr>
        <w:t>lietošanas instrukciju</w:t>
      </w:r>
      <w:r w:rsidRPr="009F1A00">
        <w:rPr>
          <w:color w:val="000000"/>
        </w:rPr>
        <w:t xml:space="preserve">. Lietojot maisījumā ar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leptospirozes vakcīnām ikgadējās revakcinācijas laikā, ir pierādīts, ka nepastāv interference ar </w:t>
      </w:r>
      <w:proofErr w:type="spellStart"/>
      <w:r w:rsidRPr="009F1A00">
        <w:rPr>
          <w:color w:val="000000"/>
        </w:rPr>
        <w:t>anamnestiskās</w:t>
      </w:r>
      <w:proofErr w:type="spellEnd"/>
      <w:r w:rsidRPr="009F1A00">
        <w:rPr>
          <w:color w:val="000000"/>
        </w:rPr>
        <w:t xml:space="preserve"> (imūnās atmiņas) atbildes reakciju, kuru izraisa injicētās suņu </w:t>
      </w:r>
      <w:proofErr w:type="spellStart"/>
      <w:r w:rsidRPr="009F1A00">
        <w:rPr>
          <w:color w:val="000000"/>
        </w:rPr>
        <w:t>paragripas</w:t>
      </w:r>
      <w:proofErr w:type="spellEnd"/>
      <w:r w:rsidRPr="009F1A00">
        <w:rPr>
          <w:color w:val="000000"/>
        </w:rPr>
        <w:t xml:space="preserve"> vīrusa sastāvdaļa.</w:t>
      </w:r>
    </w:p>
    <w:p w14:paraId="4F62573E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AB9B553" w14:textId="1C45D102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>Pēc leptospirozes vakcīnas ievadīšanas, dažas dienas pēc vakcinācijas var rasties viegla un pārejoša ķermeņa temperatūras paaugstināšanās (≤ 1</w:t>
      </w:r>
      <w:r w:rsidR="000575DE">
        <w:rPr>
          <w:color w:val="000000"/>
        </w:rPr>
        <w:t xml:space="preserve"> </w:t>
      </w:r>
      <w:r w:rsidRPr="009F1A00">
        <w:rPr>
          <w:color w:val="000000"/>
        </w:rPr>
        <w:t>°C), dažiem kucēniem var novērot samazinātu aktivitāti un/vai samazinātu apetīti. Injekcijas vietā var novērot nelielu, pārejošu pietūkumu (≤ 4 cm), kas reizēm var būt ciets un palpējot sāpīgs. Jebkurš šāds pietūkums izzudīs vai izteikti samazināsies 14 dienu laikā pēc vakcinācijas.</w:t>
      </w:r>
    </w:p>
    <w:p w14:paraId="116DF5CA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27B088B" w14:textId="0C5F7A9E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 xml:space="preserve">Pēc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DHPPi</w:t>
      </w:r>
      <w:proofErr w:type="spellEnd"/>
      <w:r w:rsidRPr="009F1A00">
        <w:rPr>
          <w:color w:val="000000"/>
        </w:rPr>
        <w:t xml:space="preserve"> un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sērijas leptospirozes vakcīnu maisījuma pārdozēšanas, var novērot pārejošas lokālas reakcijas, piemēram, difūzu līdz cietu pietūkumu no 1 līdz 5 cm diametrā, kas parasti saglabājas </w:t>
      </w:r>
      <w:r w:rsidR="0085761E">
        <w:rPr>
          <w:color w:val="000000"/>
        </w:rPr>
        <w:t>līdz</w:t>
      </w:r>
      <w:r w:rsidRPr="009F1A00">
        <w:rPr>
          <w:color w:val="000000"/>
        </w:rPr>
        <w:t xml:space="preserve"> 5 nedēļ</w:t>
      </w:r>
      <w:r w:rsidR="0085761E">
        <w:rPr>
          <w:color w:val="000000"/>
        </w:rPr>
        <w:t>ām</w:t>
      </w:r>
      <w:r w:rsidRPr="009F1A00">
        <w:rPr>
          <w:color w:val="000000"/>
        </w:rPr>
        <w:t xml:space="preserve">, tomēr </w:t>
      </w:r>
      <w:r w:rsidR="0085761E">
        <w:rPr>
          <w:color w:val="000000"/>
        </w:rPr>
        <w:t>reizēm tas saglabājas ilgāk</w:t>
      </w:r>
      <w:r w:rsidRPr="009F1A00">
        <w:rPr>
          <w:color w:val="000000"/>
        </w:rPr>
        <w:t>, līdz pilnībā izzūd.</w:t>
      </w:r>
    </w:p>
    <w:p w14:paraId="0503A540" w14:textId="77777777" w:rsidR="009F1A00" w:rsidRPr="009F1A00" w:rsidRDefault="009F1A00" w:rsidP="009F1A00">
      <w:pPr>
        <w:tabs>
          <w:tab w:val="clear" w:pos="567"/>
        </w:tabs>
        <w:rPr>
          <w:szCs w:val="22"/>
          <w:lang w:eastAsia="en-GB"/>
        </w:rPr>
      </w:pPr>
    </w:p>
    <w:p w14:paraId="77E7392D" w14:textId="0BD493F6" w:rsidR="009F1A00" w:rsidRPr="009F1A00" w:rsidRDefault="009F1A00" w:rsidP="009F1A00">
      <w:pPr>
        <w:tabs>
          <w:tab w:val="clear" w:pos="567"/>
        </w:tabs>
        <w:jc w:val="both"/>
        <w:rPr>
          <w:szCs w:val="22"/>
          <w:highlight w:val="yellow"/>
          <w:lang w:eastAsia="en-GB"/>
        </w:rPr>
      </w:pPr>
      <w:r w:rsidRPr="009F1A00">
        <w:rPr>
          <w:szCs w:val="22"/>
          <w:lang w:eastAsia="en-GB"/>
        </w:rPr>
        <w:t xml:space="preserve">Pieejamie šīs vakcīnas suņu mēra vīrusa, suņu </w:t>
      </w:r>
      <w:proofErr w:type="spellStart"/>
      <w:r w:rsidRPr="009F1A00">
        <w:rPr>
          <w:szCs w:val="22"/>
          <w:lang w:eastAsia="en-GB"/>
        </w:rPr>
        <w:t>adenovīrusa</w:t>
      </w:r>
      <w:proofErr w:type="spellEnd"/>
      <w:r w:rsidRPr="009F1A00">
        <w:rPr>
          <w:szCs w:val="22"/>
          <w:lang w:eastAsia="en-GB"/>
        </w:rPr>
        <w:t xml:space="preserve"> un suņu </w:t>
      </w:r>
      <w:proofErr w:type="spellStart"/>
      <w:r w:rsidRPr="009F1A00">
        <w:rPr>
          <w:szCs w:val="22"/>
          <w:lang w:eastAsia="en-GB"/>
        </w:rPr>
        <w:t>parvovīrusa</w:t>
      </w:r>
      <w:proofErr w:type="spellEnd"/>
      <w:r w:rsidRPr="009F1A00">
        <w:rPr>
          <w:szCs w:val="22"/>
          <w:lang w:eastAsia="en-GB"/>
        </w:rPr>
        <w:t xml:space="preserve"> </w:t>
      </w:r>
      <w:r w:rsidR="0085761E">
        <w:rPr>
          <w:szCs w:val="22"/>
          <w:lang w:eastAsia="en-GB"/>
        </w:rPr>
        <w:t>komponenšu</w:t>
      </w:r>
      <w:r w:rsidRPr="009F1A00">
        <w:rPr>
          <w:szCs w:val="22"/>
          <w:lang w:eastAsia="en-GB"/>
        </w:rPr>
        <w:t xml:space="preserve"> drošuma un iedarbīguma pētījumi </w:t>
      </w:r>
      <w:r w:rsidR="0085761E">
        <w:rPr>
          <w:szCs w:val="22"/>
          <w:lang w:eastAsia="en-GB"/>
        </w:rPr>
        <w:t>pie</w:t>
      </w:r>
      <w:r w:rsidRPr="009F1A00">
        <w:rPr>
          <w:szCs w:val="22"/>
          <w:lang w:eastAsia="en-GB"/>
        </w:rPr>
        <w:t xml:space="preserve">rāda, ka šo vakcīnu </w:t>
      </w:r>
      <w:r w:rsidR="00126FE9">
        <w:rPr>
          <w:szCs w:val="22"/>
          <w:lang w:eastAsia="en-GB"/>
        </w:rPr>
        <w:t>drīkst</w:t>
      </w:r>
      <w:r w:rsidRPr="009F1A00">
        <w:rPr>
          <w:szCs w:val="22"/>
          <w:lang w:eastAsia="en-GB"/>
        </w:rPr>
        <w:t xml:space="preserve"> lietot ta</w:t>
      </w:r>
      <w:r w:rsidR="00126FE9">
        <w:rPr>
          <w:szCs w:val="22"/>
          <w:lang w:eastAsia="en-GB"/>
        </w:rPr>
        <w:t xml:space="preserve">jā </w:t>
      </w:r>
      <w:r w:rsidRPr="009F1A00">
        <w:rPr>
          <w:szCs w:val="22"/>
          <w:lang w:eastAsia="en-GB"/>
        </w:rPr>
        <w:t xml:space="preserve">pašā </w:t>
      </w:r>
      <w:r w:rsidR="00126FE9">
        <w:rPr>
          <w:szCs w:val="22"/>
          <w:lang w:eastAsia="en-GB"/>
        </w:rPr>
        <w:t>dienā</w:t>
      </w:r>
      <w:r w:rsidRPr="009F1A00">
        <w:rPr>
          <w:szCs w:val="22"/>
          <w:lang w:eastAsia="en-GB"/>
        </w:rPr>
        <w:t xml:space="preserve">, bet nelietot maisījumā ar </w:t>
      </w:r>
      <w:proofErr w:type="spellStart"/>
      <w:r w:rsidRPr="009F1A00">
        <w:rPr>
          <w:szCs w:val="22"/>
          <w:lang w:eastAsia="en-GB"/>
        </w:rPr>
        <w:t>inaktivētu</w:t>
      </w:r>
      <w:proofErr w:type="spellEnd"/>
      <w:r w:rsidRPr="009F1A00">
        <w:rPr>
          <w:szCs w:val="22"/>
          <w:lang w:eastAsia="en-GB"/>
        </w:rPr>
        <w:t xml:space="preserve"> </w:t>
      </w:r>
      <w:proofErr w:type="spellStart"/>
      <w:r w:rsidRPr="009F1A00">
        <w:rPr>
          <w:szCs w:val="22"/>
          <w:lang w:eastAsia="en-GB"/>
        </w:rPr>
        <w:t>Nobivac</w:t>
      </w:r>
      <w:proofErr w:type="spellEnd"/>
      <w:r w:rsidRPr="009F1A00">
        <w:rPr>
          <w:szCs w:val="22"/>
          <w:lang w:eastAsia="en-GB"/>
        </w:rPr>
        <w:t xml:space="preserve"> sērijas vakcīnu pret </w:t>
      </w:r>
      <w:proofErr w:type="spellStart"/>
      <w:r w:rsidRPr="009F1A00">
        <w:rPr>
          <w:i/>
          <w:iCs/>
          <w:szCs w:val="22"/>
          <w:lang w:eastAsia="en-GB"/>
        </w:rPr>
        <w:t>Bordetella</w:t>
      </w:r>
      <w:proofErr w:type="spellEnd"/>
      <w:r w:rsidRPr="009F1A00">
        <w:rPr>
          <w:i/>
          <w:iCs/>
          <w:szCs w:val="22"/>
          <w:lang w:eastAsia="en-GB"/>
        </w:rPr>
        <w:t xml:space="preserve"> </w:t>
      </w:r>
      <w:proofErr w:type="spellStart"/>
      <w:r w:rsidRPr="009F1A00">
        <w:rPr>
          <w:i/>
          <w:iCs/>
          <w:szCs w:val="22"/>
          <w:lang w:eastAsia="en-GB"/>
        </w:rPr>
        <w:t>bronchiseptica</w:t>
      </w:r>
      <w:proofErr w:type="spellEnd"/>
      <w:r w:rsidRPr="009F1A00">
        <w:rPr>
          <w:szCs w:val="22"/>
          <w:lang w:eastAsia="en-GB"/>
        </w:rPr>
        <w:t xml:space="preserve">. </w:t>
      </w:r>
    </w:p>
    <w:p w14:paraId="7C8964A3" w14:textId="77777777" w:rsidR="009F1A00" w:rsidRPr="009F1A00" w:rsidRDefault="009F1A00" w:rsidP="009F1A00">
      <w:pPr>
        <w:tabs>
          <w:tab w:val="clear" w:pos="567"/>
        </w:tabs>
        <w:rPr>
          <w:szCs w:val="22"/>
          <w:lang w:eastAsia="en-GB"/>
        </w:rPr>
      </w:pPr>
    </w:p>
    <w:p w14:paraId="3DE6B3A1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 xml:space="preserve">Lietojot šo vakcīnu vienlaikus ar </w:t>
      </w:r>
      <w:proofErr w:type="spellStart"/>
      <w:r w:rsidRPr="009F1A00">
        <w:rPr>
          <w:color w:val="000000"/>
        </w:rPr>
        <w:t>inaktivētām</w:t>
      </w:r>
      <w:proofErr w:type="spellEnd"/>
      <w:r w:rsidRPr="009F1A00">
        <w:rPr>
          <w:color w:val="000000"/>
        </w:rPr>
        <w:t xml:space="preserve">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sērijas vakcīnām pret </w:t>
      </w:r>
      <w:proofErr w:type="spellStart"/>
      <w:r w:rsidRPr="009F1A00">
        <w:rPr>
          <w:bCs/>
          <w:i/>
          <w:iCs/>
          <w:szCs w:val="22"/>
          <w:lang w:eastAsia="en-GB"/>
        </w:rPr>
        <w:t>Bordetella</w:t>
      </w:r>
      <w:proofErr w:type="spellEnd"/>
      <w:r w:rsidRPr="009F1A00">
        <w:rPr>
          <w:bCs/>
          <w:i/>
          <w:iCs/>
          <w:szCs w:val="22"/>
          <w:lang w:eastAsia="en-GB"/>
        </w:rPr>
        <w:t xml:space="preserve"> </w:t>
      </w:r>
      <w:proofErr w:type="spellStart"/>
      <w:r w:rsidRPr="009F1A00">
        <w:rPr>
          <w:bCs/>
          <w:i/>
          <w:iCs/>
          <w:szCs w:val="22"/>
          <w:lang w:eastAsia="en-GB"/>
        </w:rPr>
        <w:t>bronchiseptica</w:t>
      </w:r>
      <w:proofErr w:type="spellEnd"/>
      <w:r w:rsidRPr="009F1A00">
        <w:rPr>
          <w:color w:val="000000"/>
        </w:rPr>
        <w:t xml:space="preserve">, </w:t>
      </w:r>
      <w:r w:rsidRPr="009F1A00">
        <w:t xml:space="preserve">pierādītie antivielu atbildes reakcijas dati par šīs vakcīnas suņu </w:t>
      </w:r>
      <w:proofErr w:type="spellStart"/>
      <w:r w:rsidRPr="009F1A00">
        <w:t>paragripas</w:t>
      </w:r>
      <w:proofErr w:type="spellEnd"/>
      <w:r w:rsidRPr="009F1A00">
        <w:t xml:space="preserve"> dzīvo komponentu ir tādi paši kā tad, ja šī vakcīna tiek ievadīta viena pati.</w:t>
      </w:r>
    </w:p>
    <w:p w14:paraId="56860F6A" w14:textId="753D0E05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 xml:space="preserve">Lietojot </w:t>
      </w:r>
      <w:r w:rsidR="00126FE9">
        <w:rPr>
          <w:color w:val="000000"/>
        </w:rPr>
        <w:t>šo vakcīnu</w:t>
      </w:r>
      <w:r w:rsidRPr="009F1A00">
        <w:rPr>
          <w:color w:val="000000"/>
        </w:rPr>
        <w:t xml:space="preserve"> maisījumā ar kādu citu no iepriekš minētajām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vakcīnām, ir jāņem vērā minimālais ieteicamais suņu vecums vakcinācijas laikā. Tam jāatbilst abu maisījumā lietoto vakcīnu lietošanas instrukcijā norādītajam vecumam, vai jābūt lielākam par to. </w:t>
      </w:r>
    </w:p>
    <w:p w14:paraId="700A2CDF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1685F45" w14:textId="367604C3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>Nav pieejama informācija par šīs vakcīnas drošumu un iedarbīgumu, kad t</w:t>
      </w:r>
      <w:r w:rsidR="00234EF0">
        <w:rPr>
          <w:color w:val="000000"/>
        </w:rPr>
        <w:t>o</w:t>
      </w:r>
      <w:r w:rsidRPr="009F1A00">
        <w:rPr>
          <w:color w:val="000000"/>
        </w:rPr>
        <w:t xml:space="preserve"> lieto kopā ar citām, izņemot iepriekš minētajām veterinārajām zālēm. Lēmum</w:t>
      </w:r>
      <w:r w:rsidR="00234EF0">
        <w:rPr>
          <w:color w:val="000000"/>
        </w:rPr>
        <w:t>u</w:t>
      </w:r>
      <w:r w:rsidRPr="009F1A00">
        <w:rPr>
          <w:color w:val="000000"/>
        </w:rPr>
        <w:t xml:space="preserve"> par šīs vakcīnas lietošanu pirms vai pēc citu veterināro zāļu lietošanas pieņem</w:t>
      </w:r>
      <w:r w:rsidR="00234EF0">
        <w:rPr>
          <w:color w:val="000000"/>
        </w:rPr>
        <w:t>t</w:t>
      </w:r>
      <w:r w:rsidRPr="009F1A00">
        <w:rPr>
          <w:color w:val="000000"/>
        </w:rPr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0144BD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8F35600" w14:textId="2A07D6D1" w:rsidR="009F1A00" w:rsidRPr="009F1A00" w:rsidRDefault="00126FE9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00AC5">
        <w:rPr>
          <w:color w:val="000000"/>
        </w:rPr>
        <w:t>Pēc desmitkārt</w:t>
      </w:r>
      <w:r w:rsidR="00716ADB" w:rsidRPr="00100AC5">
        <w:rPr>
          <w:color w:val="000000"/>
        </w:rPr>
        <w:t xml:space="preserve">īgas pārdozēšanas </w:t>
      </w:r>
      <w:r w:rsidRPr="00100AC5">
        <w:rPr>
          <w:color w:val="000000"/>
        </w:rPr>
        <w:t>netika novērot</w:t>
      </w:r>
      <w:r w:rsidR="00385B2E" w:rsidRPr="00100AC5">
        <w:rPr>
          <w:color w:val="000000"/>
        </w:rPr>
        <w:t>as citas blakusparādības, kā vien tās, kas norādītas punktā “Blakusparādības”</w:t>
      </w:r>
      <w:r w:rsidRPr="00100AC5">
        <w:rPr>
          <w:color w:val="000000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598F72F4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7A9A0DA5" w14:textId="77777777" w:rsidR="002466D2" w:rsidRDefault="002466D2" w:rsidP="002466D2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BE65E56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605686C" w14:textId="159F0B12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F1A00">
        <w:rPr>
          <w:color w:val="000000"/>
        </w:rPr>
        <w:t xml:space="preserve">Nelietot maisījumā ar citām veterinārajām zālēm, izņemot šķīdinātāju, kas </w:t>
      </w:r>
      <w:r w:rsidR="00445A9A" w:rsidRPr="00E57A7D">
        <w:t>piegādāts</w:t>
      </w:r>
      <w:r w:rsidRPr="009F1A00">
        <w:rPr>
          <w:color w:val="000000"/>
        </w:rPr>
        <w:t xml:space="preserve"> lietošanai ar šīm veterinārajām zālēm, vai citām iepriekš norādītajām </w:t>
      </w:r>
      <w:proofErr w:type="spellStart"/>
      <w:r w:rsidRPr="009F1A00">
        <w:rPr>
          <w:color w:val="000000"/>
        </w:rPr>
        <w:t>Nobivac</w:t>
      </w:r>
      <w:proofErr w:type="spellEnd"/>
      <w:r w:rsidRPr="009F1A00">
        <w:rPr>
          <w:color w:val="000000"/>
        </w:rPr>
        <w:t xml:space="preserve"> suņu vakcīnām (ja šīs zāles ir reģistrētas).</w:t>
      </w:r>
    </w:p>
    <w:p w14:paraId="7883D5A4" w14:textId="77777777" w:rsidR="009F1A00" w:rsidRPr="009F1A00" w:rsidRDefault="009F1A00" w:rsidP="009F1A0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4B3FF6A" w14:textId="77777777" w:rsidR="000B4384" w:rsidRPr="00E57A7D" w:rsidRDefault="000B4384" w:rsidP="000B4384">
      <w:pPr>
        <w:tabs>
          <w:tab w:val="clear" w:pos="567"/>
        </w:tabs>
        <w:spacing w:line="240" w:lineRule="auto"/>
        <w:rPr>
          <w:szCs w:val="22"/>
        </w:rPr>
      </w:pPr>
      <w:r w:rsidRPr="00BC7A30">
        <w:t>Suņi</w:t>
      </w:r>
      <w:r w:rsidRPr="00E57A7D">
        <w:t>:</w:t>
      </w:r>
    </w:p>
    <w:p w14:paraId="685A7260" w14:textId="77777777" w:rsidR="000B4384" w:rsidRPr="00E57A7D" w:rsidRDefault="000B4384" w:rsidP="000B4384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B4384" w:rsidRPr="00AF6984" w14:paraId="02466288" w14:textId="77777777" w:rsidTr="00F237A0">
        <w:tc>
          <w:tcPr>
            <w:tcW w:w="2500" w:type="pct"/>
          </w:tcPr>
          <w:p w14:paraId="70E2CA27" w14:textId="77777777" w:rsidR="000B4384" w:rsidRPr="00AF6984" w:rsidRDefault="000B4384" w:rsidP="00F237A0">
            <w:pPr>
              <w:spacing w:before="60" w:after="60"/>
              <w:rPr>
                <w:szCs w:val="22"/>
              </w:rPr>
            </w:pPr>
            <w:r w:rsidRPr="00AF6984">
              <w:t>Ļoti reti</w:t>
            </w:r>
          </w:p>
          <w:p w14:paraId="47722EFB" w14:textId="77777777" w:rsidR="000B4384" w:rsidRPr="00AF6984" w:rsidRDefault="000B4384" w:rsidP="00F237A0">
            <w:pPr>
              <w:spacing w:before="60" w:after="60"/>
              <w:rPr>
                <w:szCs w:val="22"/>
              </w:rPr>
            </w:pPr>
            <w:r w:rsidRPr="00AF6984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028133EC" w14:textId="775F2233" w:rsidR="000B4384" w:rsidRPr="00C578EC" w:rsidRDefault="00126FE9" w:rsidP="00F237A0">
            <w:pPr>
              <w:spacing w:before="60" w:after="60"/>
              <w:rPr>
                <w:iCs/>
              </w:rPr>
            </w:pPr>
            <w:r>
              <w:rPr>
                <w:iCs/>
              </w:rPr>
              <w:t>Pietūkums i</w:t>
            </w:r>
            <w:r w:rsidR="000B4384" w:rsidRPr="00C578EC">
              <w:rPr>
                <w:iCs/>
              </w:rPr>
              <w:t>nje</w:t>
            </w:r>
            <w:r w:rsidR="00F237A0" w:rsidRPr="00C578EC">
              <w:rPr>
                <w:iCs/>
              </w:rPr>
              <w:t>kcijas viet</w:t>
            </w:r>
            <w:r>
              <w:rPr>
                <w:iCs/>
              </w:rPr>
              <w:t>ā</w:t>
            </w:r>
            <w:r w:rsidR="000B4384" w:rsidRPr="00C578EC">
              <w:rPr>
                <w:iCs/>
                <w:vertAlign w:val="superscript"/>
              </w:rPr>
              <w:t>1</w:t>
            </w:r>
            <w:r w:rsidR="000B4384" w:rsidRPr="00C578EC">
              <w:rPr>
                <w:iCs/>
              </w:rPr>
              <w:t xml:space="preserve">. </w:t>
            </w:r>
            <w:r w:rsidR="00E57CD7">
              <w:rPr>
                <w:iCs/>
              </w:rPr>
              <w:t>P</w:t>
            </w:r>
            <w:r w:rsidR="00F237A0" w:rsidRPr="00C578EC">
              <w:rPr>
                <w:iCs/>
              </w:rPr>
              <w:t>aaugstināta</w:t>
            </w:r>
            <w:r w:rsidR="000B4384" w:rsidRPr="00C578EC">
              <w:rPr>
                <w:iCs/>
              </w:rPr>
              <w:t xml:space="preserve"> temperat</w:t>
            </w:r>
            <w:r w:rsidR="00F237A0" w:rsidRPr="00C578EC">
              <w:rPr>
                <w:iCs/>
              </w:rPr>
              <w:t>ūra</w:t>
            </w:r>
            <w:r w:rsidR="000B4384" w:rsidRPr="00C578EC">
              <w:rPr>
                <w:iCs/>
                <w:vertAlign w:val="superscript"/>
              </w:rPr>
              <w:t>2</w:t>
            </w:r>
            <w:r w:rsidR="000B4384" w:rsidRPr="00C578EC">
              <w:rPr>
                <w:iCs/>
              </w:rPr>
              <w:t>.</w:t>
            </w:r>
          </w:p>
          <w:p w14:paraId="31B184F4" w14:textId="54424F79" w:rsidR="000B4384" w:rsidRPr="00AF6984" w:rsidRDefault="00F237A0" w:rsidP="00F237A0">
            <w:pPr>
              <w:spacing w:before="60" w:after="60"/>
              <w:rPr>
                <w:iCs/>
                <w:szCs w:val="22"/>
              </w:rPr>
            </w:pPr>
            <w:r w:rsidRPr="00C578EC">
              <w:rPr>
                <w:iCs/>
              </w:rPr>
              <w:t>Pa</w:t>
            </w:r>
            <w:r w:rsidR="00126FE9">
              <w:rPr>
                <w:iCs/>
              </w:rPr>
              <w:t>stiprinātas</w:t>
            </w:r>
            <w:r w:rsidRPr="00C578EC">
              <w:rPr>
                <w:iCs/>
              </w:rPr>
              <w:t xml:space="preserve"> jutības reakcija</w:t>
            </w:r>
            <w:r w:rsidR="00126FE9">
              <w:rPr>
                <w:iCs/>
              </w:rPr>
              <w:t>s</w:t>
            </w:r>
            <w:r w:rsidR="000B4384" w:rsidRPr="00C578EC">
              <w:rPr>
                <w:iCs/>
              </w:rPr>
              <w:t xml:space="preserve"> (</w:t>
            </w:r>
            <w:r w:rsidRPr="00C578EC">
              <w:rPr>
                <w:iCs/>
              </w:rPr>
              <w:t xml:space="preserve">piemēram, letarģija, sejas tūska, nieze, vemšana vai </w:t>
            </w:r>
            <w:proofErr w:type="spellStart"/>
            <w:r w:rsidR="00126FE9">
              <w:rPr>
                <w:iCs/>
              </w:rPr>
              <w:t>diareja</w:t>
            </w:r>
            <w:proofErr w:type="spellEnd"/>
            <w:r w:rsidR="000B4384" w:rsidRPr="00C578EC">
              <w:rPr>
                <w:iCs/>
              </w:rPr>
              <w:t>)</w:t>
            </w:r>
            <w:r w:rsidR="000B4384" w:rsidRPr="00C578EC">
              <w:rPr>
                <w:iCs/>
                <w:vertAlign w:val="superscript"/>
              </w:rPr>
              <w:t>3</w:t>
            </w:r>
            <w:r w:rsidR="000B4384" w:rsidRPr="00C578EC">
              <w:rPr>
                <w:iCs/>
              </w:rPr>
              <w:t>.</w:t>
            </w:r>
          </w:p>
        </w:tc>
      </w:tr>
    </w:tbl>
    <w:p w14:paraId="613EB660" w14:textId="36449D89" w:rsidR="000B4384" w:rsidRPr="00C578EC" w:rsidRDefault="000B4384" w:rsidP="000B438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color w:val="000000"/>
          <w:szCs w:val="22"/>
          <w:lang w:eastAsia="en-GB"/>
        </w:rPr>
      </w:pPr>
      <w:r w:rsidRPr="00100AC5">
        <w:rPr>
          <w:color w:val="000000"/>
          <w:szCs w:val="22"/>
          <w:vertAlign w:val="superscript"/>
          <w:lang w:eastAsia="it-IT"/>
        </w:rPr>
        <w:t xml:space="preserve">1 </w:t>
      </w:r>
      <w:r w:rsidRPr="00100AC5">
        <w:rPr>
          <w:color w:val="000000"/>
          <w:szCs w:val="22"/>
          <w:vertAlign w:val="superscript"/>
          <w:lang w:eastAsia="it-IT"/>
        </w:rPr>
        <w:tab/>
      </w:r>
      <w:r w:rsidR="00F237A0" w:rsidRPr="00C578EC">
        <w:rPr>
          <w:color w:val="000000"/>
          <w:szCs w:val="22"/>
          <w:lang w:eastAsia="en-GB"/>
        </w:rPr>
        <w:t>Neliels un īslaicīgs</w:t>
      </w:r>
      <w:r w:rsidRPr="00C578EC">
        <w:rPr>
          <w:color w:val="000000"/>
          <w:szCs w:val="22"/>
          <w:lang w:eastAsia="en-GB"/>
        </w:rPr>
        <w:t xml:space="preserve"> </w:t>
      </w:r>
      <w:r w:rsidRPr="00C578EC">
        <w:rPr>
          <w:szCs w:val="22"/>
          <w:lang w:eastAsia="en-GB"/>
        </w:rPr>
        <w:t>(≤ 5 cm)</w:t>
      </w:r>
      <w:r w:rsidRPr="00C578EC">
        <w:rPr>
          <w:color w:val="000000"/>
          <w:szCs w:val="22"/>
          <w:lang w:eastAsia="en-GB"/>
        </w:rPr>
        <w:t xml:space="preserve">, </w:t>
      </w:r>
      <w:r w:rsidR="00F237A0" w:rsidRPr="00C578EC">
        <w:rPr>
          <w:color w:val="000000"/>
          <w:szCs w:val="22"/>
          <w:lang w:eastAsia="en-GB"/>
        </w:rPr>
        <w:t>kas dažreiz var būt ciets un sāpīgs palpējo</w:t>
      </w:r>
      <w:r w:rsidR="00F237A0" w:rsidRPr="00AF6984">
        <w:rPr>
          <w:color w:val="000000"/>
          <w:szCs w:val="22"/>
          <w:lang w:eastAsia="en-GB"/>
        </w:rPr>
        <w:t>t</w:t>
      </w:r>
      <w:r w:rsidRPr="00C578EC">
        <w:rPr>
          <w:color w:val="000000"/>
          <w:szCs w:val="22"/>
          <w:lang w:eastAsia="en-GB"/>
        </w:rPr>
        <w:t xml:space="preserve">. </w:t>
      </w:r>
      <w:r w:rsidR="00F237A0" w:rsidRPr="00AF6984">
        <w:rPr>
          <w:color w:val="000000"/>
          <w:szCs w:val="22"/>
          <w:lang w:eastAsia="en-GB"/>
        </w:rPr>
        <w:t>Jeb</w:t>
      </w:r>
      <w:r w:rsidR="00126FE9">
        <w:rPr>
          <w:color w:val="000000"/>
          <w:szCs w:val="22"/>
          <w:lang w:eastAsia="en-GB"/>
        </w:rPr>
        <w:t>kurš</w:t>
      </w:r>
      <w:r w:rsidR="00F237A0" w:rsidRPr="00AF6984">
        <w:rPr>
          <w:color w:val="000000"/>
          <w:szCs w:val="22"/>
          <w:lang w:eastAsia="en-GB"/>
        </w:rPr>
        <w:t xml:space="preserve"> šāds pietūkums </w:t>
      </w:r>
      <w:r w:rsidR="00B16F21" w:rsidRPr="00AF6984">
        <w:rPr>
          <w:color w:val="000000"/>
          <w:szCs w:val="22"/>
          <w:lang w:eastAsia="en-GB"/>
        </w:rPr>
        <w:t xml:space="preserve"> izzud</w:t>
      </w:r>
      <w:r w:rsidR="00126FE9">
        <w:rPr>
          <w:color w:val="000000"/>
          <w:szCs w:val="22"/>
          <w:lang w:eastAsia="en-GB"/>
        </w:rPr>
        <w:t>īs</w:t>
      </w:r>
      <w:r w:rsidR="00B16F21" w:rsidRPr="00AF6984">
        <w:rPr>
          <w:color w:val="000000"/>
          <w:szCs w:val="22"/>
          <w:lang w:eastAsia="en-GB"/>
        </w:rPr>
        <w:t xml:space="preserve"> v</w:t>
      </w:r>
      <w:r w:rsidR="00126FE9">
        <w:rPr>
          <w:color w:val="000000"/>
          <w:szCs w:val="22"/>
          <w:lang w:eastAsia="en-GB"/>
        </w:rPr>
        <w:t>ai izteikti</w:t>
      </w:r>
      <w:r w:rsidR="00B16F21" w:rsidRPr="00AF6984">
        <w:rPr>
          <w:color w:val="000000"/>
          <w:szCs w:val="22"/>
          <w:lang w:eastAsia="en-GB"/>
        </w:rPr>
        <w:t xml:space="preserve"> samazinā</w:t>
      </w:r>
      <w:r w:rsidR="00126FE9">
        <w:rPr>
          <w:color w:val="000000"/>
          <w:szCs w:val="22"/>
          <w:lang w:eastAsia="en-GB"/>
        </w:rPr>
        <w:t>sies</w:t>
      </w:r>
      <w:r w:rsidR="00B16F21" w:rsidRPr="00AF6984">
        <w:rPr>
          <w:color w:val="000000"/>
          <w:szCs w:val="22"/>
          <w:lang w:eastAsia="en-GB"/>
        </w:rPr>
        <w:t xml:space="preserve"> 14 dienu laikā pēc </w:t>
      </w:r>
      <w:r w:rsidR="00126FE9">
        <w:rPr>
          <w:color w:val="000000"/>
          <w:szCs w:val="22"/>
          <w:lang w:eastAsia="en-GB"/>
        </w:rPr>
        <w:t>vakcinācija</w:t>
      </w:r>
      <w:r w:rsidR="00B16F21" w:rsidRPr="00AF6984">
        <w:rPr>
          <w:color w:val="000000"/>
          <w:szCs w:val="22"/>
          <w:lang w:eastAsia="en-GB"/>
        </w:rPr>
        <w:t>s</w:t>
      </w:r>
      <w:r w:rsidRPr="00C578EC">
        <w:rPr>
          <w:color w:val="000000"/>
          <w:szCs w:val="22"/>
          <w:lang w:eastAsia="en-GB"/>
        </w:rPr>
        <w:t xml:space="preserve">. </w:t>
      </w:r>
    </w:p>
    <w:p w14:paraId="3DE758D8" w14:textId="3462C0BF" w:rsidR="000B4384" w:rsidRPr="00AF6984" w:rsidRDefault="000B4384" w:rsidP="000B4384">
      <w:pPr>
        <w:tabs>
          <w:tab w:val="left" w:pos="284"/>
        </w:tabs>
        <w:spacing w:line="240" w:lineRule="auto"/>
        <w:ind w:left="142" w:hanging="142"/>
      </w:pPr>
      <w:r w:rsidRPr="00AF6984">
        <w:rPr>
          <w:vertAlign w:val="superscript"/>
        </w:rPr>
        <w:t>2</w:t>
      </w:r>
      <w:r w:rsidRPr="00AF6984">
        <w:t xml:space="preserve"> </w:t>
      </w:r>
      <w:r w:rsidRPr="00AF6984">
        <w:tab/>
      </w:r>
      <w:r w:rsidR="00F237A0" w:rsidRPr="00C578EC">
        <w:t>Īslaicīg</w:t>
      </w:r>
      <w:r w:rsidR="001950BE" w:rsidRPr="00C578EC">
        <w:t>i</w:t>
      </w:r>
      <w:r w:rsidRPr="00C578EC">
        <w:t>.</w:t>
      </w:r>
    </w:p>
    <w:p w14:paraId="6F482A63" w14:textId="015C6957" w:rsidR="000B4384" w:rsidRPr="001950BE" w:rsidRDefault="000B4384" w:rsidP="000B4384">
      <w:pPr>
        <w:spacing w:line="240" w:lineRule="auto"/>
        <w:ind w:left="142" w:hanging="142"/>
        <w:rPr>
          <w:iCs/>
        </w:rPr>
      </w:pPr>
      <w:r w:rsidRPr="00C578EC">
        <w:rPr>
          <w:vertAlign w:val="superscript"/>
        </w:rPr>
        <w:t>3</w:t>
      </w:r>
      <w:r w:rsidRPr="00C578EC">
        <w:t xml:space="preserve"> </w:t>
      </w:r>
      <w:r w:rsidRPr="00C578EC">
        <w:tab/>
      </w:r>
      <w:r w:rsidR="00B16F21" w:rsidRPr="00C578EC">
        <w:rPr>
          <w:color w:val="000000"/>
        </w:rPr>
        <w:t>Šāda reakcija var attīstīties līdz smagākam stāvoklim</w:t>
      </w:r>
      <w:r w:rsidRPr="00C578EC">
        <w:rPr>
          <w:color w:val="000000"/>
        </w:rPr>
        <w:t xml:space="preserve"> (</w:t>
      </w:r>
      <w:proofErr w:type="spellStart"/>
      <w:r w:rsidRPr="00C578EC">
        <w:rPr>
          <w:color w:val="000000"/>
        </w:rPr>
        <w:t>ana</w:t>
      </w:r>
      <w:r w:rsidR="00B16F21" w:rsidRPr="00C578EC">
        <w:rPr>
          <w:color w:val="000000"/>
        </w:rPr>
        <w:t>filakse</w:t>
      </w:r>
      <w:proofErr w:type="spellEnd"/>
      <w:r w:rsidRPr="00C578EC">
        <w:rPr>
          <w:color w:val="000000"/>
        </w:rPr>
        <w:t xml:space="preserve">), </w:t>
      </w:r>
      <w:r w:rsidR="00B16F21" w:rsidRPr="00C578EC">
        <w:rPr>
          <w:color w:val="000000"/>
        </w:rPr>
        <w:t>kas var būt dzīvībai bīstama, un līdz ar papildu pazīmēm</w:t>
      </w:r>
      <w:r w:rsidR="001950BE" w:rsidRPr="00C578EC">
        <w:rPr>
          <w:color w:val="000000"/>
        </w:rPr>
        <w:t xml:space="preserve"> -</w:t>
      </w:r>
      <w:r w:rsidR="00B16F21" w:rsidRPr="00C578EC">
        <w:rPr>
          <w:color w:val="000000"/>
        </w:rPr>
        <w:t xml:space="preserve"> </w:t>
      </w:r>
      <w:proofErr w:type="spellStart"/>
      <w:r w:rsidR="00B16F21" w:rsidRPr="00C578EC">
        <w:rPr>
          <w:color w:val="000000"/>
        </w:rPr>
        <w:t>ataksij</w:t>
      </w:r>
      <w:r w:rsidR="001950BE" w:rsidRPr="00C578EC">
        <w:rPr>
          <w:color w:val="000000"/>
        </w:rPr>
        <w:t>u</w:t>
      </w:r>
      <w:proofErr w:type="spellEnd"/>
      <w:r w:rsidR="00B16F21" w:rsidRPr="00C578EC">
        <w:rPr>
          <w:color w:val="000000"/>
        </w:rPr>
        <w:t>, elpas trūkum</w:t>
      </w:r>
      <w:r w:rsidR="001950BE" w:rsidRPr="00C578EC">
        <w:rPr>
          <w:color w:val="000000"/>
        </w:rPr>
        <w:t>u, trīci</w:t>
      </w:r>
      <w:r w:rsidR="00B16F21" w:rsidRPr="00C578EC">
        <w:rPr>
          <w:color w:val="000000"/>
        </w:rPr>
        <w:t xml:space="preserve"> un </w:t>
      </w:r>
      <w:proofErr w:type="spellStart"/>
      <w:r w:rsidR="00B16F21" w:rsidRPr="00C578EC">
        <w:rPr>
          <w:color w:val="000000"/>
        </w:rPr>
        <w:t>kolap</w:t>
      </w:r>
      <w:r w:rsidR="001950BE" w:rsidRPr="00C578EC">
        <w:rPr>
          <w:color w:val="000000"/>
        </w:rPr>
        <w:t>su</w:t>
      </w:r>
      <w:proofErr w:type="spellEnd"/>
      <w:r w:rsidRPr="00E82022">
        <w:rPr>
          <w:color w:val="000000"/>
        </w:rPr>
        <w:t xml:space="preserve">. </w:t>
      </w:r>
      <w:r w:rsidR="00B16F21" w:rsidRPr="00E82022">
        <w:rPr>
          <w:color w:val="000000"/>
        </w:rPr>
        <w:t>Ja rodas šādas reakcijas, ieteicama atbilstoša ārstēšana</w:t>
      </w:r>
      <w:r w:rsidRPr="00E82022">
        <w:rPr>
          <w:color w:val="000000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42A662" w14:textId="1A235088" w:rsidR="002E1853" w:rsidRDefault="006819D0" w:rsidP="002E1853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8" w:history="1">
        <w:r w:rsidR="00496AB5" w:rsidRPr="00E94B62">
          <w:rPr>
            <w:rStyle w:val="Hyperlink"/>
          </w:rPr>
          <w:t>https://www.pvd.gov.lv/lv</w:t>
        </w:r>
      </w:hyperlink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1FCBD3" w14:textId="5141D68B" w:rsidR="00967DFC" w:rsidRPr="00967DFC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67DFC">
        <w:rPr>
          <w:color w:val="000000"/>
        </w:rPr>
        <w:t xml:space="preserve">Vienu devu (1 ml) izšķīdinātās vakcīnas ievadīt </w:t>
      </w:r>
      <w:proofErr w:type="spellStart"/>
      <w:r w:rsidR="00126FE9">
        <w:rPr>
          <w:color w:val="000000"/>
        </w:rPr>
        <w:t>subkutānas</w:t>
      </w:r>
      <w:proofErr w:type="spellEnd"/>
      <w:r w:rsidRPr="00967DFC">
        <w:rPr>
          <w:color w:val="000000"/>
        </w:rPr>
        <w:t xml:space="preserve"> injekcijas veidā.</w:t>
      </w:r>
    </w:p>
    <w:p w14:paraId="29DB376B" w14:textId="7DD97AC5" w:rsidR="00967DFC" w:rsidRPr="00967DFC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967DFC">
        <w:rPr>
          <w:color w:val="000000"/>
        </w:rPr>
        <w:t>Liofiliz</w:t>
      </w:r>
      <w:r w:rsidR="00126FE9">
        <w:rPr>
          <w:color w:val="000000"/>
        </w:rPr>
        <w:t>āta</w:t>
      </w:r>
      <w:proofErr w:type="spellEnd"/>
      <w:r w:rsidRPr="00967DFC">
        <w:rPr>
          <w:color w:val="000000"/>
        </w:rPr>
        <w:t xml:space="preserve"> šķīdināšanai lietot 1 ml šķīdinātāja vai 1 ml (1 deva) </w:t>
      </w:r>
      <w:proofErr w:type="spellStart"/>
      <w:r w:rsidRPr="00967DFC">
        <w:rPr>
          <w:color w:val="000000"/>
        </w:rPr>
        <w:t>inaktivētās</w:t>
      </w:r>
      <w:proofErr w:type="spellEnd"/>
      <w:r w:rsidRPr="00967DFC">
        <w:rPr>
          <w:color w:val="000000"/>
        </w:rPr>
        <w:t xml:space="preserve"> vakcīnas (kā norādīts </w:t>
      </w:r>
      <w:r w:rsidR="00126FE9" w:rsidRPr="00967DFC">
        <w:rPr>
          <w:color w:val="000000"/>
        </w:rPr>
        <w:t>punktā</w:t>
      </w:r>
      <w:r w:rsidR="00126FE9" w:rsidRPr="00967DFC" w:rsidDel="0027787F">
        <w:rPr>
          <w:color w:val="000000"/>
        </w:rPr>
        <w:t xml:space="preserve"> </w:t>
      </w:r>
      <w:r w:rsidR="00E82022">
        <w:rPr>
          <w:color w:val="000000"/>
        </w:rPr>
        <w:t>“</w:t>
      </w:r>
      <w:r w:rsidR="00710CAF" w:rsidRPr="00710CAF">
        <w:rPr>
          <w:color w:val="000000"/>
        </w:rPr>
        <w:t>Īpaši brīdinājumi</w:t>
      </w:r>
      <w:r w:rsidR="00DF3ADB">
        <w:rPr>
          <w:color w:val="000000"/>
        </w:rPr>
        <w:t>”</w:t>
      </w:r>
      <w:r w:rsidRPr="00967DFC">
        <w:rPr>
          <w:color w:val="000000"/>
        </w:rPr>
        <w:t>).</w:t>
      </w:r>
    </w:p>
    <w:p w14:paraId="59E9CE93" w14:textId="77777777" w:rsidR="00967DFC" w:rsidRPr="00967DFC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9A6BAE9" w14:textId="77777777" w:rsidR="00967DFC" w:rsidRPr="00E82022" w:rsidRDefault="00967DFC" w:rsidP="00967DFC">
      <w:pPr>
        <w:tabs>
          <w:tab w:val="clear" w:pos="567"/>
        </w:tabs>
        <w:spacing w:line="240" w:lineRule="auto"/>
        <w:jc w:val="both"/>
        <w:rPr>
          <w:b/>
          <w:bCs/>
          <w:color w:val="000000"/>
        </w:rPr>
      </w:pPr>
      <w:r w:rsidRPr="00E82022">
        <w:rPr>
          <w:b/>
          <w:bCs/>
          <w:color w:val="000000"/>
        </w:rPr>
        <w:t>Vakcinācijas shēma:</w:t>
      </w:r>
    </w:p>
    <w:p w14:paraId="77BF7745" w14:textId="77777777" w:rsidR="00967DFC" w:rsidRPr="00E82022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E82022">
        <w:rPr>
          <w:color w:val="000000"/>
          <w:u w:val="single"/>
        </w:rPr>
        <w:t xml:space="preserve">Primārā vakcinācija: </w:t>
      </w:r>
    </w:p>
    <w:p w14:paraId="074F799F" w14:textId="77777777" w:rsidR="00967DFC" w:rsidRPr="00967DFC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67DFC">
        <w:rPr>
          <w:color w:val="000000"/>
        </w:rPr>
        <w:t xml:space="preserve">Viena injekcija no 10 nedēļu vecuma vai vecākiem suņiem nodrošina aktīvo imunitāti. </w:t>
      </w:r>
    </w:p>
    <w:p w14:paraId="0EF97D71" w14:textId="77777777" w:rsidR="00967DFC" w:rsidRPr="00967DFC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67DFC">
        <w:rPr>
          <w:color w:val="000000"/>
        </w:rPr>
        <w:t xml:space="preserve">Ja aizsardzība ir nepieciešama agrāk, pirmo devu var ievadīt kucēniem no 6 nedēļu vecuma, bet jāņem vērā, ka no mātes iegūtās pasīvās antivielas var traucēt vakcinācijas atbildes reakcijai. </w:t>
      </w:r>
    </w:p>
    <w:p w14:paraId="144DFFC4" w14:textId="77777777" w:rsidR="00967DFC" w:rsidRPr="00967DFC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67DFC">
        <w:rPr>
          <w:color w:val="000000"/>
        </w:rPr>
        <w:t>Pēdējās devas jāievada 2 - 4 nedēļas vēlāk, t.i., 10 nedēļu vecumā vai vēlāk.</w:t>
      </w:r>
    </w:p>
    <w:p w14:paraId="0F59C006" w14:textId="77777777" w:rsidR="00967DFC" w:rsidRPr="00967DFC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128540A" w14:textId="77777777" w:rsidR="00967DFC" w:rsidRPr="00E82022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E82022">
        <w:rPr>
          <w:color w:val="000000"/>
          <w:u w:val="single"/>
        </w:rPr>
        <w:t xml:space="preserve">Revakcinācija: </w:t>
      </w:r>
    </w:p>
    <w:p w14:paraId="032CBD68" w14:textId="77777777" w:rsidR="00967DFC" w:rsidRPr="00967DFC" w:rsidRDefault="00967DFC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67DFC">
        <w:rPr>
          <w:color w:val="000000"/>
        </w:rPr>
        <w:t xml:space="preserve">Katru gadu pret </w:t>
      </w:r>
      <w:proofErr w:type="spellStart"/>
      <w:r w:rsidRPr="00967DFC">
        <w:rPr>
          <w:color w:val="000000"/>
        </w:rPr>
        <w:t>CPi</w:t>
      </w:r>
      <w:proofErr w:type="spellEnd"/>
      <w:r w:rsidRPr="00967DFC">
        <w:rPr>
          <w:color w:val="000000"/>
        </w:rPr>
        <w:t>.</w:t>
      </w:r>
    </w:p>
    <w:p w14:paraId="666AF3FB" w14:textId="63BF5DE0" w:rsidR="00967DFC" w:rsidRPr="00967DFC" w:rsidRDefault="00126FE9" w:rsidP="00967DFC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Ik pēc 3 gadiem pret</w:t>
      </w:r>
      <w:r w:rsidR="00967DFC" w:rsidRPr="00967DFC">
        <w:rPr>
          <w:color w:val="000000"/>
        </w:rPr>
        <w:t xml:space="preserve"> CPV, CDV un CAV</w:t>
      </w:r>
      <w:r w:rsidR="00967DFC" w:rsidRPr="00967DFC">
        <w:rPr>
          <w:color w:val="000000"/>
          <w:vertAlign w:val="subscript"/>
        </w:rPr>
        <w:t>2</w:t>
      </w:r>
      <w:r w:rsidR="00967DFC" w:rsidRPr="00967DFC">
        <w:rPr>
          <w:color w:val="000000"/>
        </w:rPr>
        <w:t>.</w:t>
      </w:r>
    </w:p>
    <w:p w14:paraId="56064481" w14:textId="2D5A89F0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CEF6AE" w14:textId="77777777" w:rsidR="00250411" w:rsidRPr="006E74D2" w:rsidRDefault="00250411" w:rsidP="002504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E74D2">
        <w:rPr>
          <w:color w:val="000000"/>
        </w:rPr>
        <w:t>Izšķīdinātā vakcīna: gandrīz rozā vai rozā krāsas suspensija.</w:t>
      </w:r>
    </w:p>
    <w:p w14:paraId="056A7E81" w14:textId="6BB968BF" w:rsidR="00967DFC" w:rsidRDefault="00967DF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F44B58" w14:textId="77777777" w:rsidR="00250411" w:rsidRPr="00E57A7D" w:rsidRDefault="0025041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38593A2" w14:textId="77777777" w:rsidR="00A139CC" w:rsidRPr="00A139CC" w:rsidRDefault="00A139CC" w:rsidP="00A139C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139CC">
        <w:rPr>
          <w:color w:val="000000"/>
        </w:rPr>
        <w:t>Nav piemērojams.</w:t>
      </w:r>
    </w:p>
    <w:p w14:paraId="32274D73" w14:textId="5E7C9851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EC46F2" w14:textId="77777777" w:rsidR="00A139CC" w:rsidRPr="00E57A7D" w:rsidRDefault="00A139C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B417D3E" w14:textId="77777777" w:rsidR="00D239ED" w:rsidRPr="00D239ED" w:rsidRDefault="00D239ED" w:rsidP="00D239E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</w:pPr>
    </w:p>
    <w:p w14:paraId="3A6E64E7" w14:textId="375288F4" w:rsidR="00D239ED" w:rsidRPr="00D239ED" w:rsidRDefault="00D239ED" w:rsidP="00D239ED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proofErr w:type="spellStart"/>
      <w:r w:rsidRPr="00D239ED">
        <w:rPr>
          <w:color w:val="000000"/>
          <w:u w:val="single"/>
        </w:rPr>
        <w:t>Liofilizāts</w:t>
      </w:r>
      <w:proofErr w:type="spellEnd"/>
      <w:r w:rsidRPr="00D239ED">
        <w:rPr>
          <w:color w:val="000000"/>
        </w:rPr>
        <w:t xml:space="preserve">: </w:t>
      </w:r>
      <w:r w:rsidRPr="00D239ED">
        <w:t>Uzglabāt ledusskapī (2</w:t>
      </w:r>
      <w:r w:rsidR="0027787F">
        <w:t xml:space="preserve"> </w:t>
      </w:r>
      <w:r w:rsidRPr="00D239ED">
        <w:sym w:font="Symbol" w:char="F0B0"/>
      </w:r>
      <w:r w:rsidRPr="00D239ED">
        <w:t xml:space="preserve">C </w:t>
      </w:r>
      <w:r w:rsidR="0027787F">
        <w:t>–</w:t>
      </w:r>
      <w:r w:rsidRPr="00D239ED">
        <w:t xml:space="preserve"> 8</w:t>
      </w:r>
      <w:r w:rsidR="0027787F">
        <w:t xml:space="preserve"> </w:t>
      </w:r>
      <w:r w:rsidRPr="00D239ED">
        <w:sym w:font="Symbol" w:char="F0B0"/>
      </w:r>
      <w:r w:rsidRPr="00D239ED">
        <w:t xml:space="preserve">C). </w:t>
      </w:r>
      <w:r w:rsidRPr="00D239ED">
        <w:rPr>
          <w:noProof/>
        </w:rPr>
        <w:t>Nesasaldēt. Sargāt no gaismas.</w:t>
      </w:r>
    </w:p>
    <w:p w14:paraId="3821C04B" w14:textId="745CC092" w:rsidR="00D239ED" w:rsidRPr="00D239ED" w:rsidRDefault="00D239ED" w:rsidP="00D239ED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239ED">
        <w:rPr>
          <w:noProof/>
          <w:u w:val="single"/>
        </w:rPr>
        <w:t>Šķīdinātājs</w:t>
      </w:r>
      <w:r w:rsidRPr="00E82022">
        <w:rPr>
          <w:noProof/>
        </w:rPr>
        <w:t>:</w:t>
      </w:r>
      <w:r w:rsidRPr="00D239ED">
        <w:rPr>
          <w:noProof/>
        </w:rPr>
        <w:t xml:space="preserve"> Uzglabājot atsevišķi no </w:t>
      </w:r>
      <w:proofErr w:type="spellStart"/>
      <w:r w:rsidR="00AD76E0" w:rsidRPr="00E82022">
        <w:t>l</w:t>
      </w:r>
      <w:r w:rsidR="00F237A0" w:rsidRPr="00AF6984">
        <w:t>iofilizāta</w:t>
      </w:r>
      <w:proofErr w:type="spellEnd"/>
      <w:r w:rsidRPr="00AF6984">
        <w:rPr>
          <w:noProof/>
        </w:rPr>
        <w:t>, uzglabāt tem</w:t>
      </w:r>
      <w:r w:rsidRPr="00D239ED">
        <w:rPr>
          <w:noProof/>
        </w:rPr>
        <w:t>peratūrā līdz 25</w:t>
      </w:r>
      <w:r w:rsidR="00FF44C5">
        <w:rPr>
          <w:noProof/>
        </w:rPr>
        <w:t xml:space="preserve"> </w:t>
      </w:r>
      <w:r w:rsidRPr="00D239ED">
        <w:rPr>
          <w:noProof/>
        </w:rPr>
        <w:sym w:font="Symbol" w:char="F0B0"/>
      </w:r>
      <w:r w:rsidRPr="00D239ED">
        <w:rPr>
          <w:noProof/>
        </w:rPr>
        <w:t>C.</w:t>
      </w:r>
    </w:p>
    <w:p w14:paraId="01DAD6F0" w14:textId="77777777" w:rsidR="00D239ED" w:rsidRPr="00D239ED" w:rsidRDefault="00D239ED" w:rsidP="00D239ED">
      <w:pPr>
        <w:tabs>
          <w:tab w:val="clear" w:pos="567"/>
        </w:tabs>
        <w:spacing w:line="240" w:lineRule="auto"/>
        <w:jc w:val="both"/>
      </w:pPr>
    </w:p>
    <w:p w14:paraId="437478EC" w14:textId="25548944" w:rsidR="00D239ED" w:rsidRPr="00D239ED" w:rsidRDefault="00D239ED" w:rsidP="00D239ED">
      <w:pPr>
        <w:tabs>
          <w:tab w:val="clear" w:pos="567"/>
        </w:tabs>
        <w:spacing w:line="240" w:lineRule="auto"/>
        <w:jc w:val="both"/>
      </w:pPr>
      <w:r w:rsidRPr="00D239ED">
        <w:rPr>
          <w:color w:val="000000"/>
        </w:rPr>
        <w:t>Nelietot šīs veterinārās zāles, ja beidzies derīguma termiņš, kas norādīts marķējumā.</w:t>
      </w:r>
    </w:p>
    <w:p w14:paraId="21927616" w14:textId="0F341ED0" w:rsidR="00362A61" w:rsidRDefault="00362A61" w:rsidP="00D239E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362A61">
        <w:rPr>
          <w:color w:val="000000"/>
        </w:rPr>
        <w:t>Derīguma termiņš attiecas uz norādītā mēneša pēdējo dienu.</w:t>
      </w:r>
    </w:p>
    <w:p w14:paraId="5D8EC064" w14:textId="77777777" w:rsidR="00362A61" w:rsidRDefault="00362A61" w:rsidP="00D239E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664FD75E" w14:textId="3A31BFA8" w:rsidR="00D239ED" w:rsidRPr="00D239ED" w:rsidRDefault="00D239ED" w:rsidP="00D239ED">
      <w:pPr>
        <w:tabs>
          <w:tab w:val="clear" w:pos="567"/>
        </w:tabs>
        <w:spacing w:line="240" w:lineRule="auto"/>
        <w:ind w:right="-318"/>
        <w:jc w:val="both"/>
      </w:pPr>
      <w:r w:rsidRPr="00D239ED">
        <w:rPr>
          <w:color w:val="000000"/>
        </w:rPr>
        <w:t>Derīguma termiņš pēc izšķīdināšanas saskaņā ar norādījumiem</w:t>
      </w:r>
      <w:r w:rsidRPr="00D239ED">
        <w:t xml:space="preserve">: 30 </w:t>
      </w:r>
      <w:r w:rsidRPr="00D239ED">
        <w:rPr>
          <w:color w:val="000000"/>
        </w:rPr>
        <w:t>minūtes</w:t>
      </w:r>
      <w:r w:rsidRPr="00D239ED">
        <w:t>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45E233C7" w14:textId="77777777" w:rsidR="00F534C4" w:rsidRDefault="00F534C4" w:rsidP="00A9226B">
      <w:pPr>
        <w:tabs>
          <w:tab w:val="clear" w:pos="567"/>
        </w:tabs>
        <w:spacing w:line="240" w:lineRule="auto"/>
      </w:pPr>
    </w:p>
    <w:p w14:paraId="50743862" w14:textId="1C78159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C422B0" w14:textId="77777777" w:rsidR="00F464A5" w:rsidRPr="00E57A7D" w:rsidRDefault="00F464A5" w:rsidP="00F464A5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1B5DFC47" w14:textId="77777777" w:rsidR="007D0868" w:rsidRDefault="007D0868" w:rsidP="007D0868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</w:p>
    <w:p w14:paraId="30E06CE2" w14:textId="7EBBD719" w:rsidR="003270C6" w:rsidRDefault="003270C6" w:rsidP="003270C6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0F3A56">
        <w:rPr>
          <w:caps/>
          <w:color w:val="000000"/>
          <w:szCs w:val="22"/>
        </w:rPr>
        <w:t>V/NRP/93/0047</w:t>
      </w:r>
    </w:p>
    <w:p w14:paraId="0737D9B0" w14:textId="77777777" w:rsidR="009A7E74" w:rsidRPr="000F3A56" w:rsidRDefault="009A7E74" w:rsidP="003270C6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</w:p>
    <w:p w14:paraId="139ABE33" w14:textId="2FC538DB" w:rsidR="00894F22" w:rsidRPr="00E82022" w:rsidRDefault="003270C6" w:rsidP="003270C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E82022">
        <w:rPr>
          <w:color w:val="000000"/>
          <w:u w:val="single"/>
        </w:rPr>
        <w:t xml:space="preserve">Iepakojuma </w:t>
      </w:r>
      <w:r w:rsidRPr="00E82022">
        <w:rPr>
          <w:u w:val="single"/>
        </w:rPr>
        <w:t>lielumi</w:t>
      </w:r>
      <w:r w:rsidRPr="00E82022">
        <w:rPr>
          <w:color w:val="000000"/>
          <w:u w:val="single"/>
        </w:rPr>
        <w:t xml:space="preserve">: </w:t>
      </w:r>
    </w:p>
    <w:p w14:paraId="7FC53584" w14:textId="2CF1E856" w:rsidR="003270C6" w:rsidRPr="00911972" w:rsidRDefault="00894F22" w:rsidP="003270C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</w:t>
      </w:r>
      <w:r w:rsidR="003270C6" w:rsidRPr="00911972">
        <w:rPr>
          <w:color w:val="000000"/>
        </w:rPr>
        <w:t>artona ar</w:t>
      </w:r>
      <w:r w:rsidR="006D28A3">
        <w:rPr>
          <w:color w:val="000000"/>
        </w:rPr>
        <w:t xml:space="preserve"> </w:t>
      </w:r>
      <w:r w:rsidR="003270C6" w:rsidRPr="00911972">
        <w:rPr>
          <w:color w:val="000000"/>
        </w:rPr>
        <w:t>10 vienas devas flakoniem.</w:t>
      </w:r>
    </w:p>
    <w:p w14:paraId="4BA30DA7" w14:textId="0987E7B6" w:rsidR="003270C6" w:rsidRPr="00911972" w:rsidRDefault="003270C6" w:rsidP="003270C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11972">
        <w:rPr>
          <w:color w:val="000000"/>
        </w:rPr>
        <w:t xml:space="preserve">Šķīdinātājs var būt iepakots kopā ar </w:t>
      </w:r>
      <w:proofErr w:type="spellStart"/>
      <w:r w:rsidR="005443E0" w:rsidRPr="00E82022">
        <w:t>l</w:t>
      </w:r>
      <w:r w:rsidR="00F237A0" w:rsidRPr="00AF6984">
        <w:t>iofilizātu</w:t>
      </w:r>
      <w:proofErr w:type="spellEnd"/>
      <w:r w:rsidRPr="00AF6984">
        <w:rPr>
          <w:color w:val="000000"/>
        </w:rPr>
        <w:t xml:space="preserve"> vai atsevišķi.</w:t>
      </w:r>
    </w:p>
    <w:p w14:paraId="7B994AE2" w14:textId="77777777" w:rsidR="00D12F12" w:rsidRDefault="00D12F12" w:rsidP="003270C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6CE26204" w:rsidR="00DB468A" w:rsidRDefault="006D28A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12/2024</w:t>
      </w:r>
    </w:p>
    <w:p w14:paraId="36DBB609" w14:textId="77777777" w:rsidR="006D28A3" w:rsidRPr="00E57A7D" w:rsidRDefault="006D28A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80FBCFF" w:rsidR="00DB468A" w:rsidRPr="00E57A7D" w:rsidRDefault="000D512F" w:rsidP="00DB468A">
      <w:pPr>
        <w:rPr>
          <w:iCs/>
          <w:szCs w:val="22"/>
        </w:rPr>
      </w:pPr>
      <w:bookmarkStart w:id="1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"/>
    <w:p w14:paraId="6E702501" w14:textId="6EE12013" w:rsidR="006C6B45" w:rsidRPr="006C6B45" w:rsidRDefault="006C6B45" w:rsidP="006C6B45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proofErr w:type="spellStart"/>
      <w:r w:rsidRPr="006C6B45">
        <w:t>Intervet</w:t>
      </w:r>
      <w:proofErr w:type="spellEnd"/>
      <w:r w:rsidRPr="006C6B45">
        <w:t xml:space="preserve"> </w:t>
      </w:r>
      <w:proofErr w:type="spellStart"/>
      <w:r w:rsidRPr="006C6B45">
        <w:t>International</w:t>
      </w:r>
      <w:proofErr w:type="spellEnd"/>
      <w:r w:rsidRPr="006C6B45">
        <w:t xml:space="preserve"> B.V.</w:t>
      </w:r>
      <w:r w:rsidR="00B77AD2">
        <w:t xml:space="preserve">, </w:t>
      </w:r>
      <w:proofErr w:type="spellStart"/>
      <w:r w:rsidRPr="006C6B45">
        <w:t>Wim</w:t>
      </w:r>
      <w:proofErr w:type="spellEnd"/>
      <w:r w:rsidRPr="006C6B45">
        <w:t xml:space="preserve"> </w:t>
      </w:r>
      <w:proofErr w:type="spellStart"/>
      <w:r w:rsidRPr="006C6B45">
        <w:t>de</w:t>
      </w:r>
      <w:proofErr w:type="spellEnd"/>
      <w:r w:rsidRPr="006C6B45">
        <w:t xml:space="preserve"> </w:t>
      </w:r>
      <w:proofErr w:type="spellStart"/>
      <w:r w:rsidRPr="006C6B45">
        <w:t>Körverstraat</w:t>
      </w:r>
      <w:proofErr w:type="spellEnd"/>
      <w:r w:rsidRPr="006C6B45">
        <w:t xml:space="preserve"> 35</w:t>
      </w:r>
      <w:r w:rsidR="00B77AD2">
        <w:t xml:space="preserve">, </w:t>
      </w:r>
      <w:r w:rsidRPr="006C6B45">
        <w:t xml:space="preserve">5831 AN </w:t>
      </w:r>
      <w:proofErr w:type="spellStart"/>
      <w:r w:rsidRPr="006C6B45">
        <w:t>Boxmeer</w:t>
      </w:r>
      <w:proofErr w:type="spellEnd"/>
      <w:r w:rsidR="00B77AD2">
        <w:t>,</w:t>
      </w:r>
      <w:r w:rsidRPr="006C6B45">
        <w:t xml:space="preserve"> </w:t>
      </w:r>
      <w:r w:rsidRPr="006C6B45">
        <w:rPr>
          <w:color w:val="000000"/>
        </w:rPr>
        <w:t>Nīderlande</w:t>
      </w:r>
    </w:p>
    <w:p w14:paraId="4BFB399D" w14:textId="002B6624" w:rsidR="006D3CC4" w:rsidRDefault="00B77AD2" w:rsidP="00B13B6D">
      <w:pPr>
        <w:pStyle w:val="Style1"/>
        <w:rPr>
          <w:b w:val="0"/>
          <w:bCs/>
        </w:rPr>
      </w:pPr>
      <w:proofErr w:type="spellStart"/>
      <w:r w:rsidRPr="00B77AD2">
        <w:rPr>
          <w:b w:val="0"/>
          <w:bCs/>
        </w:rPr>
        <w:t>Tel</w:t>
      </w:r>
      <w:proofErr w:type="spellEnd"/>
      <w:r w:rsidRPr="00B77AD2">
        <w:rPr>
          <w:b w:val="0"/>
          <w:bCs/>
        </w:rPr>
        <w:t>: + 37052196111</w:t>
      </w:r>
    </w:p>
    <w:p w14:paraId="2D2116CD" w14:textId="77777777" w:rsidR="006C6B45" w:rsidRDefault="006C6B45" w:rsidP="00E70183">
      <w:pPr>
        <w:pStyle w:val="Style1"/>
        <w:ind w:left="0" w:firstLine="0"/>
      </w:pPr>
    </w:p>
    <w:p w14:paraId="259B0B57" w14:textId="426DF417" w:rsidR="00E70183" w:rsidRPr="002E5433" w:rsidRDefault="00E70183" w:rsidP="00E70183">
      <w:pPr>
        <w:jc w:val="both"/>
        <w:rPr>
          <w:b/>
          <w:bCs/>
        </w:rPr>
      </w:pPr>
      <w:r w:rsidRPr="002E5433">
        <w:rPr>
          <w:b/>
          <w:bCs/>
        </w:rPr>
        <w:t xml:space="preserve">PARALĒLI </w:t>
      </w:r>
      <w:r>
        <w:rPr>
          <w:b/>
          <w:bCs/>
        </w:rPr>
        <w:t>TIRGOTO</w:t>
      </w:r>
      <w:r w:rsidRPr="002E5433">
        <w:rPr>
          <w:b/>
          <w:bCs/>
        </w:rPr>
        <w:t xml:space="preserve"> VETERINĀRO ZĀĻU IZPLATĪ</w:t>
      </w:r>
      <w:r w:rsidR="006D28A3">
        <w:rPr>
          <w:b/>
          <w:bCs/>
        </w:rPr>
        <w:t>TĀJS</w:t>
      </w:r>
      <w:r w:rsidRPr="002E5433">
        <w:rPr>
          <w:b/>
          <w:bCs/>
        </w:rPr>
        <w:t>:</w:t>
      </w:r>
    </w:p>
    <w:p w14:paraId="480EC8AB" w14:textId="1CC3BB07" w:rsidR="00E70183" w:rsidRPr="00D44FDF" w:rsidRDefault="00E70183" w:rsidP="00E70183">
      <w:pPr>
        <w:jc w:val="both"/>
        <w:rPr>
          <w:b/>
          <w:bCs/>
        </w:rPr>
      </w:pPr>
      <w:r w:rsidRPr="00D44FDF">
        <w:t xml:space="preserve">SIA “Vetmarket”, Eglaines iela 1, </w:t>
      </w:r>
      <w:r w:rsidR="006D28A3">
        <w:t xml:space="preserve">Jelgavas </w:t>
      </w:r>
      <w:r w:rsidR="006D28A3" w:rsidRPr="00D44FDF">
        <w:t>novads</w:t>
      </w:r>
      <w:r w:rsidRPr="00D44FDF">
        <w:t xml:space="preserve">, Ozolnieki, LV-3018, Tel.:+371 29999662, </w:t>
      </w:r>
      <w:hyperlink r:id="rId10" w:history="1">
        <w:r w:rsidRPr="00D44FDF">
          <w:rPr>
            <w:rStyle w:val="Hyperlink"/>
          </w:rPr>
          <w:t>www.vetmarket.lv</w:t>
        </w:r>
      </w:hyperlink>
      <w:r w:rsidRPr="00D44FDF">
        <w:t xml:space="preserve"> </w:t>
      </w:r>
    </w:p>
    <w:p w14:paraId="7A352D92" w14:textId="77777777" w:rsidR="00E70183" w:rsidRPr="002E5433" w:rsidRDefault="00E70183" w:rsidP="00E70183">
      <w:pPr>
        <w:jc w:val="both"/>
      </w:pPr>
      <w:r w:rsidRPr="002E5433">
        <w:rPr>
          <w:b/>
          <w:bCs/>
        </w:rPr>
        <w:t>Veterinā</w:t>
      </w:r>
      <w:r>
        <w:rPr>
          <w:b/>
          <w:bCs/>
        </w:rPr>
        <w:t>r</w:t>
      </w:r>
      <w:r w:rsidRPr="002E5433">
        <w:rPr>
          <w:b/>
          <w:bCs/>
        </w:rPr>
        <w:t xml:space="preserve">o zāļu </w:t>
      </w:r>
      <w:proofErr w:type="spellStart"/>
      <w:r w:rsidRPr="002E5433">
        <w:rPr>
          <w:b/>
          <w:bCs/>
        </w:rPr>
        <w:t>pārmarķētājs</w:t>
      </w:r>
      <w:proofErr w:type="spellEnd"/>
      <w:r w:rsidRPr="002E5433">
        <w:rPr>
          <w:b/>
          <w:bCs/>
        </w:rPr>
        <w:t xml:space="preserve">: </w:t>
      </w:r>
    </w:p>
    <w:p w14:paraId="652237FE" w14:textId="77777777" w:rsidR="00E70183" w:rsidRPr="00251925" w:rsidRDefault="00E70183" w:rsidP="00E70183">
      <w:pPr>
        <w:jc w:val="both"/>
        <w:rPr>
          <w:b/>
        </w:rPr>
      </w:pPr>
      <w:r w:rsidRPr="00251925">
        <w:rPr>
          <w:b/>
        </w:rPr>
        <w:t>Pārmarķēšanas sērijas Nr.:</w:t>
      </w:r>
    </w:p>
    <w:p w14:paraId="055F98E4" w14:textId="61BF9080" w:rsidR="005F346D" w:rsidRPr="006D28A3" w:rsidRDefault="00E70183" w:rsidP="0007566C">
      <w:pPr>
        <w:jc w:val="both"/>
        <w:rPr>
          <w:b/>
          <w:bCs/>
        </w:rPr>
      </w:pPr>
      <w:r w:rsidRPr="002E5433">
        <w:t xml:space="preserve">Paralēli </w:t>
      </w:r>
      <w:r w:rsidR="006D28A3">
        <w:t>tirgoto</w:t>
      </w:r>
      <w:r w:rsidR="006D28A3" w:rsidRPr="002E5433">
        <w:t xml:space="preserve"> </w:t>
      </w:r>
      <w:r w:rsidRPr="002E5433">
        <w:t xml:space="preserve">veterināro zāļu </w:t>
      </w:r>
      <w:r w:rsidR="006D28A3">
        <w:t>tirdzniecības atļaujas</w:t>
      </w:r>
      <w:r w:rsidR="006D28A3" w:rsidRPr="002E5433">
        <w:t xml:space="preserve"> </w:t>
      </w:r>
      <w:r w:rsidRPr="002E5433">
        <w:t xml:space="preserve">numurs Latvijas veterināro zāļu reģistrā: </w:t>
      </w:r>
      <w:r w:rsidR="006D28A3" w:rsidRPr="001753F7">
        <w:rPr>
          <w:b/>
          <w:bCs/>
        </w:rPr>
        <w:t>V/I/24/0074</w:t>
      </w:r>
    </w:p>
    <w:sectPr w:rsidR="005F346D" w:rsidRPr="006D28A3" w:rsidSect="00B660A8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C4238" w14:textId="77777777" w:rsidR="00F22DD0" w:rsidRDefault="00F22DD0">
      <w:pPr>
        <w:spacing w:line="240" w:lineRule="auto"/>
      </w:pPr>
      <w:r>
        <w:separator/>
      </w:r>
    </w:p>
  </w:endnote>
  <w:endnote w:type="continuationSeparator" w:id="0">
    <w:p w14:paraId="4946ABE5" w14:textId="77777777" w:rsidR="00F22DD0" w:rsidRDefault="00F22D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F237A0" w:rsidRPr="00E57A7D" w:rsidRDefault="00F237A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F237A0" w:rsidRPr="00E57A7D" w:rsidRDefault="00F237A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4BB69" w14:textId="77777777" w:rsidR="00F22DD0" w:rsidRDefault="00F22DD0">
      <w:pPr>
        <w:spacing w:line="240" w:lineRule="auto"/>
      </w:pPr>
      <w:r>
        <w:separator/>
      </w:r>
    </w:p>
  </w:footnote>
  <w:footnote w:type="continuationSeparator" w:id="0">
    <w:p w14:paraId="440C9382" w14:textId="77777777" w:rsidR="00F22DD0" w:rsidRDefault="00F22D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07652D"/>
    <w:multiLevelType w:val="hybridMultilevel"/>
    <w:tmpl w:val="6AC212CC"/>
    <w:lvl w:ilvl="0" w:tplc="EDF08E6C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590B67"/>
    <w:multiLevelType w:val="hybridMultilevel"/>
    <w:tmpl w:val="416632B0"/>
    <w:lvl w:ilvl="0" w:tplc="EDF08E6C">
      <w:start w:val="2"/>
      <w:numFmt w:val="bullet"/>
      <w:lvlText w:val="-"/>
      <w:lvlJc w:val="left"/>
      <w:pPr>
        <w:ind w:left="78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0F1536F"/>
    <w:multiLevelType w:val="hybridMultilevel"/>
    <w:tmpl w:val="A81016A4"/>
    <w:lvl w:ilvl="0" w:tplc="3BDA7A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0E228A"/>
    <w:multiLevelType w:val="hybridMultilevel"/>
    <w:tmpl w:val="68E23BC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CD37402"/>
    <w:multiLevelType w:val="hybridMultilevel"/>
    <w:tmpl w:val="39D04FD4"/>
    <w:lvl w:ilvl="0" w:tplc="F6166DDE">
      <w:start w:val="3"/>
      <w:numFmt w:val="decimal"/>
      <w:lvlText w:val="%1"/>
      <w:lvlJc w:val="left"/>
      <w:pPr>
        <w:ind w:left="786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518928F2"/>
    <w:multiLevelType w:val="hybridMultilevel"/>
    <w:tmpl w:val="4D505D9E"/>
    <w:lvl w:ilvl="0" w:tplc="3E7ED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1" w15:restartNumberingAfterBreak="0">
    <w:nsid w:val="5A3F65D8"/>
    <w:multiLevelType w:val="multilevel"/>
    <w:tmpl w:val="A02E932A"/>
    <w:numStyleLink w:val="BulletsAgency"/>
  </w:abstractNum>
  <w:abstractNum w:abstractNumId="32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3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0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4850022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59076902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50114697">
    <w:abstractNumId w:val="39"/>
  </w:num>
  <w:num w:numId="4" w16cid:durableId="1214923850">
    <w:abstractNumId w:val="38"/>
  </w:num>
  <w:num w:numId="5" w16cid:durableId="322397786">
    <w:abstractNumId w:val="15"/>
  </w:num>
  <w:num w:numId="6" w16cid:durableId="837309246">
    <w:abstractNumId w:val="30"/>
  </w:num>
  <w:num w:numId="7" w16cid:durableId="537277484">
    <w:abstractNumId w:val="23"/>
  </w:num>
  <w:num w:numId="8" w16cid:durableId="1160383972">
    <w:abstractNumId w:val="10"/>
  </w:num>
  <w:num w:numId="9" w16cid:durableId="14574512">
    <w:abstractNumId w:val="36"/>
  </w:num>
  <w:num w:numId="10" w16cid:durableId="1504782558">
    <w:abstractNumId w:val="37"/>
  </w:num>
  <w:num w:numId="11" w16cid:durableId="1746142629">
    <w:abstractNumId w:val="18"/>
  </w:num>
  <w:num w:numId="12" w16cid:durableId="1568026986">
    <w:abstractNumId w:val="16"/>
  </w:num>
  <w:num w:numId="13" w16cid:durableId="361437596">
    <w:abstractNumId w:val="4"/>
  </w:num>
  <w:num w:numId="14" w16cid:durableId="1423530640">
    <w:abstractNumId w:val="35"/>
  </w:num>
  <w:num w:numId="15" w16cid:durableId="1751580738">
    <w:abstractNumId w:val="22"/>
  </w:num>
  <w:num w:numId="16" w16cid:durableId="1848910441">
    <w:abstractNumId w:val="40"/>
  </w:num>
  <w:num w:numId="17" w16cid:durableId="397292042">
    <w:abstractNumId w:val="11"/>
  </w:num>
  <w:num w:numId="18" w16cid:durableId="1869873654">
    <w:abstractNumId w:val="1"/>
  </w:num>
  <w:num w:numId="19" w16cid:durableId="971331342">
    <w:abstractNumId w:val="19"/>
  </w:num>
  <w:num w:numId="20" w16cid:durableId="676805917">
    <w:abstractNumId w:val="5"/>
  </w:num>
  <w:num w:numId="21" w16cid:durableId="2107920246">
    <w:abstractNumId w:val="9"/>
  </w:num>
  <w:num w:numId="22" w16cid:durableId="1338338650">
    <w:abstractNumId w:val="32"/>
  </w:num>
  <w:num w:numId="23" w16cid:durableId="47342759">
    <w:abstractNumId w:val="41"/>
  </w:num>
  <w:num w:numId="24" w16cid:durableId="1189639362">
    <w:abstractNumId w:val="26"/>
  </w:num>
  <w:num w:numId="25" w16cid:durableId="1135756023">
    <w:abstractNumId w:val="12"/>
  </w:num>
  <w:num w:numId="26" w16cid:durableId="704671987">
    <w:abstractNumId w:val="13"/>
  </w:num>
  <w:num w:numId="27" w16cid:durableId="1118720761">
    <w:abstractNumId w:val="7"/>
  </w:num>
  <w:num w:numId="28" w16cid:durableId="1170177756">
    <w:abstractNumId w:val="8"/>
  </w:num>
  <w:num w:numId="29" w16cid:durableId="1275020352">
    <w:abstractNumId w:val="27"/>
  </w:num>
  <w:num w:numId="30" w16cid:durableId="1448619781">
    <w:abstractNumId w:val="43"/>
  </w:num>
  <w:num w:numId="31" w16cid:durableId="2118863074">
    <w:abstractNumId w:val="44"/>
  </w:num>
  <w:num w:numId="32" w16cid:durableId="142702704">
    <w:abstractNumId w:val="25"/>
  </w:num>
  <w:num w:numId="33" w16cid:durableId="916403197">
    <w:abstractNumId w:val="34"/>
  </w:num>
  <w:num w:numId="34" w16cid:durableId="859051418">
    <w:abstractNumId w:val="29"/>
  </w:num>
  <w:num w:numId="35" w16cid:durableId="225071266">
    <w:abstractNumId w:val="3"/>
  </w:num>
  <w:num w:numId="36" w16cid:durableId="1260068864">
    <w:abstractNumId w:val="6"/>
  </w:num>
  <w:num w:numId="37" w16cid:durableId="1244993229">
    <w:abstractNumId w:val="31"/>
  </w:num>
  <w:num w:numId="38" w16cid:durableId="1384786979">
    <w:abstractNumId w:val="21"/>
  </w:num>
  <w:num w:numId="39" w16cid:durableId="1341930889">
    <w:abstractNumId w:val="42"/>
  </w:num>
  <w:num w:numId="40" w16cid:durableId="94987517">
    <w:abstractNumId w:val="33"/>
  </w:num>
  <w:num w:numId="41" w16cid:durableId="1799957960">
    <w:abstractNumId w:val="14"/>
  </w:num>
  <w:num w:numId="42" w16cid:durableId="1896429490">
    <w:abstractNumId w:val="2"/>
  </w:num>
  <w:num w:numId="43" w16cid:durableId="1799181850">
    <w:abstractNumId w:val="24"/>
  </w:num>
  <w:num w:numId="44" w16cid:durableId="1308775981">
    <w:abstractNumId w:val="20"/>
  </w:num>
  <w:num w:numId="45" w16cid:durableId="1445660382">
    <w:abstractNumId w:val="17"/>
  </w:num>
  <w:num w:numId="46" w16cid:durableId="205877685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3AD4"/>
    <w:rsid w:val="000046F7"/>
    <w:rsid w:val="00007129"/>
    <w:rsid w:val="00011E03"/>
    <w:rsid w:val="00021B82"/>
    <w:rsid w:val="000237C9"/>
    <w:rsid w:val="00024777"/>
    <w:rsid w:val="00024E21"/>
    <w:rsid w:val="00027100"/>
    <w:rsid w:val="00032580"/>
    <w:rsid w:val="00036C50"/>
    <w:rsid w:val="0004029A"/>
    <w:rsid w:val="00042C59"/>
    <w:rsid w:val="00047D81"/>
    <w:rsid w:val="00052AA7"/>
    <w:rsid w:val="00052D2B"/>
    <w:rsid w:val="00054F55"/>
    <w:rsid w:val="000569A3"/>
    <w:rsid w:val="00057044"/>
    <w:rsid w:val="000575DE"/>
    <w:rsid w:val="00062945"/>
    <w:rsid w:val="00067101"/>
    <w:rsid w:val="0007566C"/>
    <w:rsid w:val="0007630A"/>
    <w:rsid w:val="000777B7"/>
    <w:rsid w:val="00080453"/>
    <w:rsid w:val="00080978"/>
    <w:rsid w:val="0008169A"/>
    <w:rsid w:val="00082200"/>
    <w:rsid w:val="000860CE"/>
    <w:rsid w:val="000860F1"/>
    <w:rsid w:val="000915C4"/>
    <w:rsid w:val="00092A37"/>
    <w:rsid w:val="000938A6"/>
    <w:rsid w:val="00096E78"/>
    <w:rsid w:val="00097C1E"/>
    <w:rsid w:val="000A0D29"/>
    <w:rsid w:val="000A1BEE"/>
    <w:rsid w:val="000A1DF5"/>
    <w:rsid w:val="000A5F81"/>
    <w:rsid w:val="000B283D"/>
    <w:rsid w:val="000B309D"/>
    <w:rsid w:val="000B4384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3A56"/>
    <w:rsid w:val="000F44DB"/>
    <w:rsid w:val="000F5822"/>
    <w:rsid w:val="000F59B1"/>
    <w:rsid w:val="000F796B"/>
    <w:rsid w:val="0010031E"/>
    <w:rsid w:val="00100AC5"/>
    <w:rsid w:val="001012EB"/>
    <w:rsid w:val="00104B24"/>
    <w:rsid w:val="001078D1"/>
    <w:rsid w:val="00107AAF"/>
    <w:rsid w:val="00111185"/>
    <w:rsid w:val="0011511E"/>
    <w:rsid w:val="00115782"/>
    <w:rsid w:val="00124F36"/>
    <w:rsid w:val="00125666"/>
    <w:rsid w:val="00125C80"/>
    <w:rsid w:val="00126FE9"/>
    <w:rsid w:val="0013220B"/>
    <w:rsid w:val="0013799F"/>
    <w:rsid w:val="00140698"/>
    <w:rsid w:val="00140DF6"/>
    <w:rsid w:val="00145047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753F7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0BE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434A"/>
    <w:rsid w:val="001B6F4A"/>
    <w:rsid w:val="001C0703"/>
    <w:rsid w:val="001C4969"/>
    <w:rsid w:val="001C5288"/>
    <w:rsid w:val="001C5864"/>
    <w:rsid w:val="001C5B03"/>
    <w:rsid w:val="001D15A0"/>
    <w:rsid w:val="001D4CE4"/>
    <w:rsid w:val="001D6D96"/>
    <w:rsid w:val="001E5621"/>
    <w:rsid w:val="001F08CE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113F"/>
    <w:rsid w:val="00221BB6"/>
    <w:rsid w:val="0022380D"/>
    <w:rsid w:val="00224B93"/>
    <w:rsid w:val="00234EF0"/>
    <w:rsid w:val="0023676E"/>
    <w:rsid w:val="002414B6"/>
    <w:rsid w:val="002422EB"/>
    <w:rsid w:val="00242397"/>
    <w:rsid w:val="002466D2"/>
    <w:rsid w:val="00246F13"/>
    <w:rsid w:val="00247A48"/>
    <w:rsid w:val="00250411"/>
    <w:rsid w:val="00250DD1"/>
    <w:rsid w:val="00251183"/>
    <w:rsid w:val="00251689"/>
    <w:rsid w:val="0025267C"/>
    <w:rsid w:val="00253B6B"/>
    <w:rsid w:val="0026149F"/>
    <w:rsid w:val="00263C1F"/>
    <w:rsid w:val="00265656"/>
    <w:rsid w:val="002657F4"/>
    <w:rsid w:val="00265E77"/>
    <w:rsid w:val="00266155"/>
    <w:rsid w:val="002714E1"/>
    <w:rsid w:val="00271578"/>
    <w:rsid w:val="0027270B"/>
    <w:rsid w:val="002727FD"/>
    <w:rsid w:val="00274D17"/>
    <w:rsid w:val="0027787F"/>
    <w:rsid w:val="00282DEC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4AFA"/>
    <w:rsid w:val="002B50D0"/>
    <w:rsid w:val="002B6560"/>
    <w:rsid w:val="002C3EBE"/>
    <w:rsid w:val="002C4565"/>
    <w:rsid w:val="002C532D"/>
    <w:rsid w:val="002C55FF"/>
    <w:rsid w:val="002C592B"/>
    <w:rsid w:val="002D300D"/>
    <w:rsid w:val="002E0ADE"/>
    <w:rsid w:val="002E0CD4"/>
    <w:rsid w:val="002E1853"/>
    <w:rsid w:val="002E1AFC"/>
    <w:rsid w:val="002E245A"/>
    <w:rsid w:val="002E3A90"/>
    <w:rsid w:val="002E46CC"/>
    <w:rsid w:val="002E4F48"/>
    <w:rsid w:val="002E50B3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06900"/>
    <w:rsid w:val="0031032B"/>
    <w:rsid w:val="003135E2"/>
    <w:rsid w:val="003144A2"/>
    <w:rsid w:val="00316E4B"/>
    <w:rsid w:val="00316E87"/>
    <w:rsid w:val="003174F6"/>
    <w:rsid w:val="0032453E"/>
    <w:rsid w:val="00325053"/>
    <w:rsid w:val="003256AC"/>
    <w:rsid w:val="003270C6"/>
    <w:rsid w:val="00327458"/>
    <w:rsid w:val="0033129D"/>
    <w:rsid w:val="003320ED"/>
    <w:rsid w:val="0033480E"/>
    <w:rsid w:val="00337123"/>
    <w:rsid w:val="00337ED1"/>
    <w:rsid w:val="00341866"/>
    <w:rsid w:val="00342C0C"/>
    <w:rsid w:val="00342DBD"/>
    <w:rsid w:val="00345043"/>
    <w:rsid w:val="003535E0"/>
    <w:rsid w:val="003543AC"/>
    <w:rsid w:val="00355D02"/>
    <w:rsid w:val="00360709"/>
    <w:rsid w:val="00361669"/>
    <w:rsid w:val="00361ABD"/>
    <w:rsid w:val="00362A61"/>
    <w:rsid w:val="0036654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5B2E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57BA"/>
    <w:rsid w:val="003A6CCB"/>
    <w:rsid w:val="003A7EF3"/>
    <w:rsid w:val="003B059F"/>
    <w:rsid w:val="003B10C4"/>
    <w:rsid w:val="003B1437"/>
    <w:rsid w:val="003B48EB"/>
    <w:rsid w:val="003B56D7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56D0"/>
    <w:rsid w:val="0041628A"/>
    <w:rsid w:val="00417DE3"/>
    <w:rsid w:val="00420850"/>
    <w:rsid w:val="0042322E"/>
    <w:rsid w:val="00423968"/>
    <w:rsid w:val="00423D60"/>
    <w:rsid w:val="00427054"/>
    <w:rsid w:val="004304B1"/>
    <w:rsid w:val="00432DA8"/>
    <w:rsid w:val="0043320A"/>
    <w:rsid w:val="004332E3"/>
    <w:rsid w:val="004371A3"/>
    <w:rsid w:val="00445A42"/>
    <w:rsid w:val="00445A9A"/>
    <w:rsid w:val="00446960"/>
    <w:rsid w:val="00446F37"/>
    <w:rsid w:val="0045089B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0A12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5F63"/>
    <w:rsid w:val="00496AB5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2D64"/>
    <w:rsid w:val="004F4DB1"/>
    <w:rsid w:val="004F6F64"/>
    <w:rsid w:val="005000D9"/>
    <w:rsid w:val="005004EC"/>
    <w:rsid w:val="005016A9"/>
    <w:rsid w:val="00502C13"/>
    <w:rsid w:val="00503E71"/>
    <w:rsid w:val="00504C5A"/>
    <w:rsid w:val="00506AAE"/>
    <w:rsid w:val="00517756"/>
    <w:rsid w:val="005202C6"/>
    <w:rsid w:val="00523C53"/>
    <w:rsid w:val="005266FD"/>
    <w:rsid w:val="00527B8F"/>
    <w:rsid w:val="00534CAD"/>
    <w:rsid w:val="0054134B"/>
    <w:rsid w:val="00542012"/>
    <w:rsid w:val="00542F4D"/>
    <w:rsid w:val="00543DF5"/>
    <w:rsid w:val="005441F4"/>
    <w:rsid w:val="005443E0"/>
    <w:rsid w:val="00545A61"/>
    <w:rsid w:val="0055260D"/>
    <w:rsid w:val="00555422"/>
    <w:rsid w:val="00555810"/>
    <w:rsid w:val="00556EFC"/>
    <w:rsid w:val="00557395"/>
    <w:rsid w:val="00560ACA"/>
    <w:rsid w:val="00562DCA"/>
    <w:rsid w:val="0056568F"/>
    <w:rsid w:val="0057436C"/>
    <w:rsid w:val="00574D5C"/>
    <w:rsid w:val="00575DE3"/>
    <w:rsid w:val="00582578"/>
    <w:rsid w:val="005854EC"/>
    <w:rsid w:val="005858E4"/>
    <w:rsid w:val="0058621D"/>
    <w:rsid w:val="005929DA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EBE"/>
    <w:rsid w:val="005B4FAD"/>
    <w:rsid w:val="005B624D"/>
    <w:rsid w:val="005B7CF3"/>
    <w:rsid w:val="005C0BB3"/>
    <w:rsid w:val="005C1E8E"/>
    <w:rsid w:val="005C276A"/>
    <w:rsid w:val="005C2812"/>
    <w:rsid w:val="005C33EA"/>
    <w:rsid w:val="005D380C"/>
    <w:rsid w:val="005D6E04"/>
    <w:rsid w:val="005D7A12"/>
    <w:rsid w:val="005E1A1F"/>
    <w:rsid w:val="005E1E1F"/>
    <w:rsid w:val="005E1FFD"/>
    <w:rsid w:val="005E21DC"/>
    <w:rsid w:val="005E53EE"/>
    <w:rsid w:val="005F0542"/>
    <w:rsid w:val="005F0F72"/>
    <w:rsid w:val="005F1C1F"/>
    <w:rsid w:val="005F346D"/>
    <w:rsid w:val="005F3827"/>
    <w:rsid w:val="005F38FB"/>
    <w:rsid w:val="00602801"/>
    <w:rsid w:val="00602D3B"/>
    <w:rsid w:val="0060326F"/>
    <w:rsid w:val="00603608"/>
    <w:rsid w:val="00606A31"/>
    <w:rsid w:val="00606EA1"/>
    <w:rsid w:val="006112FD"/>
    <w:rsid w:val="006128F0"/>
    <w:rsid w:val="00615479"/>
    <w:rsid w:val="0061726B"/>
    <w:rsid w:val="00617B81"/>
    <w:rsid w:val="0062387A"/>
    <w:rsid w:val="00624D52"/>
    <w:rsid w:val="006326D8"/>
    <w:rsid w:val="00632B8B"/>
    <w:rsid w:val="0063377D"/>
    <w:rsid w:val="006344BE"/>
    <w:rsid w:val="00634A66"/>
    <w:rsid w:val="00640336"/>
    <w:rsid w:val="00640FC9"/>
    <w:rsid w:val="006414D3"/>
    <w:rsid w:val="006432F2"/>
    <w:rsid w:val="0064689C"/>
    <w:rsid w:val="006475C2"/>
    <w:rsid w:val="00650E3E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4832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03A6"/>
    <w:rsid w:val="006C2BDA"/>
    <w:rsid w:val="006C4775"/>
    <w:rsid w:val="006C4F4A"/>
    <w:rsid w:val="006C5888"/>
    <w:rsid w:val="006C5E80"/>
    <w:rsid w:val="006C6B45"/>
    <w:rsid w:val="006C78AB"/>
    <w:rsid w:val="006C7CEE"/>
    <w:rsid w:val="006D075E"/>
    <w:rsid w:val="006D09DC"/>
    <w:rsid w:val="006D28A3"/>
    <w:rsid w:val="006D3509"/>
    <w:rsid w:val="006D3CC4"/>
    <w:rsid w:val="006D7503"/>
    <w:rsid w:val="006D7C6E"/>
    <w:rsid w:val="006E0F5D"/>
    <w:rsid w:val="006E15A2"/>
    <w:rsid w:val="006E25F2"/>
    <w:rsid w:val="006E2F95"/>
    <w:rsid w:val="006E39E7"/>
    <w:rsid w:val="006E49BF"/>
    <w:rsid w:val="006E4D4C"/>
    <w:rsid w:val="006E6EF3"/>
    <w:rsid w:val="006E74D2"/>
    <w:rsid w:val="006E7793"/>
    <w:rsid w:val="006E7CA8"/>
    <w:rsid w:val="006F148B"/>
    <w:rsid w:val="006F4F65"/>
    <w:rsid w:val="006F6358"/>
    <w:rsid w:val="00701684"/>
    <w:rsid w:val="00702113"/>
    <w:rsid w:val="00705085"/>
    <w:rsid w:val="00705EAF"/>
    <w:rsid w:val="0070773E"/>
    <w:rsid w:val="007101CC"/>
    <w:rsid w:val="0071033F"/>
    <w:rsid w:val="00710CAF"/>
    <w:rsid w:val="00715C55"/>
    <w:rsid w:val="00716ADB"/>
    <w:rsid w:val="00717E68"/>
    <w:rsid w:val="00722F45"/>
    <w:rsid w:val="00724658"/>
    <w:rsid w:val="00724E3B"/>
    <w:rsid w:val="00725EEA"/>
    <w:rsid w:val="007276B6"/>
    <w:rsid w:val="00730CE9"/>
    <w:rsid w:val="00730E5E"/>
    <w:rsid w:val="007318FE"/>
    <w:rsid w:val="0073373D"/>
    <w:rsid w:val="00741FD6"/>
    <w:rsid w:val="007439DB"/>
    <w:rsid w:val="00746F04"/>
    <w:rsid w:val="007542E0"/>
    <w:rsid w:val="007568D8"/>
    <w:rsid w:val="0076458B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A7262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559B"/>
    <w:rsid w:val="007C796D"/>
    <w:rsid w:val="007D0868"/>
    <w:rsid w:val="007D5A8C"/>
    <w:rsid w:val="007D5FEB"/>
    <w:rsid w:val="007D73FB"/>
    <w:rsid w:val="007E2F2D"/>
    <w:rsid w:val="007E7856"/>
    <w:rsid w:val="007F0C61"/>
    <w:rsid w:val="007F1433"/>
    <w:rsid w:val="007F1491"/>
    <w:rsid w:val="007F2F03"/>
    <w:rsid w:val="007F69D8"/>
    <w:rsid w:val="00800FE0"/>
    <w:rsid w:val="00802BBB"/>
    <w:rsid w:val="008031AF"/>
    <w:rsid w:val="008039A2"/>
    <w:rsid w:val="0080520A"/>
    <w:rsid w:val="008066AD"/>
    <w:rsid w:val="008122C2"/>
    <w:rsid w:val="008135AD"/>
    <w:rsid w:val="00814AF1"/>
    <w:rsid w:val="0081517F"/>
    <w:rsid w:val="00815370"/>
    <w:rsid w:val="0082153D"/>
    <w:rsid w:val="008225A4"/>
    <w:rsid w:val="008255AA"/>
    <w:rsid w:val="0082653C"/>
    <w:rsid w:val="00830FF3"/>
    <w:rsid w:val="0083213B"/>
    <w:rsid w:val="008334BF"/>
    <w:rsid w:val="00833C53"/>
    <w:rsid w:val="00836B8C"/>
    <w:rsid w:val="00840062"/>
    <w:rsid w:val="008410C5"/>
    <w:rsid w:val="008436F5"/>
    <w:rsid w:val="00843908"/>
    <w:rsid w:val="008448D9"/>
    <w:rsid w:val="0084641F"/>
    <w:rsid w:val="00846C08"/>
    <w:rsid w:val="008530E7"/>
    <w:rsid w:val="00856BDB"/>
    <w:rsid w:val="0085761E"/>
    <w:rsid w:val="00857675"/>
    <w:rsid w:val="00857B2B"/>
    <w:rsid w:val="008610E2"/>
    <w:rsid w:val="0087195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4F22"/>
    <w:rsid w:val="00895A2F"/>
    <w:rsid w:val="0089675A"/>
    <w:rsid w:val="00896EBD"/>
    <w:rsid w:val="008A5665"/>
    <w:rsid w:val="008A5A2C"/>
    <w:rsid w:val="008B1912"/>
    <w:rsid w:val="008B24A8"/>
    <w:rsid w:val="008B25E4"/>
    <w:rsid w:val="008B3D78"/>
    <w:rsid w:val="008C261B"/>
    <w:rsid w:val="008C33E8"/>
    <w:rsid w:val="008C4FCA"/>
    <w:rsid w:val="008C54E0"/>
    <w:rsid w:val="008C57C2"/>
    <w:rsid w:val="008C7882"/>
    <w:rsid w:val="008D2261"/>
    <w:rsid w:val="008D4C28"/>
    <w:rsid w:val="008D577B"/>
    <w:rsid w:val="008D6B81"/>
    <w:rsid w:val="008D7A98"/>
    <w:rsid w:val="008E17C4"/>
    <w:rsid w:val="008E3771"/>
    <w:rsid w:val="008E37A2"/>
    <w:rsid w:val="008E45C4"/>
    <w:rsid w:val="008E64B1"/>
    <w:rsid w:val="008E64FA"/>
    <w:rsid w:val="008E6BF8"/>
    <w:rsid w:val="008E6DFE"/>
    <w:rsid w:val="008E74ED"/>
    <w:rsid w:val="008F46C7"/>
    <w:rsid w:val="008F4DEF"/>
    <w:rsid w:val="0090185F"/>
    <w:rsid w:val="00903D0D"/>
    <w:rsid w:val="009048E1"/>
    <w:rsid w:val="0090598C"/>
    <w:rsid w:val="00907082"/>
    <w:rsid w:val="009071BB"/>
    <w:rsid w:val="00911972"/>
    <w:rsid w:val="00913885"/>
    <w:rsid w:val="00915ABF"/>
    <w:rsid w:val="00916C9E"/>
    <w:rsid w:val="00921CAD"/>
    <w:rsid w:val="00926E92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31FD"/>
    <w:rsid w:val="00963F38"/>
    <w:rsid w:val="00964F03"/>
    <w:rsid w:val="00965F3E"/>
    <w:rsid w:val="00966F1F"/>
    <w:rsid w:val="0096755F"/>
    <w:rsid w:val="00967A2E"/>
    <w:rsid w:val="00967DFC"/>
    <w:rsid w:val="00975676"/>
    <w:rsid w:val="00976467"/>
    <w:rsid w:val="00976D32"/>
    <w:rsid w:val="009844F7"/>
    <w:rsid w:val="00985655"/>
    <w:rsid w:val="009938F7"/>
    <w:rsid w:val="009A05AA"/>
    <w:rsid w:val="009A2D5A"/>
    <w:rsid w:val="009A3151"/>
    <w:rsid w:val="009A6509"/>
    <w:rsid w:val="009A67BD"/>
    <w:rsid w:val="009A6E2F"/>
    <w:rsid w:val="009A7E74"/>
    <w:rsid w:val="009B045C"/>
    <w:rsid w:val="009B11FD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0F1D"/>
    <w:rsid w:val="009D54F4"/>
    <w:rsid w:val="009E2C00"/>
    <w:rsid w:val="009E49AD"/>
    <w:rsid w:val="009E4CC5"/>
    <w:rsid w:val="009E66FE"/>
    <w:rsid w:val="009E70F4"/>
    <w:rsid w:val="009E72A3"/>
    <w:rsid w:val="009F05AB"/>
    <w:rsid w:val="009F1A00"/>
    <w:rsid w:val="009F1AD2"/>
    <w:rsid w:val="009F2131"/>
    <w:rsid w:val="009F3687"/>
    <w:rsid w:val="00A0087A"/>
    <w:rsid w:val="00A00C78"/>
    <w:rsid w:val="00A0479E"/>
    <w:rsid w:val="00A07979"/>
    <w:rsid w:val="00A11755"/>
    <w:rsid w:val="00A139CC"/>
    <w:rsid w:val="00A207FB"/>
    <w:rsid w:val="00A24016"/>
    <w:rsid w:val="00A265BF"/>
    <w:rsid w:val="00A26F44"/>
    <w:rsid w:val="00A33BE5"/>
    <w:rsid w:val="00A34FAB"/>
    <w:rsid w:val="00A36056"/>
    <w:rsid w:val="00A42C43"/>
    <w:rsid w:val="00A4313D"/>
    <w:rsid w:val="00A44761"/>
    <w:rsid w:val="00A44CC4"/>
    <w:rsid w:val="00A50120"/>
    <w:rsid w:val="00A52EB2"/>
    <w:rsid w:val="00A60351"/>
    <w:rsid w:val="00A61C6D"/>
    <w:rsid w:val="00A623C9"/>
    <w:rsid w:val="00A63015"/>
    <w:rsid w:val="00A6387B"/>
    <w:rsid w:val="00A65275"/>
    <w:rsid w:val="00A66254"/>
    <w:rsid w:val="00A678B4"/>
    <w:rsid w:val="00A704A3"/>
    <w:rsid w:val="00A75E23"/>
    <w:rsid w:val="00A76C52"/>
    <w:rsid w:val="00A82AA0"/>
    <w:rsid w:val="00A82F8A"/>
    <w:rsid w:val="00A84622"/>
    <w:rsid w:val="00A84A99"/>
    <w:rsid w:val="00A84BF0"/>
    <w:rsid w:val="00A91AB4"/>
    <w:rsid w:val="00A9226B"/>
    <w:rsid w:val="00A9575C"/>
    <w:rsid w:val="00A95B56"/>
    <w:rsid w:val="00A969AF"/>
    <w:rsid w:val="00A97567"/>
    <w:rsid w:val="00AA131D"/>
    <w:rsid w:val="00AB0D0F"/>
    <w:rsid w:val="00AB1A2E"/>
    <w:rsid w:val="00AB328A"/>
    <w:rsid w:val="00AB4332"/>
    <w:rsid w:val="00AB4918"/>
    <w:rsid w:val="00AB4BC8"/>
    <w:rsid w:val="00AB4D78"/>
    <w:rsid w:val="00AB6BA7"/>
    <w:rsid w:val="00AB7BE8"/>
    <w:rsid w:val="00AB7CEA"/>
    <w:rsid w:val="00AD0710"/>
    <w:rsid w:val="00AD1CEA"/>
    <w:rsid w:val="00AD4DB9"/>
    <w:rsid w:val="00AD63C0"/>
    <w:rsid w:val="00AD6F71"/>
    <w:rsid w:val="00AD76E0"/>
    <w:rsid w:val="00AE07EE"/>
    <w:rsid w:val="00AE35B2"/>
    <w:rsid w:val="00AE38D8"/>
    <w:rsid w:val="00AE39F0"/>
    <w:rsid w:val="00AE6AA0"/>
    <w:rsid w:val="00AF5527"/>
    <w:rsid w:val="00AF6984"/>
    <w:rsid w:val="00B00CA4"/>
    <w:rsid w:val="00B01696"/>
    <w:rsid w:val="00B02494"/>
    <w:rsid w:val="00B03310"/>
    <w:rsid w:val="00B05993"/>
    <w:rsid w:val="00B075D6"/>
    <w:rsid w:val="00B113B9"/>
    <w:rsid w:val="00B119A2"/>
    <w:rsid w:val="00B13B6D"/>
    <w:rsid w:val="00B16F21"/>
    <w:rsid w:val="00B177F2"/>
    <w:rsid w:val="00B201F1"/>
    <w:rsid w:val="00B206C6"/>
    <w:rsid w:val="00B2603F"/>
    <w:rsid w:val="00B26659"/>
    <w:rsid w:val="00B3041B"/>
    <w:rsid w:val="00B304E7"/>
    <w:rsid w:val="00B318B6"/>
    <w:rsid w:val="00B32DC4"/>
    <w:rsid w:val="00B3499B"/>
    <w:rsid w:val="00B36D8E"/>
    <w:rsid w:val="00B41F47"/>
    <w:rsid w:val="00B44468"/>
    <w:rsid w:val="00B5634E"/>
    <w:rsid w:val="00B57E76"/>
    <w:rsid w:val="00B601C5"/>
    <w:rsid w:val="00B60AC9"/>
    <w:rsid w:val="00B660A8"/>
    <w:rsid w:val="00B67323"/>
    <w:rsid w:val="00B715F2"/>
    <w:rsid w:val="00B72BBB"/>
    <w:rsid w:val="00B74071"/>
    <w:rsid w:val="00B7428E"/>
    <w:rsid w:val="00B74B67"/>
    <w:rsid w:val="00B75580"/>
    <w:rsid w:val="00B779AA"/>
    <w:rsid w:val="00B77AD2"/>
    <w:rsid w:val="00B81C95"/>
    <w:rsid w:val="00B82330"/>
    <w:rsid w:val="00B82ED4"/>
    <w:rsid w:val="00B8424F"/>
    <w:rsid w:val="00B84B3A"/>
    <w:rsid w:val="00B86896"/>
    <w:rsid w:val="00B875A6"/>
    <w:rsid w:val="00B90F3F"/>
    <w:rsid w:val="00B9155D"/>
    <w:rsid w:val="00B93E4C"/>
    <w:rsid w:val="00B94A1B"/>
    <w:rsid w:val="00BA1B6B"/>
    <w:rsid w:val="00BA5C89"/>
    <w:rsid w:val="00BB04EB"/>
    <w:rsid w:val="00BB18F9"/>
    <w:rsid w:val="00BB2539"/>
    <w:rsid w:val="00BB2AC3"/>
    <w:rsid w:val="00BB3089"/>
    <w:rsid w:val="00BB4CE2"/>
    <w:rsid w:val="00BB5EF0"/>
    <w:rsid w:val="00BB6724"/>
    <w:rsid w:val="00BC0EFB"/>
    <w:rsid w:val="00BC2E39"/>
    <w:rsid w:val="00BC7A30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38E"/>
    <w:rsid w:val="00C17F12"/>
    <w:rsid w:val="00C20734"/>
    <w:rsid w:val="00C210F5"/>
    <w:rsid w:val="00C21C1A"/>
    <w:rsid w:val="00C2369D"/>
    <w:rsid w:val="00C237E9"/>
    <w:rsid w:val="00C245DD"/>
    <w:rsid w:val="00C27AA4"/>
    <w:rsid w:val="00C300FF"/>
    <w:rsid w:val="00C32989"/>
    <w:rsid w:val="00C3527C"/>
    <w:rsid w:val="00C36883"/>
    <w:rsid w:val="00C40928"/>
    <w:rsid w:val="00C40CFF"/>
    <w:rsid w:val="00C41A3A"/>
    <w:rsid w:val="00C42697"/>
    <w:rsid w:val="00C43F01"/>
    <w:rsid w:val="00C444DB"/>
    <w:rsid w:val="00C47552"/>
    <w:rsid w:val="00C504C5"/>
    <w:rsid w:val="00C54ADB"/>
    <w:rsid w:val="00C5504B"/>
    <w:rsid w:val="00C578EC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C1E65"/>
    <w:rsid w:val="00CC45CA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4F82"/>
    <w:rsid w:val="00CF0DFF"/>
    <w:rsid w:val="00D028A9"/>
    <w:rsid w:val="00D033F6"/>
    <w:rsid w:val="00D0359D"/>
    <w:rsid w:val="00D04DED"/>
    <w:rsid w:val="00D1089A"/>
    <w:rsid w:val="00D116BD"/>
    <w:rsid w:val="00D12F12"/>
    <w:rsid w:val="00D15280"/>
    <w:rsid w:val="00D2001A"/>
    <w:rsid w:val="00D20684"/>
    <w:rsid w:val="00D239ED"/>
    <w:rsid w:val="00D26B62"/>
    <w:rsid w:val="00D32624"/>
    <w:rsid w:val="00D32A07"/>
    <w:rsid w:val="00D33D30"/>
    <w:rsid w:val="00D3691A"/>
    <w:rsid w:val="00D377C3"/>
    <w:rsid w:val="00D377E2"/>
    <w:rsid w:val="00D403E9"/>
    <w:rsid w:val="00D42DCB"/>
    <w:rsid w:val="00D45482"/>
    <w:rsid w:val="00D46DF2"/>
    <w:rsid w:val="00D47674"/>
    <w:rsid w:val="00D4776A"/>
    <w:rsid w:val="00D50CD9"/>
    <w:rsid w:val="00D5338C"/>
    <w:rsid w:val="00D535E2"/>
    <w:rsid w:val="00D54A27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503C"/>
    <w:rsid w:val="00D85092"/>
    <w:rsid w:val="00D86D5C"/>
    <w:rsid w:val="00D87CA9"/>
    <w:rsid w:val="00D87CE8"/>
    <w:rsid w:val="00D90F14"/>
    <w:rsid w:val="00D91507"/>
    <w:rsid w:val="00D91AE4"/>
    <w:rsid w:val="00D9216A"/>
    <w:rsid w:val="00D97E7D"/>
    <w:rsid w:val="00DA09DB"/>
    <w:rsid w:val="00DA25F6"/>
    <w:rsid w:val="00DA310C"/>
    <w:rsid w:val="00DA5135"/>
    <w:rsid w:val="00DB1D04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3ADB"/>
    <w:rsid w:val="00DF3F15"/>
    <w:rsid w:val="00DF4CE9"/>
    <w:rsid w:val="00DF537E"/>
    <w:rsid w:val="00DF77CF"/>
    <w:rsid w:val="00E026E8"/>
    <w:rsid w:val="00E060F7"/>
    <w:rsid w:val="00E12578"/>
    <w:rsid w:val="00E14C47"/>
    <w:rsid w:val="00E16D03"/>
    <w:rsid w:val="00E22698"/>
    <w:rsid w:val="00E25B7C"/>
    <w:rsid w:val="00E27F42"/>
    <w:rsid w:val="00E3076B"/>
    <w:rsid w:val="00E314C8"/>
    <w:rsid w:val="00E3725B"/>
    <w:rsid w:val="00E4175D"/>
    <w:rsid w:val="00E434D1"/>
    <w:rsid w:val="00E467FC"/>
    <w:rsid w:val="00E46D7E"/>
    <w:rsid w:val="00E5205F"/>
    <w:rsid w:val="00E56CBB"/>
    <w:rsid w:val="00E57A7D"/>
    <w:rsid w:val="00E57CD7"/>
    <w:rsid w:val="00E61950"/>
    <w:rsid w:val="00E61E51"/>
    <w:rsid w:val="00E6552A"/>
    <w:rsid w:val="00E6707D"/>
    <w:rsid w:val="00E70183"/>
    <w:rsid w:val="00E70337"/>
    <w:rsid w:val="00E70E7C"/>
    <w:rsid w:val="00E71313"/>
    <w:rsid w:val="00E72116"/>
    <w:rsid w:val="00E72606"/>
    <w:rsid w:val="00E73C3E"/>
    <w:rsid w:val="00E74050"/>
    <w:rsid w:val="00E77619"/>
    <w:rsid w:val="00E811BF"/>
    <w:rsid w:val="00E811C5"/>
    <w:rsid w:val="00E82022"/>
    <w:rsid w:val="00E82496"/>
    <w:rsid w:val="00E834CD"/>
    <w:rsid w:val="00E8377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2C65"/>
    <w:rsid w:val="00ED594D"/>
    <w:rsid w:val="00ED65FC"/>
    <w:rsid w:val="00EE185A"/>
    <w:rsid w:val="00EE32C0"/>
    <w:rsid w:val="00EE36E1"/>
    <w:rsid w:val="00EE4680"/>
    <w:rsid w:val="00EE620A"/>
    <w:rsid w:val="00EE6228"/>
    <w:rsid w:val="00EE798C"/>
    <w:rsid w:val="00EE7AC7"/>
    <w:rsid w:val="00EE7B3F"/>
    <w:rsid w:val="00EF3A8A"/>
    <w:rsid w:val="00EF4C45"/>
    <w:rsid w:val="00EF5641"/>
    <w:rsid w:val="00EF5BDD"/>
    <w:rsid w:val="00F0054D"/>
    <w:rsid w:val="00F02467"/>
    <w:rsid w:val="00F03EF6"/>
    <w:rsid w:val="00F04CA9"/>
    <w:rsid w:val="00F04D0E"/>
    <w:rsid w:val="00F10CDC"/>
    <w:rsid w:val="00F10DBF"/>
    <w:rsid w:val="00F10E62"/>
    <w:rsid w:val="00F12214"/>
    <w:rsid w:val="00F12565"/>
    <w:rsid w:val="00F144BE"/>
    <w:rsid w:val="00F14ACA"/>
    <w:rsid w:val="00F17A0C"/>
    <w:rsid w:val="00F22DD0"/>
    <w:rsid w:val="00F237A0"/>
    <w:rsid w:val="00F23927"/>
    <w:rsid w:val="00F26A05"/>
    <w:rsid w:val="00F307CE"/>
    <w:rsid w:val="00F343C8"/>
    <w:rsid w:val="00F354C5"/>
    <w:rsid w:val="00F37108"/>
    <w:rsid w:val="00F40449"/>
    <w:rsid w:val="00F45B8E"/>
    <w:rsid w:val="00F464A5"/>
    <w:rsid w:val="00F47BAA"/>
    <w:rsid w:val="00F520FE"/>
    <w:rsid w:val="00F52EAB"/>
    <w:rsid w:val="00F534C4"/>
    <w:rsid w:val="00F53DD2"/>
    <w:rsid w:val="00F54277"/>
    <w:rsid w:val="00F5448E"/>
    <w:rsid w:val="00F55A04"/>
    <w:rsid w:val="00F569C2"/>
    <w:rsid w:val="00F61A31"/>
    <w:rsid w:val="00F634C6"/>
    <w:rsid w:val="00F663E3"/>
    <w:rsid w:val="00F66F00"/>
    <w:rsid w:val="00F67A2D"/>
    <w:rsid w:val="00F67BFF"/>
    <w:rsid w:val="00F67D62"/>
    <w:rsid w:val="00F70A1B"/>
    <w:rsid w:val="00F72FDF"/>
    <w:rsid w:val="00F737C4"/>
    <w:rsid w:val="00F75960"/>
    <w:rsid w:val="00F76DC7"/>
    <w:rsid w:val="00F82526"/>
    <w:rsid w:val="00F839C9"/>
    <w:rsid w:val="00F84672"/>
    <w:rsid w:val="00F84802"/>
    <w:rsid w:val="00F85511"/>
    <w:rsid w:val="00F95A8C"/>
    <w:rsid w:val="00F96C68"/>
    <w:rsid w:val="00FA06FD"/>
    <w:rsid w:val="00FA515B"/>
    <w:rsid w:val="00FA5741"/>
    <w:rsid w:val="00FA6B90"/>
    <w:rsid w:val="00FA70F9"/>
    <w:rsid w:val="00FA74CB"/>
    <w:rsid w:val="00FA7F9F"/>
    <w:rsid w:val="00FB13A6"/>
    <w:rsid w:val="00FB207A"/>
    <w:rsid w:val="00FB2886"/>
    <w:rsid w:val="00FB466E"/>
    <w:rsid w:val="00FB71E5"/>
    <w:rsid w:val="00FB7F85"/>
    <w:rsid w:val="00FC02BB"/>
    <w:rsid w:val="00FC02F3"/>
    <w:rsid w:val="00FC060F"/>
    <w:rsid w:val="00FC2C0A"/>
    <w:rsid w:val="00FC4EED"/>
    <w:rsid w:val="00FC7209"/>
    <w:rsid w:val="00FC752C"/>
    <w:rsid w:val="00FD0492"/>
    <w:rsid w:val="00FD13EC"/>
    <w:rsid w:val="00FD1E45"/>
    <w:rsid w:val="00FD4669"/>
    <w:rsid w:val="00FD4758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334"/>
    <w:rsid w:val="00FF44C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011E03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496AB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95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vetmarket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1157</Words>
  <Characters>8074</Characters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2024-04-18T10:37:19Z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e3343d8d-ef7a-4f2a-949d-803ade63da24</vt:lpwstr>
  </property>
  <property fmtid="{D5CDD505-2E9C-101B-9397-08002B2CF9AE}" pid="8" name="MSIP_Label_e81acc0d-dcc4-4dc9-a2c5-be70b05a2fe6_ContentBits">
    <vt:lpwstr>0</vt:lpwstr>
  </property>
  <property fmtid="{D5CDD505-2E9C-101B-9397-08002B2CF9AE}" pid="9" name="_NewReviewCycle">
    <vt:lpwstr/>
  </property>
</Properties>
</file>