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E8D10" w14:textId="77777777" w:rsidR="00696730" w:rsidRDefault="00696730" w:rsidP="00ED267D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</w:p>
    <w:p w14:paraId="419E8D11" w14:textId="77777777" w:rsidR="00ED267D" w:rsidRDefault="00ED267D" w:rsidP="00ED267D">
      <w:pPr>
        <w:tabs>
          <w:tab w:val="clear" w:pos="567"/>
        </w:tabs>
        <w:spacing w:line="240" w:lineRule="auto"/>
        <w:ind w:right="113"/>
        <w:jc w:val="center"/>
        <w:rPr>
          <w:color w:val="000000"/>
          <w:lang w:val="lv-LV"/>
        </w:rPr>
      </w:pPr>
      <w:r>
        <w:rPr>
          <w:b/>
          <w:color w:val="000000"/>
          <w:lang w:val="lv-LV"/>
        </w:rPr>
        <w:t>LIETOŠANAS INSTRUKCIJA</w:t>
      </w:r>
    </w:p>
    <w:p w14:paraId="419E8D12" w14:textId="77777777" w:rsidR="00ED267D" w:rsidRDefault="00ED267D" w:rsidP="00ED267D">
      <w:pPr>
        <w:tabs>
          <w:tab w:val="clear" w:pos="567"/>
        </w:tabs>
        <w:spacing w:line="240" w:lineRule="auto"/>
        <w:jc w:val="center"/>
        <w:rPr>
          <w:b/>
          <w:caps/>
          <w:color w:val="000000"/>
          <w:szCs w:val="22"/>
          <w:lang w:val="lv-LV"/>
        </w:rPr>
      </w:pPr>
      <w:r w:rsidRPr="00ED267D">
        <w:rPr>
          <w:b/>
          <w:caps/>
          <w:color w:val="000000"/>
          <w:szCs w:val="22"/>
          <w:lang w:val="lv-LV"/>
        </w:rPr>
        <w:t>V/NRP/97/0541</w:t>
      </w:r>
    </w:p>
    <w:p w14:paraId="419E8D13" w14:textId="77777777" w:rsidR="00696730" w:rsidRPr="00ED267D" w:rsidRDefault="00696730" w:rsidP="00ED267D">
      <w:pPr>
        <w:tabs>
          <w:tab w:val="clear" w:pos="567"/>
        </w:tabs>
        <w:spacing w:line="240" w:lineRule="auto"/>
        <w:jc w:val="center"/>
        <w:rPr>
          <w:b/>
          <w:caps/>
          <w:color w:val="000000"/>
          <w:szCs w:val="22"/>
          <w:lang w:val="lv-LV"/>
        </w:rPr>
      </w:pPr>
    </w:p>
    <w:p w14:paraId="419E8D14" w14:textId="77777777" w:rsidR="00ED267D" w:rsidRDefault="00696730" w:rsidP="00C23990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Alfasan Eye O</w:t>
      </w:r>
      <w:r w:rsidRPr="00ED267D">
        <w:rPr>
          <w:b/>
          <w:color w:val="000000"/>
          <w:lang w:val="lv-LV"/>
        </w:rPr>
        <w:t>intment</w:t>
      </w:r>
      <w:r w:rsidR="00DE3FE1">
        <w:rPr>
          <w:color w:val="000000"/>
          <w:lang w:val="lv-LV"/>
        </w:rPr>
        <w:t xml:space="preserve"> </w:t>
      </w:r>
      <w:r w:rsidR="00C23990">
        <w:rPr>
          <w:color w:val="000000"/>
          <w:lang w:val="lv-LV"/>
        </w:rPr>
        <w:t>acu ziede</w:t>
      </w:r>
      <w:r w:rsidR="00ED267D">
        <w:rPr>
          <w:color w:val="000000"/>
          <w:lang w:val="lv-LV"/>
        </w:rPr>
        <w:t xml:space="preserve"> suņiem un kaķiem</w:t>
      </w:r>
    </w:p>
    <w:p w14:paraId="419E8D15" w14:textId="77777777" w:rsidR="00ED267D" w:rsidRDefault="00ED267D" w:rsidP="00ED267D">
      <w:pPr>
        <w:spacing w:line="240" w:lineRule="auto"/>
        <w:ind w:left="567" w:hanging="567"/>
        <w:jc w:val="center"/>
        <w:rPr>
          <w:color w:val="000000"/>
          <w:lang w:val="lv-LV"/>
        </w:rPr>
      </w:pPr>
    </w:p>
    <w:p w14:paraId="419E8D16" w14:textId="77777777" w:rsidR="00ED267D" w:rsidRDefault="00ED267D" w:rsidP="00ED267D">
      <w:pPr>
        <w:spacing w:line="240" w:lineRule="auto"/>
        <w:ind w:left="567" w:hanging="567"/>
        <w:rPr>
          <w:color w:val="000000"/>
          <w:lang w:val="lv-LV"/>
        </w:rPr>
      </w:pPr>
    </w:p>
    <w:p w14:paraId="419E8D17" w14:textId="77777777" w:rsidR="00ED267D" w:rsidRDefault="00ED267D" w:rsidP="00ED267D">
      <w:pPr>
        <w:spacing w:line="240" w:lineRule="auto"/>
        <w:ind w:left="567" w:hanging="567"/>
        <w:rPr>
          <w:color w:val="000000"/>
          <w:lang w:val="lv-LV"/>
        </w:rPr>
      </w:pPr>
    </w:p>
    <w:p w14:paraId="419E8D18" w14:textId="77777777" w:rsidR="00ED267D" w:rsidRDefault="00ED267D" w:rsidP="00ED267D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419E8D19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1A" w14:textId="5269EB44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u w:val="single"/>
          <w:lang w:val="lv-LV"/>
        </w:rPr>
        <w:t xml:space="preserve">Reģistrācijas apliecības </w:t>
      </w:r>
      <w:r w:rsidR="009849FA" w:rsidRPr="002652D3">
        <w:rPr>
          <w:color w:val="000000"/>
          <w:u w:val="single"/>
          <w:lang w:val="lv-LV"/>
        </w:rPr>
        <w:t>īpašnieks</w:t>
      </w:r>
      <w:r>
        <w:rPr>
          <w:color w:val="000000"/>
          <w:lang w:val="lv-LV"/>
        </w:rPr>
        <w:t>:</w:t>
      </w:r>
    </w:p>
    <w:p w14:paraId="77AD0E1E" w14:textId="77777777" w:rsidR="00D75497" w:rsidRPr="00D75497" w:rsidRDefault="00D75497" w:rsidP="00D75497">
      <w:pPr>
        <w:tabs>
          <w:tab w:val="clear" w:pos="567"/>
        </w:tabs>
        <w:spacing w:line="240" w:lineRule="auto"/>
        <w:rPr>
          <w:bCs/>
          <w:lang w:val="de-DE"/>
        </w:rPr>
      </w:pPr>
      <w:proofErr w:type="spellStart"/>
      <w:r w:rsidRPr="00D75497">
        <w:rPr>
          <w:bCs/>
          <w:lang w:val="de-DE"/>
        </w:rPr>
        <w:t>Alfasan</w:t>
      </w:r>
      <w:proofErr w:type="spellEnd"/>
      <w:r w:rsidRPr="00D75497">
        <w:rPr>
          <w:bCs/>
          <w:lang w:val="de-DE"/>
        </w:rPr>
        <w:t xml:space="preserve"> </w:t>
      </w:r>
      <w:proofErr w:type="spellStart"/>
      <w:r w:rsidRPr="00D75497">
        <w:rPr>
          <w:bCs/>
          <w:lang w:val="de-DE"/>
        </w:rPr>
        <w:t>Nederland</w:t>
      </w:r>
      <w:proofErr w:type="spellEnd"/>
      <w:r w:rsidRPr="00D75497">
        <w:rPr>
          <w:bCs/>
          <w:lang w:val="de-DE"/>
        </w:rPr>
        <w:t xml:space="preserve"> B.V. </w:t>
      </w:r>
    </w:p>
    <w:p w14:paraId="4503879D" w14:textId="77777777" w:rsidR="00D75497" w:rsidRPr="00D75497" w:rsidRDefault="00D75497" w:rsidP="00D75497">
      <w:pPr>
        <w:tabs>
          <w:tab w:val="clear" w:pos="567"/>
        </w:tabs>
        <w:spacing w:line="240" w:lineRule="auto"/>
        <w:rPr>
          <w:bCs/>
          <w:lang w:val="de-DE"/>
        </w:rPr>
      </w:pPr>
      <w:proofErr w:type="spellStart"/>
      <w:r w:rsidRPr="00D75497">
        <w:rPr>
          <w:bCs/>
          <w:lang w:val="de-DE"/>
        </w:rPr>
        <w:t>Kuipersweg</w:t>
      </w:r>
      <w:proofErr w:type="spellEnd"/>
      <w:r w:rsidRPr="00D75497">
        <w:rPr>
          <w:bCs/>
          <w:lang w:val="de-DE"/>
        </w:rPr>
        <w:t xml:space="preserve"> 9</w:t>
      </w:r>
    </w:p>
    <w:p w14:paraId="7F3EB252" w14:textId="77777777" w:rsidR="00035FEE" w:rsidRDefault="00D75497" w:rsidP="00ED267D">
      <w:pPr>
        <w:tabs>
          <w:tab w:val="clear" w:pos="567"/>
        </w:tabs>
        <w:spacing w:line="240" w:lineRule="auto"/>
        <w:rPr>
          <w:bCs/>
          <w:lang w:val="de-DE"/>
        </w:rPr>
      </w:pPr>
      <w:r w:rsidRPr="00D75497">
        <w:rPr>
          <w:bCs/>
          <w:lang w:val="de-DE"/>
        </w:rPr>
        <w:t xml:space="preserve">3449 JA </w:t>
      </w:r>
      <w:proofErr w:type="spellStart"/>
      <w:r w:rsidRPr="00D75497">
        <w:rPr>
          <w:bCs/>
          <w:lang w:val="de-DE"/>
        </w:rPr>
        <w:t>Woerden</w:t>
      </w:r>
      <w:proofErr w:type="spellEnd"/>
    </w:p>
    <w:p w14:paraId="66A38A87" w14:textId="49C084C6" w:rsidR="00035FEE" w:rsidRDefault="00035FEE" w:rsidP="00ED267D">
      <w:pPr>
        <w:tabs>
          <w:tab w:val="clear" w:pos="567"/>
        </w:tabs>
        <w:spacing w:line="240" w:lineRule="auto"/>
        <w:rPr>
          <w:bCs/>
          <w:lang w:val="de-DE"/>
        </w:rPr>
      </w:pPr>
      <w:proofErr w:type="spellStart"/>
      <w:r w:rsidRPr="000F3AB8">
        <w:rPr>
          <w:bCs/>
          <w:lang w:val="de-DE"/>
        </w:rPr>
        <w:t>Nīderlande</w:t>
      </w:r>
      <w:proofErr w:type="spellEnd"/>
    </w:p>
    <w:p w14:paraId="16B7B4C7" w14:textId="77777777" w:rsidR="00035FEE" w:rsidRDefault="00035FEE" w:rsidP="00035FE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Tālr.: +31-348 416945</w:t>
      </w:r>
    </w:p>
    <w:p w14:paraId="209EF22A" w14:textId="77777777" w:rsidR="00035FEE" w:rsidRDefault="00035FEE" w:rsidP="00035FE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E-pasts: info@alfasan.nl</w:t>
      </w:r>
    </w:p>
    <w:p w14:paraId="79FC648F" w14:textId="77777777" w:rsidR="00035FEE" w:rsidRDefault="00035FEE" w:rsidP="00ED267D">
      <w:pPr>
        <w:tabs>
          <w:tab w:val="clear" w:pos="567"/>
        </w:tabs>
        <w:spacing w:line="240" w:lineRule="auto"/>
        <w:rPr>
          <w:bCs/>
          <w:lang w:val="de-DE"/>
        </w:rPr>
      </w:pPr>
    </w:p>
    <w:p w14:paraId="1D6BA01A" w14:textId="7FB36AD9" w:rsidR="006732A1" w:rsidRDefault="006732A1" w:rsidP="00ED267D">
      <w:pPr>
        <w:tabs>
          <w:tab w:val="clear" w:pos="567"/>
        </w:tabs>
        <w:spacing w:line="240" w:lineRule="auto"/>
        <w:rPr>
          <w:bCs/>
          <w:lang w:val="de-DE"/>
        </w:rPr>
      </w:pPr>
      <w:r>
        <w:rPr>
          <w:color w:val="000000"/>
          <w:u w:val="single"/>
          <w:lang w:val="lv-LV"/>
        </w:rPr>
        <w:t>P</w:t>
      </w:r>
      <w:r w:rsidRPr="002652D3">
        <w:rPr>
          <w:color w:val="000000"/>
          <w:u w:val="single"/>
          <w:lang w:val="lv-LV"/>
        </w:rPr>
        <w:t>ar sērijas izlaidi atbildīgais ražotājs</w:t>
      </w:r>
      <w:r>
        <w:rPr>
          <w:color w:val="000000"/>
          <w:lang w:val="lv-LV"/>
        </w:rPr>
        <w:t>:</w:t>
      </w:r>
    </w:p>
    <w:p w14:paraId="419E8D1B" w14:textId="28274F8C" w:rsidR="00ED267D" w:rsidRDefault="00ED267D" w:rsidP="00ED267D">
      <w:pPr>
        <w:tabs>
          <w:tab w:val="clear" w:pos="567"/>
        </w:tabs>
        <w:spacing w:line="240" w:lineRule="auto"/>
        <w:rPr>
          <w:bCs/>
          <w:lang w:val="de-DE"/>
        </w:rPr>
      </w:pPr>
      <w:r w:rsidRPr="00ED267D">
        <w:rPr>
          <w:bCs/>
          <w:lang w:val="de-DE"/>
        </w:rPr>
        <w:t>Alfasan International B</w:t>
      </w:r>
      <w:r w:rsidR="008E34E4">
        <w:rPr>
          <w:bCs/>
          <w:lang w:val="de-DE"/>
        </w:rPr>
        <w:t>.</w:t>
      </w:r>
      <w:r w:rsidRPr="00ED267D">
        <w:rPr>
          <w:bCs/>
          <w:lang w:val="de-DE"/>
        </w:rPr>
        <w:t>V</w:t>
      </w:r>
      <w:r w:rsidR="008E34E4">
        <w:rPr>
          <w:bCs/>
          <w:lang w:val="de-DE"/>
        </w:rPr>
        <w:t>.</w:t>
      </w:r>
      <w:r w:rsidRPr="00ED267D">
        <w:rPr>
          <w:bCs/>
          <w:lang w:val="de-DE"/>
        </w:rPr>
        <w:t xml:space="preserve"> </w:t>
      </w:r>
    </w:p>
    <w:p w14:paraId="419E8D1C" w14:textId="44735E74" w:rsidR="00ED267D" w:rsidRPr="00ED267D" w:rsidRDefault="0091215B" w:rsidP="00ED267D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de-DE"/>
        </w:rPr>
      </w:pPr>
      <w:proofErr w:type="spellStart"/>
      <w:r>
        <w:rPr>
          <w:bCs/>
          <w:lang w:val="de-DE"/>
        </w:rPr>
        <w:t>Kuipersweg</w:t>
      </w:r>
      <w:proofErr w:type="spellEnd"/>
      <w:r>
        <w:rPr>
          <w:bCs/>
          <w:lang w:val="de-DE"/>
        </w:rPr>
        <w:t xml:space="preserve"> 9 </w:t>
      </w:r>
    </w:p>
    <w:p w14:paraId="419E8D1D" w14:textId="18FB5E50" w:rsidR="00ED267D" w:rsidRPr="00ED267D" w:rsidRDefault="0091215B" w:rsidP="00ED267D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de-DE"/>
        </w:rPr>
      </w:pPr>
      <w:r>
        <w:rPr>
          <w:bCs/>
          <w:lang w:val="de-DE"/>
        </w:rPr>
        <w:t>3449 J</w:t>
      </w:r>
      <w:r w:rsidR="00DC7913">
        <w:rPr>
          <w:bCs/>
          <w:lang w:val="de-DE"/>
        </w:rPr>
        <w:t>A</w:t>
      </w:r>
      <w:r w:rsidR="00ED267D" w:rsidRPr="00ED267D">
        <w:rPr>
          <w:bCs/>
          <w:lang w:val="de-DE"/>
        </w:rPr>
        <w:t xml:space="preserve"> </w:t>
      </w:r>
      <w:proofErr w:type="spellStart"/>
      <w:r w:rsidR="00ED267D" w:rsidRPr="00ED267D">
        <w:rPr>
          <w:bCs/>
          <w:lang w:val="de-DE"/>
        </w:rPr>
        <w:t>Woerden</w:t>
      </w:r>
      <w:proofErr w:type="spellEnd"/>
      <w:r w:rsidR="00ED267D" w:rsidRPr="00ED267D">
        <w:rPr>
          <w:bCs/>
          <w:lang w:val="de-DE"/>
        </w:rPr>
        <w:t xml:space="preserve"> </w:t>
      </w:r>
    </w:p>
    <w:p w14:paraId="419E8D1E" w14:textId="2609765F" w:rsidR="00ED267D" w:rsidRPr="00ED267D" w:rsidRDefault="00ED267D" w:rsidP="00ED267D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de-DE"/>
        </w:rPr>
      </w:pPr>
      <w:proofErr w:type="spellStart"/>
      <w:r w:rsidRPr="00ED267D">
        <w:rPr>
          <w:bCs/>
          <w:lang w:val="de-DE"/>
        </w:rPr>
        <w:t>Nīderlande</w:t>
      </w:r>
      <w:proofErr w:type="spellEnd"/>
    </w:p>
    <w:p w14:paraId="419E8D1F" w14:textId="5A5F6BFC" w:rsidR="00ED267D" w:rsidRPr="00ED267D" w:rsidRDefault="00ED267D" w:rsidP="00ED267D">
      <w:pPr>
        <w:tabs>
          <w:tab w:val="clear" w:pos="567"/>
        </w:tabs>
        <w:spacing w:line="240" w:lineRule="auto"/>
        <w:ind w:right="-318"/>
        <w:rPr>
          <w:lang w:val="de-DE"/>
        </w:rPr>
      </w:pPr>
      <w:proofErr w:type="spellStart"/>
      <w:r w:rsidRPr="00ED267D">
        <w:rPr>
          <w:lang w:val="de-DE"/>
        </w:rPr>
        <w:t>T</w:t>
      </w:r>
      <w:r w:rsidR="00DE3FE1">
        <w:rPr>
          <w:lang w:val="de-DE"/>
        </w:rPr>
        <w:t>ālr</w:t>
      </w:r>
      <w:proofErr w:type="spellEnd"/>
      <w:r w:rsidRPr="00ED267D">
        <w:rPr>
          <w:lang w:val="de-DE"/>
        </w:rPr>
        <w:t>.: 0031-348</w:t>
      </w:r>
      <w:r w:rsidR="00DC7913">
        <w:rPr>
          <w:lang w:val="de-DE"/>
        </w:rPr>
        <w:t xml:space="preserve"> </w:t>
      </w:r>
      <w:r w:rsidRPr="00ED267D">
        <w:rPr>
          <w:lang w:val="de-DE"/>
        </w:rPr>
        <w:t>416945</w:t>
      </w:r>
    </w:p>
    <w:p w14:paraId="419E8D20" w14:textId="7055854E" w:rsidR="00ED267D" w:rsidRPr="00615857" w:rsidRDefault="00ED267D" w:rsidP="00ED267D">
      <w:pPr>
        <w:tabs>
          <w:tab w:val="clear" w:pos="567"/>
        </w:tabs>
        <w:spacing w:line="240" w:lineRule="auto"/>
        <w:rPr>
          <w:lang w:val="fr-FR"/>
        </w:rPr>
      </w:pPr>
      <w:r>
        <w:rPr>
          <w:lang w:val="fr-FR"/>
        </w:rPr>
        <w:t>E</w:t>
      </w:r>
      <w:r w:rsidRPr="00615857">
        <w:rPr>
          <w:lang w:val="fr-FR"/>
        </w:rPr>
        <w:t>-</w:t>
      </w:r>
      <w:proofErr w:type="gramStart"/>
      <w:r w:rsidR="00DE3FE1">
        <w:rPr>
          <w:lang w:val="fr-FR"/>
        </w:rPr>
        <w:t>pasts</w:t>
      </w:r>
      <w:r w:rsidRPr="00615857">
        <w:rPr>
          <w:lang w:val="fr-FR"/>
        </w:rPr>
        <w:t>:</w:t>
      </w:r>
      <w:proofErr w:type="gramEnd"/>
      <w:r w:rsidRPr="00615857">
        <w:rPr>
          <w:lang w:val="fr-FR"/>
        </w:rPr>
        <w:t xml:space="preserve"> </w:t>
      </w:r>
      <w:r w:rsidR="00B318CC">
        <w:rPr>
          <w:lang w:val="fr-FR"/>
        </w:rPr>
        <w:t>info</w:t>
      </w:r>
      <w:r w:rsidRPr="00ED267D">
        <w:rPr>
          <w:lang w:val="fr-FR"/>
        </w:rPr>
        <w:t>@</w:t>
      </w:r>
      <w:r w:rsidR="00B318CC">
        <w:rPr>
          <w:lang w:val="fr-FR"/>
        </w:rPr>
        <w:t>alfasan</w:t>
      </w:r>
      <w:r w:rsidRPr="00ED267D">
        <w:rPr>
          <w:lang w:val="fr-FR"/>
        </w:rPr>
        <w:t>.nl</w:t>
      </w:r>
    </w:p>
    <w:p w14:paraId="419E8D21" w14:textId="77777777" w:rsidR="00ED267D" w:rsidRPr="00E46456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B672808" w14:textId="77777777" w:rsidR="006A0698" w:rsidRDefault="006A0698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23" w14:textId="77777777" w:rsidR="00ED267D" w:rsidRDefault="00ED267D" w:rsidP="00ED267D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 xml:space="preserve">VETERINĀRO ZĀĻU NOSAUKUMS  </w:t>
      </w:r>
    </w:p>
    <w:p w14:paraId="419E8D24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25" w14:textId="77777777" w:rsidR="00ED267D" w:rsidRDefault="00ED267D" w:rsidP="00D847EE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ED267D">
        <w:rPr>
          <w:b/>
          <w:color w:val="000000"/>
          <w:lang w:val="lv-LV"/>
        </w:rPr>
        <w:t>Alfasan Eye Ointment</w:t>
      </w:r>
      <w:r w:rsidR="00DE3FE1">
        <w:rPr>
          <w:color w:val="000000"/>
          <w:lang w:val="lv-LV"/>
        </w:rPr>
        <w:t xml:space="preserve"> </w:t>
      </w:r>
      <w:r w:rsidR="00D847EE">
        <w:rPr>
          <w:color w:val="000000"/>
          <w:lang w:val="lv-LV"/>
        </w:rPr>
        <w:t>acu ziede</w:t>
      </w:r>
      <w:r>
        <w:rPr>
          <w:color w:val="000000"/>
          <w:lang w:val="lv-LV"/>
        </w:rPr>
        <w:t xml:space="preserve"> suņiem un kaķiem</w:t>
      </w:r>
    </w:p>
    <w:p w14:paraId="419E8D26" w14:textId="77777777" w:rsidR="00ED267D" w:rsidRDefault="00ED267D" w:rsidP="00ED267D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419E8D27" w14:textId="77777777" w:rsidR="00ED267D" w:rsidRDefault="00ED267D" w:rsidP="00ED267D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</w:r>
      <w:r w:rsidR="00DE3FE1" w:rsidRPr="002652D3">
        <w:rPr>
          <w:b/>
          <w:color w:val="000000"/>
          <w:lang w:val="lv-LV"/>
        </w:rPr>
        <w:t>AKTĪVO VIELU UN CITU VIELU NOSAUKUMS</w:t>
      </w:r>
    </w:p>
    <w:p w14:paraId="419E8D28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29" w14:textId="77777777" w:rsidR="00ED267D" w:rsidRDefault="00ED267D" w:rsidP="00ED267D">
      <w:pPr>
        <w:pStyle w:val="EndnoteText"/>
        <w:tabs>
          <w:tab w:val="clear" w:pos="567"/>
        </w:tabs>
        <w:rPr>
          <w:color w:val="000000"/>
          <w:lang w:val="lv-LV"/>
        </w:rPr>
      </w:pPr>
      <w:r>
        <w:rPr>
          <w:color w:val="000000"/>
          <w:lang w:val="lv-LV"/>
        </w:rPr>
        <w:t>1 g acu ziedes satur:</w:t>
      </w:r>
    </w:p>
    <w:p w14:paraId="419E8D2A" w14:textId="77777777" w:rsidR="00ED267D" w:rsidRDefault="00ED267D" w:rsidP="00ED267D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Aktīvās vielas:</w:t>
      </w:r>
    </w:p>
    <w:p w14:paraId="419E8D2B" w14:textId="77777777" w:rsidR="00ED267D" w:rsidRDefault="00ED267D" w:rsidP="00ED267D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Hloramfenikols 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20mg</w:t>
      </w:r>
    </w:p>
    <w:p w14:paraId="419E8D2C" w14:textId="77777777" w:rsidR="00ED267D" w:rsidRDefault="00ED267D" w:rsidP="00ED267D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A vitamīns 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 xml:space="preserve">15000 </w:t>
      </w:r>
      <w:r w:rsidR="00DE3FE1">
        <w:rPr>
          <w:color w:val="000000"/>
          <w:lang w:val="lv-LV"/>
        </w:rPr>
        <w:t>IU</w:t>
      </w:r>
    </w:p>
    <w:p w14:paraId="419E8D2D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>
        <w:rPr>
          <w:b/>
          <w:color w:val="000000"/>
          <w:lang w:val="lv-LV"/>
        </w:rPr>
        <w:tab/>
      </w:r>
    </w:p>
    <w:p w14:paraId="419E8D2E" w14:textId="77777777" w:rsidR="00ED267D" w:rsidRDefault="00ED267D" w:rsidP="00ED267D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INDIKĀCIJA</w:t>
      </w:r>
      <w:r w:rsidR="00DE3FE1">
        <w:rPr>
          <w:b/>
          <w:color w:val="000000"/>
          <w:lang w:val="lv-LV"/>
        </w:rPr>
        <w:t>(-</w:t>
      </w:r>
      <w:r>
        <w:rPr>
          <w:b/>
          <w:color w:val="000000"/>
          <w:lang w:val="lv-LV"/>
        </w:rPr>
        <w:t>S</w:t>
      </w:r>
      <w:r w:rsidR="00DE3FE1">
        <w:rPr>
          <w:b/>
          <w:color w:val="000000"/>
          <w:lang w:val="lv-LV"/>
        </w:rPr>
        <w:t>)</w:t>
      </w:r>
    </w:p>
    <w:p w14:paraId="419E8D2F" w14:textId="77777777" w:rsidR="00ED267D" w:rsidRDefault="00ED267D" w:rsidP="00ED267D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419E8D30" w14:textId="77777777" w:rsidR="00DE3FE1" w:rsidRDefault="00D847EE" w:rsidP="00DE3FE1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Pret hloramfenikolu jutīgu baktēriju izraisīta k</w:t>
      </w:r>
      <w:r w:rsidR="00DE3FE1" w:rsidRPr="002D3E6C">
        <w:rPr>
          <w:szCs w:val="22"/>
          <w:lang w:val="lv-LV"/>
        </w:rPr>
        <w:t>eratīt</w:t>
      </w:r>
      <w:r w:rsidR="00DE3FE1">
        <w:rPr>
          <w:szCs w:val="22"/>
          <w:lang w:val="lv-LV"/>
        </w:rPr>
        <w:t>a</w:t>
      </w:r>
      <w:r w:rsidR="00DE3FE1" w:rsidRPr="002D3E6C">
        <w:rPr>
          <w:szCs w:val="22"/>
          <w:lang w:val="lv-LV"/>
        </w:rPr>
        <w:t>, konjunktivīt</w:t>
      </w:r>
      <w:r w:rsidR="00DE3FE1">
        <w:rPr>
          <w:szCs w:val="22"/>
          <w:lang w:val="lv-LV"/>
        </w:rPr>
        <w:t>a</w:t>
      </w:r>
      <w:r w:rsidR="00DE3FE1" w:rsidRPr="002D3E6C">
        <w:rPr>
          <w:szCs w:val="22"/>
          <w:lang w:val="lv-LV"/>
        </w:rPr>
        <w:t>, radzenes čūla</w:t>
      </w:r>
      <w:r w:rsidR="00DE3FE1">
        <w:rPr>
          <w:szCs w:val="22"/>
          <w:lang w:val="lv-LV"/>
        </w:rPr>
        <w:t>s</w:t>
      </w:r>
      <w:r w:rsidR="00DE3FE1" w:rsidRPr="002D3E6C">
        <w:rPr>
          <w:szCs w:val="22"/>
          <w:lang w:val="lv-LV"/>
        </w:rPr>
        <w:t>, acs infekcijas slimīb</w:t>
      </w:r>
      <w:r w:rsidR="00DE3FE1">
        <w:rPr>
          <w:szCs w:val="22"/>
          <w:lang w:val="lv-LV"/>
        </w:rPr>
        <w:t>u</w:t>
      </w:r>
      <w:r w:rsidR="00DE3FE1" w:rsidRPr="002D3E6C">
        <w:rPr>
          <w:szCs w:val="22"/>
          <w:lang w:val="lv-LV"/>
        </w:rPr>
        <w:t xml:space="preserve"> </w:t>
      </w:r>
      <w:r w:rsidR="00DE3FE1">
        <w:rPr>
          <w:szCs w:val="22"/>
          <w:lang w:val="lv-LV"/>
        </w:rPr>
        <w:t xml:space="preserve">(izņemot </w:t>
      </w:r>
      <w:r w:rsidR="00DE3FE1" w:rsidRPr="007D57AC">
        <w:rPr>
          <w:i/>
          <w:szCs w:val="22"/>
          <w:lang w:val="lv-LV"/>
        </w:rPr>
        <w:t xml:space="preserve">Pseudomonas </w:t>
      </w:r>
      <w:r w:rsidR="00DE3FE1">
        <w:rPr>
          <w:szCs w:val="22"/>
          <w:lang w:val="lv-LV"/>
        </w:rPr>
        <w:t>spp. ierosinātas) ārstēšanai suņiem un kaķiem.</w:t>
      </w:r>
    </w:p>
    <w:p w14:paraId="419E8D31" w14:textId="77777777" w:rsidR="00ED267D" w:rsidRDefault="00ED267D" w:rsidP="00ED267D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419E8D32" w14:textId="77777777" w:rsidR="00ED267D" w:rsidRDefault="00ED267D" w:rsidP="00ED267D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KONTRINDIKĀCIJAS</w:t>
      </w:r>
    </w:p>
    <w:p w14:paraId="419E8D33" w14:textId="77777777" w:rsidR="00ED267D" w:rsidRDefault="00ED267D" w:rsidP="00ED267D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419E8D34" w14:textId="77777777" w:rsidR="007E0DCC" w:rsidRDefault="007E0DCC" w:rsidP="007E0DCC">
      <w:pPr>
        <w:spacing w:line="240" w:lineRule="auto"/>
        <w:ind w:left="567" w:hanging="567"/>
        <w:rPr>
          <w:color w:val="000000"/>
          <w:lang w:val="lv-LV"/>
        </w:rPr>
      </w:pPr>
      <w:r w:rsidRPr="00EB7F69">
        <w:rPr>
          <w:szCs w:val="22"/>
          <w:lang w:val="lv-LV"/>
        </w:rPr>
        <w:t xml:space="preserve">Nelietot </w:t>
      </w:r>
      <w:r w:rsidRPr="007D57AC">
        <w:rPr>
          <w:i/>
          <w:szCs w:val="22"/>
          <w:lang w:val="lv-LV"/>
        </w:rPr>
        <w:t xml:space="preserve">Pseudomonas </w:t>
      </w:r>
      <w:r>
        <w:rPr>
          <w:szCs w:val="22"/>
          <w:lang w:val="lv-LV"/>
        </w:rPr>
        <w:t>spp.</w:t>
      </w:r>
      <w:r>
        <w:rPr>
          <w:color w:val="000000"/>
          <w:lang w:val="lv-LV"/>
        </w:rPr>
        <w:t xml:space="preserve"> ierosinātu acu infekciju gadījumā.</w:t>
      </w:r>
    </w:p>
    <w:p w14:paraId="419E8D35" w14:textId="77777777" w:rsidR="007E0DCC" w:rsidRDefault="007E0DCC" w:rsidP="007E0DCC">
      <w:pPr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Nelietot produktīviem dzīvniekiem.</w:t>
      </w:r>
    </w:p>
    <w:p w14:paraId="419E8D36" w14:textId="77777777" w:rsidR="007E0DCC" w:rsidRPr="007E3934" w:rsidRDefault="007E0DCC" w:rsidP="007E0DCC">
      <w:pPr>
        <w:spacing w:line="240" w:lineRule="auto"/>
        <w:rPr>
          <w:lang w:val="lv-LV"/>
        </w:rPr>
      </w:pPr>
      <w:r w:rsidRPr="007E3934">
        <w:rPr>
          <w:lang w:val="lv-LV"/>
        </w:rPr>
        <w:t>Nelietot, ja konstatēta pastiprināta jutība pret aktīvo vielu vai pret kādu no palīgvielām.</w:t>
      </w:r>
    </w:p>
    <w:p w14:paraId="419E8D37" w14:textId="77777777" w:rsidR="00ED267D" w:rsidRDefault="00ED267D" w:rsidP="00ED267D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419E8D38" w14:textId="77777777" w:rsidR="00ED267D" w:rsidRDefault="00ED267D" w:rsidP="00ED267D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</w:r>
      <w:r w:rsidR="00DE3FE1" w:rsidRPr="002652D3">
        <w:rPr>
          <w:b/>
          <w:color w:val="000000"/>
          <w:lang w:val="lv-LV"/>
        </w:rPr>
        <w:t>IESPĒJAMĀS</w:t>
      </w:r>
      <w:r>
        <w:rPr>
          <w:b/>
          <w:color w:val="000000"/>
          <w:lang w:val="lv-LV"/>
        </w:rPr>
        <w:t xml:space="preserve"> BLAKUSPARĀDĪBAS</w:t>
      </w:r>
    </w:p>
    <w:p w14:paraId="419E8D39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3A" w14:textId="77777777" w:rsidR="00696730" w:rsidRDefault="00ED267D" w:rsidP="00DE3FE1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color w:val="000000"/>
          <w:lang w:val="lv-LV"/>
        </w:rPr>
        <w:t>Nav zināmas</w:t>
      </w:r>
      <w:r w:rsidR="00DE3FE1">
        <w:rPr>
          <w:b/>
          <w:color w:val="000000"/>
          <w:lang w:val="lv-LV"/>
        </w:rPr>
        <w:t>.</w:t>
      </w:r>
    </w:p>
    <w:p w14:paraId="419E8D3B" w14:textId="77777777" w:rsidR="00696730" w:rsidRDefault="00696730" w:rsidP="00ED267D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419E8D3C" w14:textId="77777777" w:rsidR="00ED267D" w:rsidRDefault="00ED267D" w:rsidP="00ED267D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7.</w:t>
      </w:r>
      <w:r>
        <w:rPr>
          <w:b/>
          <w:color w:val="000000"/>
          <w:lang w:val="lv-LV"/>
        </w:rPr>
        <w:tab/>
        <w:t>MĒRĶA SUGAS</w:t>
      </w:r>
    </w:p>
    <w:p w14:paraId="419E8D3D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3E" w14:textId="77777777" w:rsidR="00ED267D" w:rsidRDefault="00ED267D" w:rsidP="00ED267D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Suņi un kaķi.</w:t>
      </w:r>
    </w:p>
    <w:p w14:paraId="419E8D3F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40" w14:textId="77777777" w:rsidR="00ED267D" w:rsidRDefault="00ED267D" w:rsidP="00ED267D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 xml:space="preserve">DEVAS ATKARĪBĀ NO DZĪVNIEKU SUGAS, LIETOŠANAS VEIDA UN </w:t>
      </w:r>
      <w:r w:rsidR="00DE3FE1">
        <w:rPr>
          <w:b/>
          <w:color w:val="000000"/>
          <w:lang w:val="lv-LV"/>
        </w:rPr>
        <w:t>METODES</w:t>
      </w:r>
    </w:p>
    <w:p w14:paraId="419E8D41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42" w14:textId="77777777" w:rsidR="00F76EE1" w:rsidRDefault="00F76EE1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Tikai okulārai lietošanai.</w:t>
      </w:r>
    </w:p>
    <w:p w14:paraId="419E8D43" w14:textId="77777777" w:rsidR="00AF4279" w:rsidRDefault="00AF4279" w:rsidP="00AF4279">
      <w:pPr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Piepildiet acs apakšējo </w:t>
      </w:r>
      <w:r w:rsidRPr="002D3E6C">
        <w:rPr>
          <w:szCs w:val="22"/>
          <w:lang w:val="lv-LV"/>
        </w:rPr>
        <w:t>konjunktīvas mais</w:t>
      </w:r>
      <w:r>
        <w:rPr>
          <w:szCs w:val="22"/>
          <w:lang w:val="lv-LV"/>
        </w:rPr>
        <w:t>u ar ziedi</w:t>
      </w:r>
      <w:r w:rsidRPr="00CC5287">
        <w:rPr>
          <w:szCs w:val="22"/>
          <w:lang w:val="lv-LV"/>
        </w:rPr>
        <w:t xml:space="preserve"> </w:t>
      </w:r>
      <w:r w:rsidRPr="002D3E6C">
        <w:rPr>
          <w:szCs w:val="22"/>
          <w:lang w:val="lv-LV"/>
        </w:rPr>
        <w:t xml:space="preserve">vismaz 4 reizes dienā. </w:t>
      </w:r>
    </w:p>
    <w:p w14:paraId="419E8D44" w14:textId="77777777" w:rsidR="00ED267D" w:rsidRPr="002D3E6C" w:rsidRDefault="00ED267D" w:rsidP="00ED267D">
      <w:pPr>
        <w:jc w:val="both"/>
        <w:rPr>
          <w:szCs w:val="22"/>
          <w:lang w:val="lv-LV"/>
        </w:rPr>
      </w:pPr>
      <w:r>
        <w:rPr>
          <w:szCs w:val="22"/>
          <w:lang w:val="lv-LV"/>
        </w:rPr>
        <w:t>Ārstēšan</w:t>
      </w:r>
      <w:r w:rsidR="00DE3FE1">
        <w:rPr>
          <w:szCs w:val="22"/>
          <w:lang w:val="lv-LV"/>
        </w:rPr>
        <w:t>as</w:t>
      </w:r>
      <w:r>
        <w:rPr>
          <w:szCs w:val="22"/>
          <w:lang w:val="lv-LV"/>
        </w:rPr>
        <w:t xml:space="preserve"> </w:t>
      </w:r>
      <w:r w:rsidR="00DE3FE1">
        <w:rPr>
          <w:szCs w:val="22"/>
          <w:lang w:val="lv-LV"/>
        </w:rPr>
        <w:t>ilgums</w:t>
      </w:r>
      <w:r w:rsidRPr="002D3E6C">
        <w:rPr>
          <w:szCs w:val="22"/>
          <w:lang w:val="lv-LV"/>
        </w:rPr>
        <w:t xml:space="preserve"> vismaz 5 dienas.</w:t>
      </w:r>
    </w:p>
    <w:p w14:paraId="419E8D45" w14:textId="77777777" w:rsidR="00ED267D" w:rsidRDefault="00ED267D" w:rsidP="00ED267D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419E8D46" w14:textId="77777777" w:rsidR="00F76EE1" w:rsidRDefault="00F76EE1" w:rsidP="00F76EE1">
      <w:pPr>
        <w:tabs>
          <w:tab w:val="clear" w:pos="567"/>
        </w:tabs>
        <w:spacing w:line="240" w:lineRule="auto"/>
        <w:rPr>
          <w:lang w:val="lv-LV"/>
        </w:rPr>
      </w:pPr>
      <w:r w:rsidRPr="00EB7F69">
        <w:rPr>
          <w:lang w:val="lv-LV"/>
        </w:rPr>
        <w:t xml:space="preserve">Gadījumos, ja inficēta ir viena acs, ieteicams ārstēt abas acis, lai novērstu krustenisko infekciju. Lai novērstu infekcijas pārnešanu, ziedi vispirms aplicē veselajā acī. Vienu </w:t>
      </w:r>
      <w:r>
        <w:rPr>
          <w:lang w:val="lv-LV"/>
        </w:rPr>
        <w:t>tūbiņu</w:t>
      </w:r>
      <w:r w:rsidRPr="00EB7F69">
        <w:rPr>
          <w:lang w:val="lv-LV"/>
        </w:rPr>
        <w:t xml:space="preserve"> izmanto</w:t>
      </w:r>
      <w:r>
        <w:rPr>
          <w:lang w:val="lv-LV"/>
        </w:rPr>
        <w:t>t</w:t>
      </w:r>
      <w:r w:rsidRPr="00EB7F69">
        <w:rPr>
          <w:lang w:val="lv-LV"/>
        </w:rPr>
        <w:t xml:space="preserve"> viena dzīvnieka ārstēšanai.</w:t>
      </w:r>
    </w:p>
    <w:p w14:paraId="419E8D47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48" w14:textId="77777777" w:rsidR="00ED267D" w:rsidRDefault="00ED267D" w:rsidP="00ED267D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 xml:space="preserve">IETEIKUMI PAREIZAI LIETOŠANAI </w:t>
      </w:r>
    </w:p>
    <w:p w14:paraId="419E8D49" w14:textId="77777777" w:rsidR="00ED267D" w:rsidRDefault="00ED267D" w:rsidP="00ED267D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</w:p>
    <w:p w14:paraId="419E8D4A" w14:textId="77777777" w:rsidR="00ED267D" w:rsidRPr="00FF23C5" w:rsidRDefault="00ED267D" w:rsidP="00ED267D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FF23C5">
        <w:rPr>
          <w:color w:val="000000"/>
          <w:lang w:val="lv-LV"/>
        </w:rPr>
        <w:t>Nav.</w:t>
      </w:r>
    </w:p>
    <w:p w14:paraId="419E8D4B" w14:textId="77777777" w:rsidR="00ED267D" w:rsidRDefault="00ED267D" w:rsidP="00ED267D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</w:p>
    <w:p w14:paraId="419E8D4C" w14:textId="77777777" w:rsidR="00ED267D" w:rsidRDefault="00ED267D" w:rsidP="00ED267D">
      <w:pPr>
        <w:ind w:left="567" w:hanging="567"/>
        <w:rPr>
          <w:szCs w:val="22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</w:r>
      <w:r>
        <w:rPr>
          <w:b/>
          <w:bCs/>
          <w:szCs w:val="22"/>
          <w:lang w:val="lv-LV"/>
        </w:rPr>
        <w:t>IEROBEŽOJUMU PERIODS</w:t>
      </w:r>
      <w:r w:rsidR="00DE3FE1">
        <w:rPr>
          <w:b/>
          <w:bCs/>
          <w:szCs w:val="22"/>
          <w:lang w:val="lv-LV"/>
        </w:rPr>
        <w:t>(-I)</w:t>
      </w:r>
      <w:r>
        <w:rPr>
          <w:b/>
          <w:bCs/>
          <w:szCs w:val="22"/>
          <w:lang w:val="lv-LV"/>
        </w:rPr>
        <w:t xml:space="preserve"> DZĪVNIEKU PRODUKCIJAS IZMANTOŠANĀ</w:t>
      </w:r>
    </w:p>
    <w:p w14:paraId="419E8D4D" w14:textId="77777777" w:rsidR="00ED267D" w:rsidRDefault="00ED267D" w:rsidP="00ED267D">
      <w:pPr>
        <w:spacing w:line="240" w:lineRule="auto"/>
        <w:ind w:left="567" w:hanging="567"/>
        <w:rPr>
          <w:color w:val="000000"/>
          <w:lang w:val="lv-LV"/>
        </w:rPr>
      </w:pPr>
    </w:p>
    <w:p w14:paraId="419E8D4E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Nav piemērojams.</w:t>
      </w:r>
    </w:p>
    <w:p w14:paraId="419E8D4F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Aizliegts lietot produktīviem dzīvniekiem.</w:t>
      </w:r>
    </w:p>
    <w:p w14:paraId="419E8D50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51" w14:textId="77777777" w:rsidR="00ED267D" w:rsidRDefault="00ED267D" w:rsidP="00ED267D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>ĪPAŠI UZGL</w:t>
      </w:r>
      <w:r>
        <w:rPr>
          <w:b/>
          <w:caps/>
          <w:color w:val="000000"/>
          <w:lang w:val="lv-LV"/>
        </w:rPr>
        <w:t xml:space="preserve">abāšanaS </w:t>
      </w:r>
      <w:r>
        <w:rPr>
          <w:b/>
          <w:color w:val="000000"/>
          <w:lang w:val="lv-LV"/>
        </w:rPr>
        <w:t>NORĀDĪJUMI</w:t>
      </w:r>
    </w:p>
    <w:p w14:paraId="419E8D52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53" w14:textId="77777777" w:rsidR="00ED267D" w:rsidRDefault="00ED267D" w:rsidP="00ED267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lv-LV"/>
        </w:rPr>
      </w:pPr>
      <w:r>
        <w:rPr>
          <w:noProof/>
          <w:lang w:val="lv-LV"/>
        </w:rPr>
        <w:t xml:space="preserve">Uzglabāt  bērniem </w:t>
      </w:r>
      <w:r w:rsidR="00DE3FE1">
        <w:rPr>
          <w:noProof/>
          <w:lang w:val="lv-LV"/>
        </w:rPr>
        <w:t xml:space="preserve">neredzamā un </w:t>
      </w:r>
      <w:r>
        <w:rPr>
          <w:noProof/>
          <w:lang w:val="lv-LV"/>
        </w:rPr>
        <w:t>nepieejamā vietā</w:t>
      </w:r>
      <w:r w:rsidR="00DE3FE1">
        <w:rPr>
          <w:noProof/>
          <w:lang w:val="lv-LV"/>
        </w:rPr>
        <w:t>.</w:t>
      </w:r>
    </w:p>
    <w:p w14:paraId="419E8D54" w14:textId="77777777" w:rsidR="00ED267D" w:rsidRDefault="00ED267D" w:rsidP="00ED267D">
      <w:pPr>
        <w:tabs>
          <w:tab w:val="clear" w:pos="567"/>
        </w:tabs>
        <w:spacing w:line="240" w:lineRule="auto"/>
        <w:rPr>
          <w:noProof/>
          <w:lang w:val="lv-LV"/>
        </w:rPr>
      </w:pPr>
      <w:r>
        <w:rPr>
          <w:noProof/>
          <w:lang w:val="lv-LV"/>
        </w:rPr>
        <w:t>Uzglabāt vēsā vietā, temperatūrā 8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 līdz 15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</w:t>
      </w:r>
    </w:p>
    <w:p w14:paraId="419E8D55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56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57" w14:textId="77777777" w:rsidR="00ED267D" w:rsidRDefault="00ED267D" w:rsidP="00ED267D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  <w:t>ĪPAŠI BRĪDINĀJUMI</w:t>
      </w:r>
    </w:p>
    <w:p w14:paraId="419E8D58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59" w14:textId="77777777" w:rsidR="00F76EE1" w:rsidRDefault="00F76EE1" w:rsidP="00ED267D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r w:rsidRPr="002652D3">
        <w:rPr>
          <w:szCs w:val="22"/>
          <w:lang w:val="lv-LV"/>
        </w:rPr>
        <w:t>:</w:t>
      </w:r>
    </w:p>
    <w:p w14:paraId="419E8D5A" w14:textId="77777777" w:rsidR="00F76EE1" w:rsidRDefault="00F76EE1" w:rsidP="00F76EE1">
      <w:pPr>
        <w:spacing w:line="240" w:lineRule="auto"/>
        <w:rPr>
          <w:lang w:val="lv-LV"/>
        </w:rPr>
      </w:pPr>
      <w:r w:rsidRPr="00EB7F69">
        <w:rPr>
          <w:lang w:val="lv-LV"/>
        </w:rPr>
        <w:t>Tikai ārīgai lietošanai.</w:t>
      </w:r>
    </w:p>
    <w:p w14:paraId="419E8D5B" w14:textId="77777777" w:rsidR="00F76EE1" w:rsidRDefault="00F76EE1" w:rsidP="00F76EE1">
      <w:pPr>
        <w:spacing w:line="240" w:lineRule="auto"/>
        <w:rPr>
          <w:lang w:val="lv-LV"/>
        </w:rPr>
      </w:pPr>
      <w:r w:rsidRPr="00EB7F69">
        <w:rPr>
          <w:lang w:val="lv-LV"/>
        </w:rPr>
        <w:t xml:space="preserve">Kad vien iespējams, zāļu lietošana jāpamato ar ierosinātāja jutības testa rezultātiem. Lietojot šīs zāles, jāņem vērā vispārpieņemtie antibakteriālo zāļu lietošanas pamatprincipi. </w:t>
      </w:r>
    </w:p>
    <w:p w14:paraId="419E8D5C" w14:textId="77777777" w:rsidR="00F76EE1" w:rsidRDefault="00F76EE1" w:rsidP="00ED267D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</w:p>
    <w:p w14:paraId="419E8D5D" w14:textId="77777777" w:rsidR="00D50E16" w:rsidRDefault="00D50E16" w:rsidP="00ED267D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7D57AC">
        <w:rPr>
          <w:szCs w:val="22"/>
          <w:u w:val="single"/>
          <w:lang w:val="lv-LV"/>
        </w:rPr>
        <w:t>Grūsnība un laktācija:</w:t>
      </w:r>
      <w:r>
        <w:rPr>
          <w:szCs w:val="22"/>
          <w:u w:val="single"/>
          <w:lang w:val="lv-LV"/>
        </w:rPr>
        <w:t xml:space="preserve"> </w:t>
      </w:r>
    </w:p>
    <w:p w14:paraId="419E8D5E" w14:textId="77777777" w:rsidR="00D50E16" w:rsidRDefault="00D50E16" w:rsidP="00D50E16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Nav pierādīts šo veterināro zāļu nekaitīgums grūsnības un laktācijas laikā.</w:t>
      </w:r>
    </w:p>
    <w:p w14:paraId="419E8D5F" w14:textId="77777777" w:rsidR="00ED267D" w:rsidRDefault="00ED267D" w:rsidP="00ED267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E8D60" w14:textId="77777777" w:rsidR="00ED267D" w:rsidRDefault="00ED267D" w:rsidP="00ED267D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</w:r>
      <w:r w:rsidR="00DE3FE1" w:rsidRPr="002652D3">
        <w:rPr>
          <w:b/>
          <w:caps/>
          <w:color w:val="000000"/>
          <w:lang w:val="lv-LV"/>
        </w:rPr>
        <w:t>ĪPAŠI norādījumi neizlietot</w:t>
      </w:r>
      <w:r w:rsidR="00DE3FE1">
        <w:rPr>
          <w:b/>
          <w:caps/>
          <w:color w:val="000000"/>
          <w:lang w:val="lv-LV"/>
        </w:rPr>
        <w:t>U</w:t>
      </w:r>
      <w:r w:rsidR="00DE3FE1" w:rsidRPr="002652D3">
        <w:rPr>
          <w:b/>
          <w:caps/>
          <w:color w:val="000000"/>
          <w:lang w:val="lv-LV"/>
        </w:rPr>
        <w:t xml:space="preserve"> VETERINĀRO ZĀĻU vai to atkritumU IZNĪCINĀŠANAI</w:t>
      </w:r>
    </w:p>
    <w:p w14:paraId="419E8D61" w14:textId="77777777" w:rsidR="00ED267D" w:rsidRDefault="00ED267D" w:rsidP="00ED267D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419E8D62" w14:textId="77777777" w:rsidR="00ED267D" w:rsidRDefault="00DE3FE1" w:rsidP="00ED267D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2652D3">
        <w:rPr>
          <w:noProof/>
          <w:lang w:val="lv-LV"/>
        </w:rPr>
        <w:t>Jebkuras neizlietot</w:t>
      </w:r>
      <w:r>
        <w:rPr>
          <w:noProof/>
          <w:lang w:val="lv-LV"/>
        </w:rPr>
        <w:t>a</w:t>
      </w:r>
      <w:r w:rsidRPr="002652D3">
        <w:rPr>
          <w:noProof/>
          <w:lang w:val="lv-LV"/>
        </w:rPr>
        <w:t>s veterinārās zāles vai to atkritumus nedrīkst iznīcināt</w:t>
      </w:r>
      <w:r>
        <w:rPr>
          <w:noProof/>
          <w:lang w:val="lv-LV"/>
        </w:rPr>
        <w:t>,</w:t>
      </w:r>
      <w:r w:rsidRPr="002652D3">
        <w:rPr>
          <w:color w:val="000000"/>
          <w:lang w:val="lv-LV"/>
        </w:rPr>
        <w:t xml:space="preserve"> izmantojot kanalizāciju vai kopā ar sadzīves atkritumiem.</w:t>
      </w:r>
      <w:r>
        <w:rPr>
          <w:color w:val="000000"/>
          <w:lang w:val="lv-LV"/>
        </w:rPr>
        <w:t xml:space="preserve"> </w:t>
      </w:r>
    </w:p>
    <w:p w14:paraId="419E8D63" w14:textId="77777777" w:rsidR="00ED267D" w:rsidRDefault="00ED267D" w:rsidP="00ED267D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419E8D64" w14:textId="77777777" w:rsidR="00ED267D" w:rsidRDefault="00ED267D" w:rsidP="00ED267D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14.</w:t>
      </w:r>
      <w:r>
        <w:rPr>
          <w:b/>
          <w:color w:val="000000"/>
          <w:lang w:val="lv-LV"/>
        </w:rPr>
        <w:tab/>
        <w:t>DATUMS, KAD LIETOŠANAS INSTRUKCIJA PĒDĒJO REIZI TIKA APSTIPRINĀTA</w:t>
      </w:r>
    </w:p>
    <w:p w14:paraId="419E8D65" w14:textId="77777777" w:rsidR="00ED267D" w:rsidRDefault="00ED267D" w:rsidP="00ED267D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419E8D66" w14:textId="79E40BAF" w:rsidR="00ED267D" w:rsidRDefault="00DE3FE1" w:rsidP="00ED267D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0</w:t>
      </w:r>
      <w:r w:rsidR="00D32041">
        <w:rPr>
          <w:color w:val="000000"/>
          <w:lang w:val="lv-LV"/>
        </w:rPr>
        <w:t>2</w:t>
      </w:r>
      <w:r>
        <w:rPr>
          <w:color w:val="000000"/>
          <w:lang w:val="lv-LV"/>
        </w:rPr>
        <w:t>/20</w:t>
      </w:r>
      <w:r w:rsidR="00D32041">
        <w:rPr>
          <w:color w:val="000000"/>
          <w:lang w:val="lv-LV"/>
        </w:rPr>
        <w:t>26</w:t>
      </w:r>
    </w:p>
    <w:p w14:paraId="419E8D67" w14:textId="77777777" w:rsidR="00696730" w:rsidRPr="00696730" w:rsidRDefault="00696730" w:rsidP="00ED267D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419E8D68" w14:textId="77777777" w:rsidR="00ED267D" w:rsidRDefault="00ED267D" w:rsidP="00ED267D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15.</w:t>
      </w:r>
      <w:r>
        <w:rPr>
          <w:b/>
          <w:color w:val="000000"/>
          <w:lang w:val="lv-LV"/>
        </w:rPr>
        <w:tab/>
        <w:t>CITA INFORMĀCIJA</w:t>
      </w:r>
    </w:p>
    <w:p w14:paraId="419E8D69" w14:textId="77777777" w:rsidR="00ED267D" w:rsidRDefault="00ED267D" w:rsidP="00ED267D">
      <w:pPr>
        <w:tabs>
          <w:tab w:val="clear" w:pos="567"/>
        </w:tabs>
        <w:spacing w:line="240" w:lineRule="auto"/>
        <w:ind w:right="-2"/>
        <w:rPr>
          <w:b/>
          <w:color w:val="000000"/>
          <w:lang w:val="lv-LV"/>
        </w:rPr>
      </w:pPr>
    </w:p>
    <w:p w14:paraId="419E8D6A" w14:textId="77777777" w:rsidR="00ED267D" w:rsidRDefault="00ED267D" w:rsidP="00ED267D">
      <w:pPr>
        <w:tabs>
          <w:tab w:val="clear" w:pos="567"/>
        </w:tabs>
        <w:spacing w:line="240" w:lineRule="auto"/>
        <w:ind w:right="-2"/>
        <w:rPr>
          <w:color w:val="000000"/>
          <w:lang w:val="lv-LV"/>
        </w:rPr>
      </w:pPr>
      <w:r>
        <w:rPr>
          <w:color w:val="000000"/>
          <w:lang w:val="lv-LV"/>
        </w:rPr>
        <w:t>Recepšu veterinārās zāles.</w:t>
      </w:r>
    </w:p>
    <w:p w14:paraId="419E8D6B" w14:textId="77777777" w:rsidR="00DE3FE1" w:rsidRDefault="00DE3FE1" w:rsidP="00ED267D">
      <w:pPr>
        <w:tabs>
          <w:tab w:val="clear" w:pos="567"/>
        </w:tabs>
        <w:spacing w:line="240" w:lineRule="auto"/>
        <w:ind w:right="-2"/>
        <w:rPr>
          <w:color w:val="000000"/>
          <w:lang w:val="lv-LV"/>
        </w:rPr>
      </w:pPr>
    </w:p>
    <w:p w14:paraId="419E8D70" w14:textId="0ED403A2" w:rsidR="00ED267D" w:rsidRDefault="00ED267D" w:rsidP="00B318CC">
      <w:r>
        <w:rPr>
          <w:color w:val="000000"/>
          <w:lang w:val="lv-LV"/>
        </w:rPr>
        <w:t>Lietošanai dzīvniekiem.</w:t>
      </w:r>
    </w:p>
    <w:sectPr w:rsidR="00ED267D" w:rsidSect="00696730">
      <w:footerReference w:type="default" r:id="rId9"/>
      <w:footerReference w:type="first" r:id="rId10"/>
      <w:endnotePr>
        <w:numFmt w:val="decimal"/>
      </w:endnotePr>
      <w:pgSz w:w="11918" w:h="16840" w:code="9"/>
      <w:pgMar w:top="1618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B6C43" w14:textId="77777777" w:rsidR="00D13DA9" w:rsidRDefault="00D13DA9">
      <w:r>
        <w:separator/>
      </w:r>
    </w:p>
  </w:endnote>
  <w:endnote w:type="continuationSeparator" w:id="0">
    <w:p w14:paraId="6770E7A4" w14:textId="77777777" w:rsidR="00D13DA9" w:rsidRDefault="00D13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E8D75" w14:textId="77777777" w:rsidR="00ED267D" w:rsidRDefault="00ED267D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419E8D76" w14:textId="77777777" w:rsidR="00ED267D" w:rsidRDefault="00ED267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7E3934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E8D77" w14:textId="77777777" w:rsidR="00ED267D" w:rsidRDefault="00ED267D">
    <w:pPr>
      <w:pStyle w:val="Footer"/>
      <w:tabs>
        <w:tab w:val="clear" w:pos="8930"/>
        <w:tab w:val="right" w:pos="8931"/>
      </w:tabs>
    </w:pPr>
  </w:p>
  <w:p w14:paraId="419E8D78" w14:textId="77777777" w:rsidR="00ED267D" w:rsidRDefault="00ED267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7E393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BC225" w14:textId="77777777" w:rsidR="00D13DA9" w:rsidRDefault="00D13DA9">
      <w:r>
        <w:separator/>
      </w:r>
    </w:p>
  </w:footnote>
  <w:footnote w:type="continuationSeparator" w:id="0">
    <w:p w14:paraId="2C05FC1D" w14:textId="77777777" w:rsidR="00D13DA9" w:rsidRDefault="00D13D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67D"/>
    <w:rsid w:val="00035FEE"/>
    <w:rsid w:val="00083614"/>
    <w:rsid w:val="000B3745"/>
    <w:rsid w:val="000F3AB8"/>
    <w:rsid w:val="001647BD"/>
    <w:rsid w:val="002222FF"/>
    <w:rsid w:val="00224F4D"/>
    <w:rsid w:val="002A6AB0"/>
    <w:rsid w:val="00406819"/>
    <w:rsid w:val="00470A2D"/>
    <w:rsid w:val="0055208C"/>
    <w:rsid w:val="006732A1"/>
    <w:rsid w:val="00696730"/>
    <w:rsid w:val="006A0698"/>
    <w:rsid w:val="007E0DCC"/>
    <w:rsid w:val="007E3934"/>
    <w:rsid w:val="00832100"/>
    <w:rsid w:val="00850C6B"/>
    <w:rsid w:val="008E34E4"/>
    <w:rsid w:val="0091215B"/>
    <w:rsid w:val="009849FA"/>
    <w:rsid w:val="00A812E7"/>
    <w:rsid w:val="00A81501"/>
    <w:rsid w:val="00AB3901"/>
    <w:rsid w:val="00AF4279"/>
    <w:rsid w:val="00B318CC"/>
    <w:rsid w:val="00BB69B3"/>
    <w:rsid w:val="00BC61FF"/>
    <w:rsid w:val="00C23990"/>
    <w:rsid w:val="00C402EC"/>
    <w:rsid w:val="00C66C72"/>
    <w:rsid w:val="00C93A75"/>
    <w:rsid w:val="00CA759D"/>
    <w:rsid w:val="00CB316D"/>
    <w:rsid w:val="00D06D88"/>
    <w:rsid w:val="00D13DA9"/>
    <w:rsid w:val="00D32041"/>
    <w:rsid w:val="00D50E16"/>
    <w:rsid w:val="00D64F67"/>
    <w:rsid w:val="00D75497"/>
    <w:rsid w:val="00D847EE"/>
    <w:rsid w:val="00D9020E"/>
    <w:rsid w:val="00DC2548"/>
    <w:rsid w:val="00DC7913"/>
    <w:rsid w:val="00DE3FE1"/>
    <w:rsid w:val="00E46456"/>
    <w:rsid w:val="00ED267D"/>
    <w:rsid w:val="00F76EE1"/>
    <w:rsid w:val="00FC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9E8D10"/>
  <w15:chartTrackingRefBased/>
  <w15:docId w15:val="{51BCD7D0-0AE9-402A-B295-0BE08CC6F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267D"/>
    <w:pPr>
      <w:tabs>
        <w:tab w:val="left" w:pos="567"/>
      </w:tabs>
      <w:spacing w:line="260" w:lineRule="exact"/>
    </w:pPr>
    <w:rPr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D267D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EndnoteText">
    <w:name w:val="endnote text"/>
    <w:basedOn w:val="Normal"/>
    <w:semiHidden/>
    <w:rsid w:val="00ED267D"/>
    <w:pPr>
      <w:spacing w:line="240" w:lineRule="auto"/>
    </w:pPr>
  </w:style>
  <w:style w:type="character" w:styleId="Hyperlink">
    <w:name w:val="Hyperlink"/>
    <w:rsid w:val="00ED267D"/>
    <w:rPr>
      <w:color w:val="0000FF"/>
      <w:u w:val="single"/>
    </w:rPr>
  </w:style>
  <w:style w:type="paragraph" w:styleId="BalloonText">
    <w:name w:val="Balloon Text"/>
    <w:basedOn w:val="Normal"/>
    <w:semiHidden/>
    <w:rsid w:val="00696730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46456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2D3DC32CFF4A4485D9CC3DE50D0ECF" ma:contentTypeVersion="17" ma:contentTypeDescription="Een nieuw document maken." ma:contentTypeScope="" ma:versionID="cd4a9e4d5c2a5dae9dc4392fe8a73344">
  <xsd:schema xmlns:xsd="http://www.w3.org/2001/XMLSchema" xmlns:xs="http://www.w3.org/2001/XMLSchema" xmlns:p="http://schemas.microsoft.com/office/2006/metadata/properties" xmlns:ns2="54c22511-638e-4273-9837-ffa84345baa4" xmlns:ns3="785010aa-b74b-4483-a1ff-00100c12865f" xmlns:ns4="090c5233-a5c5-42a4-ac9f-bfbebbdb39dc" targetNamespace="http://schemas.microsoft.com/office/2006/metadata/properties" ma:root="true" ma:fieldsID="416ae79628d5754e50c67168b868d7bd" ns2:_="" ns3:_="" ns4:_="">
    <xsd:import namespace="54c22511-638e-4273-9837-ffa84345baa4"/>
    <xsd:import namespace="785010aa-b74b-4483-a1ff-00100c12865f"/>
    <xsd:import namespace="090c5233-a5c5-42a4-ac9f-bfbebbdb3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Datum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c22511-638e-4273-9837-ffa84345b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Datum" ma:index="19" nillable="true" ma:displayName="Datum" ma:format="DateOnly" ma:internalName="Datum">
      <xsd:simpleType>
        <xsd:restriction base="dms:DateTim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9c83eb9e-f01d-47f4-b8b0-4cf3ec6033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010aa-b74b-4483-a1ff-00100c1286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c5233-a5c5-42a4-ac9f-bfbebbdb39dc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649d01a-cccd-4411-ae7f-58dd3e9b4d14}" ma:internalName="TaxCatchAll" ma:showField="CatchAllData" ma:web="090c5233-a5c5-42a4-ac9f-bfbebbdb3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54c22511-638e-4273-9837-ffa84345baa4" xsi:nil="true"/>
    <lcf76f155ced4ddcb4097134ff3c332f xmlns="54c22511-638e-4273-9837-ffa84345baa4">
      <Terms xmlns="http://schemas.microsoft.com/office/infopath/2007/PartnerControls"/>
    </lcf76f155ced4ddcb4097134ff3c332f>
    <TaxCatchAll xmlns="090c5233-a5c5-42a4-ac9f-bfbebbdb39dc" xsi:nil="true"/>
  </documentManagement>
</p:properties>
</file>

<file path=customXml/itemProps1.xml><?xml version="1.0" encoding="utf-8"?>
<ds:datastoreItem xmlns:ds="http://schemas.openxmlformats.org/officeDocument/2006/customXml" ds:itemID="{1C9D7A52-C8FD-4597-8D29-D6661EF50C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D93191-30B1-479B-82EF-832AC2590C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c22511-638e-4273-9837-ffa84345baa4"/>
    <ds:schemaRef ds:uri="785010aa-b74b-4483-a1ff-00100c12865f"/>
    <ds:schemaRef ds:uri="090c5233-a5c5-42a4-ac9f-bfbebbdb3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619338-F5B0-41EC-B869-7383803ABA7A}">
  <ds:schemaRefs>
    <ds:schemaRef ds:uri="http://schemas.microsoft.com/office/2006/metadata/properties"/>
    <ds:schemaRef ds:uri="http://schemas.microsoft.com/office/infopath/2007/PartnerControls"/>
    <ds:schemaRef ds:uri="54c22511-638e-4273-9837-ffa84345baa4"/>
    <ds:schemaRef ds:uri="090c5233-a5c5-42a4-ac9f-bfbebbdb39d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2373</Characters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LIETOŠANAS INSTRUKCIJA</vt:lpstr>
      <vt:lpstr>LIETOŠANAS INSTRUKCIJA</vt:lpstr>
    </vt:vector>
  </TitlesOfParts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0x010100402D3DC32CFF4A4485D9CC3DE50D0ECF</vt:lpwstr>
  </property>
  <property fmtid="{D5CDD505-2E9C-101B-9397-08002B2CF9AE}" pid="3" name="Order">
    <vt:r8>13231600</vt:r8>
  </property>
</Properties>
</file>