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7123F2B" w14:textId="2995AEFB" w:rsidR="00B77594" w:rsidRPr="00642441" w:rsidRDefault="00B77594" w:rsidP="00B77594">
      <w:pPr>
        <w:rPr>
          <w:color w:val="000000"/>
          <w:szCs w:val="22"/>
        </w:rPr>
      </w:pPr>
      <w:r w:rsidRPr="00210477">
        <w:rPr>
          <w:bCs/>
          <w:szCs w:val="22"/>
        </w:rPr>
        <w:t>Nobilis ND Clone 30</w:t>
      </w:r>
      <w:r w:rsidRPr="00642441">
        <w:rPr>
          <w:b/>
          <w:szCs w:val="22"/>
        </w:rPr>
        <w:t xml:space="preserve"> </w:t>
      </w:r>
      <w:r w:rsidRPr="005A7709">
        <w:rPr>
          <w:szCs w:val="22"/>
        </w:rPr>
        <w:t>liofilizāts okulonazālas suspensijas pagatavošanai</w:t>
      </w:r>
      <w:r>
        <w:rPr>
          <w:szCs w:val="22"/>
        </w:rPr>
        <w:t>/</w:t>
      </w:r>
      <w:r w:rsidRPr="005A7709">
        <w:rPr>
          <w:szCs w:val="22"/>
        </w:rPr>
        <w:t>lietošanai dzeramajā ūdenī vistām un tītariem</w:t>
      </w:r>
    </w:p>
    <w:p w14:paraId="220E38E1" w14:textId="77777777" w:rsidR="00B77594" w:rsidRPr="00642441" w:rsidRDefault="00B77594" w:rsidP="00B77594">
      <w:pPr>
        <w:tabs>
          <w:tab w:val="clear" w:pos="567"/>
        </w:tabs>
        <w:spacing w:line="240" w:lineRule="auto"/>
        <w:jc w:val="both"/>
        <w:rPr>
          <w:color w:val="000000"/>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8D90CD7" w14:textId="6E66A1DB" w:rsidR="00965766" w:rsidRPr="00642441" w:rsidRDefault="00433F5A" w:rsidP="00965766">
      <w:pPr>
        <w:jc w:val="both"/>
        <w:rPr>
          <w:szCs w:val="22"/>
        </w:rPr>
      </w:pPr>
      <w:r>
        <w:rPr>
          <w:color w:val="000000"/>
        </w:rPr>
        <w:t>Katra</w:t>
      </w:r>
      <w:r w:rsidR="00965766" w:rsidRPr="00642441">
        <w:rPr>
          <w:color w:val="000000"/>
        </w:rPr>
        <w:t xml:space="preserve"> izšķīdinātas vakcīnas deva satur</w:t>
      </w:r>
      <w:r w:rsidR="00965766" w:rsidRPr="005A7709">
        <w:rPr>
          <w:szCs w:val="22"/>
        </w:rPr>
        <w:t>:</w:t>
      </w:r>
    </w:p>
    <w:p w14:paraId="1ABBC730" w14:textId="77777777" w:rsidR="00433F5A" w:rsidRDefault="00433F5A" w:rsidP="00965766">
      <w:pPr>
        <w:jc w:val="both"/>
        <w:rPr>
          <w:b/>
          <w:szCs w:val="22"/>
        </w:rPr>
      </w:pPr>
    </w:p>
    <w:p w14:paraId="79CE688C" w14:textId="77BCA2BB" w:rsidR="00965766" w:rsidRPr="00642441" w:rsidRDefault="00965766" w:rsidP="00965766">
      <w:pPr>
        <w:jc w:val="both"/>
        <w:rPr>
          <w:b/>
          <w:szCs w:val="22"/>
        </w:rPr>
      </w:pPr>
      <w:r w:rsidRPr="00642441">
        <w:rPr>
          <w:b/>
          <w:szCs w:val="22"/>
        </w:rPr>
        <w:t>Aktīvā viela:</w:t>
      </w:r>
    </w:p>
    <w:p w14:paraId="7E8DB7E5" w14:textId="58AE32F3" w:rsidR="00965766" w:rsidRPr="00642441" w:rsidRDefault="00965766" w:rsidP="00965766">
      <w:pPr>
        <w:jc w:val="both"/>
        <w:rPr>
          <w:szCs w:val="22"/>
        </w:rPr>
      </w:pPr>
      <w:r w:rsidRPr="00642441">
        <w:rPr>
          <w:szCs w:val="22"/>
        </w:rPr>
        <w:t>Ņūkāslas slimības vīruss, celms Clone 30</w:t>
      </w:r>
      <w:r w:rsidR="00E15AB8">
        <w:rPr>
          <w:szCs w:val="22"/>
        </w:rPr>
        <w:t>, dzīvs</w:t>
      </w:r>
      <w:r w:rsidR="00433F5A">
        <w:rPr>
          <w:szCs w:val="22"/>
        </w:rPr>
        <w:t xml:space="preserve">: </w:t>
      </w:r>
      <w:r w:rsidRPr="00642441">
        <w:rPr>
          <w:szCs w:val="22"/>
        </w:rPr>
        <w:t>≥ 6,0 log</w:t>
      </w:r>
      <w:r w:rsidRPr="00642441">
        <w:rPr>
          <w:szCs w:val="22"/>
          <w:vertAlign w:val="subscript"/>
        </w:rPr>
        <w:t>10</w:t>
      </w:r>
      <w:r w:rsidRPr="00642441">
        <w:rPr>
          <w:szCs w:val="22"/>
        </w:rPr>
        <w:t xml:space="preserve"> ELD</w:t>
      </w:r>
      <w:r w:rsidRPr="00642441">
        <w:rPr>
          <w:szCs w:val="22"/>
          <w:vertAlign w:val="subscript"/>
        </w:rPr>
        <w:t>50</w:t>
      </w:r>
      <w:r w:rsidRPr="00642441">
        <w:rPr>
          <w:szCs w:val="22"/>
        </w:rPr>
        <w:t>*</w:t>
      </w:r>
    </w:p>
    <w:p w14:paraId="6ED43EAA" w14:textId="77777777" w:rsidR="00433F5A" w:rsidRPr="00EE2811" w:rsidRDefault="00433F5A" w:rsidP="00965766">
      <w:pPr>
        <w:jc w:val="both"/>
        <w:rPr>
          <w:b/>
          <w:szCs w:val="22"/>
        </w:rPr>
      </w:pPr>
    </w:p>
    <w:p w14:paraId="1DD4C1E8" w14:textId="2DE57E74" w:rsidR="00965766" w:rsidRPr="00EE2811" w:rsidRDefault="00965766" w:rsidP="00965766">
      <w:pPr>
        <w:jc w:val="both"/>
        <w:rPr>
          <w:szCs w:val="22"/>
        </w:rPr>
      </w:pPr>
      <w:r w:rsidRPr="00EE2811">
        <w:rPr>
          <w:b/>
          <w:szCs w:val="22"/>
        </w:rPr>
        <w:t>*</w:t>
      </w:r>
      <w:r w:rsidRPr="00EE2811">
        <w:rPr>
          <w:szCs w:val="22"/>
        </w:rPr>
        <w:t xml:space="preserve"> ELD</w:t>
      </w:r>
      <w:r w:rsidRPr="00EE2811">
        <w:rPr>
          <w:szCs w:val="22"/>
          <w:vertAlign w:val="subscript"/>
        </w:rPr>
        <w:t>50</w:t>
      </w:r>
      <w:r w:rsidRPr="00EE2811">
        <w:rPr>
          <w:szCs w:val="22"/>
        </w:rPr>
        <w:t xml:space="preserve"> = 50% embriju letālā deva</w:t>
      </w:r>
    </w:p>
    <w:p w14:paraId="4EF040C3" w14:textId="77777777" w:rsidR="00C114FF" w:rsidRPr="00E77619" w:rsidRDefault="00C114FF" w:rsidP="00A9226B">
      <w:pPr>
        <w:tabs>
          <w:tab w:val="clear" w:pos="567"/>
        </w:tabs>
        <w:spacing w:line="240" w:lineRule="auto"/>
        <w:rPr>
          <w:szCs w:val="22"/>
        </w:rPr>
      </w:pPr>
    </w:p>
    <w:p w14:paraId="71F15FA2" w14:textId="1D1713A8"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862A5" w14:paraId="3B4C68FB" w14:textId="77777777" w:rsidTr="002C4565">
        <w:tc>
          <w:tcPr>
            <w:tcW w:w="4524" w:type="dxa"/>
            <w:shd w:val="clear" w:color="auto" w:fill="auto"/>
            <w:vAlign w:val="center"/>
          </w:tcPr>
          <w:p w14:paraId="0ADB8C0F" w14:textId="211CCF0C" w:rsidR="007862A5" w:rsidRPr="00E57A7D" w:rsidRDefault="007862A5"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7862A5" w14:paraId="2E78E786" w14:textId="77777777" w:rsidTr="002C4565">
        <w:tc>
          <w:tcPr>
            <w:tcW w:w="4524" w:type="dxa"/>
            <w:shd w:val="clear" w:color="auto" w:fill="auto"/>
            <w:vAlign w:val="center"/>
          </w:tcPr>
          <w:p w14:paraId="7D64428A" w14:textId="2FA8ADA2" w:rsidR="007862A5" w:rsidRPr="00E57A7D" w:rsidRDefault="00E15AB8" w:rsidP="00617B81">
            <w:pPr>
              <w:spacing w:before="60" w:after="60"/>
              <w:ind w:left="567" w:hanging="567"/>
              <w:rPr>
                <w:iCs/>
                <w:szCs w:val="22"/>
              </w:rPr>
            </w:pPr>
            <w:r>
              <w:rPr>
                <w:iCs/>
                <w:szCs w:val="22"/>
              </w:rPr>
              <w:t>Sorbīts</w:t>
            </w:r>
          </w:p>
        </w:tc>
      </w:tr>
      <w:tr w:rsidR="007862A5" w14:paraId="3B994E71" w14:textId="77777777" w:rsidTr="002C4565">
        <w:tc>
          <w:tcPr>
            <w:tcW w:w="4524" w:type="dxa"/>
            <w:shd w:val="clear" w:color="auto" w:fill="auto"/>
            <w:vAlign w:val="center"/>
          </w:tcPr>
          <w:p w14:paraId="6F56C01E" w14:textId="7519E874" w:rsidR="007862A5" w:rsidRPr="00E57A7D" w:rsidRDefault="00411C81" w:rsidP="00617B81">
            <w:pPr>
              <w:spacing w:before="60" w:after="60"/>
              <w:rPr>
                <w:iCs/>
                <w:szCs w:val="22"/>
              </w:rPr>
            </w:pPr>
            <w:r w:rsidRPr="00411C81">
              <w:rPr>
                <w:iCs/>
                <w:szCs w:val="22"/>
              </w:rPr>
              <w:t>Želatīns, hidrolizēts</w:t>
            </w:r>
          </w:p>
        </w:tc>
      </w:tr>
      <w:tr w:rsidR="007862A5" w14:paraId="680F21F1" w14:textId="77777777" w:rsidTr="002C4565">
        <w:tc>
          <w:tcPr>
            <w:tcW w:w="4524" w:type="dxa"/>
            <w:shd w:val="clear" w:color="auto" w:fill="auto"/>
            <w:vAlign w:val="center"/>
          </w:tcPr>
          <w:p w14:paraId="03630E69" w14:textId="637A6746" w:rsidR="007862A5" w:rsidRPr="00E57A7D" w:rsidRDefault="006934CC" w:rsidP="00617B81">
            <w:pPr>
              <w:spacing w:before="60" w:after="60"/>
              <w:rPr>
                <w:iCs/>
                <w:szCs w:val="22"/>
              </w:rPr>
            </w:pPr>
            <w:r w:rsidRPr="000077C8">
              <w:rPr>
                <w:iCs/>
                <w:szCs w:val="22"/>
              </w:rPr>
              <w:t xml:space="preserve">Kazeīna </w:t>
            </w:r>
            <w:r w:rsidR="000077C8" w:rsidRPr="00210477">
              <w:rPr>
                <w:iCs/>
                <w:szCs w:val="22"/>
              </w:rPr>
              <w:t>hidrolizāts</w:t>
            </w:r>
          </w:p>
        </w:tc>
      </w:tr>
      <w:tr w:rsidR="007862A5" w14:paraId="75E57EAA" w14:textId="77777777" w:rsidTr="002C4565">
        <w:tc>
          <w:tcPr>
            <w:tcW w:w="4524" w:type="dxa"/>
            <w:shd w:val="clear" w:color="auto" w:fill="auto"/>
            <w:vAlign w:val="center"/>
          </w:tcPr>
          <w:p w14:paraId="27960972" w14:textId="46AF1872" w:rsidR="007862A5" w:rsidRPr="00534628" w:rsidRDefault="00534628" w:rsidP="00617B81">
            <w:pPr>
              <w:spacing w:before="60" w:after="60"/>
              <w:ind w:left="567" w:hanging="567"/>
              <w:rPr>
                <w:iCs/>
                <w:szCs w:val="22"/>
              </w:rPr>
            </w:pPr>
            <w:r w:rsidRPr="00534628">
              <w:rPr>
                <w:iCs/>
                <w:szCs w:val="22"/>
              </w:rPr>
              <w:t>Nātrija hidrogēnfosfāta dihidrāts</w:t>
            </w:r>
          </w:p>
        </w:tc>
      </w:tr>
      <w:tr w:rsidR="007862A5" w14:paraId="1AE2F62B" w14:textId="77777777" w:rsidTr="002C4565">
        <w:tc>
          <w:tcPr>
            <w:tcW w:w="4524" w:type="dxa"/>
            <w:shd w:val="clear" w:color="auto" w:fill="auto"/>
            <w:vAlign w:val="center"/>
          </w:tcPr>
          <w:p w14:paraId="00392A89" w14:textId="75EDC0C2" w:rsidR="007862A5" w:rsidRPr="00E57A7D" w:rsidRDefault="00534628" w:rsidP="00617B81">
            <w:pPr>
              <w:spacing w:before="60" w:after="60"/>
              <w:rPr>
                <w:iCs/>
                <w:szCs w:val="22"/>
              </w:rPr>
            </w:pPr>
            <w:r w:rsidRPr="00534628">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4B4F1EC2" w14:textId="2086F226" w:rsidR="00965766" w:rsidRPr="005A7709" w:rsidRDefault="00965766" w:rsidP="00965766">
      <w:pPr>
        <w:rPr>
          <w:szCs w:val="22"/>
        </w:rPr>
      </w:pPr>
      <w:r w:rsidRPr="005A7709">
        <w:rPr>
          <w:szCs w:val="22"/>
        </w:rPr>
        <w:t>Liofilizāts</w:t>
      </w:r>
      <w:r w:rsidR="006470EB">
        <w:rPr>
          <w:szCs w:val="22"/>
        </w:rPr>
        <w:t>:</w:t>
      </w:r>
    </w:p>
    <w:p w14:paraId="1D640D53" w14:textId="740462E9" w:rsidR="00965766" w:rsidRPr="005A7709" w:rsidRDefault="00965766" w:rsidP="00965766">
      <w:pPr>
        <w:rPr>
          <w:szCs w:val="22"/>
        </w:rPr>
      </w:pPr>
      <w:r w:rsidRPr="005A7709">
        <w:rPr>
          <w:szCs w:val="22"/>
        </w:rPr>
        <w:t>Flakoni: balta/pelēkbalta granula.</w:t>
      </w:r>
    </w:p>
    <w:p w14:paraId="225FFB80" w14:textId="068753C3" w:rsidR="00965766" w:rsidRPr="005A7709" w:rsidRDefault="00965766" w:rsidP="00965766">
      <w:pPr>
        <w:autoSpaceDE w:val="0"/>
        <w:autoSpaceDN w:val="0"/>
        <w:jc w:val="both"/>
        <w:rPr>
          <w:iCs/>
        </w:rPr>
      </w:pPr>
      <w:r w:rsidRPr="005A7709">
        <w:rPr>
          <w:szCs w:val="22"/>
        </w:rPr>
        <w:t>Kausiņi: baltas/pelēkbaltas, galvenokārt sfēr</w:t>
      </w:r>
      <w:r w:rsidR="00E15AB8">
        <w:rPr>
          <w:szCs w:val="22"/>
        </w:rPr>
        <w:t>iskas</w:t>
      </w:r>
      <w:r w:rsidRPr="005A7709">
        <w:rPr>
          <w:szCs w:val="22"/>
        </w:rPr>
        <w:t xml:space="preserve"> formas lodītes</w:t>
      </w:r>
      <w:r>
        <w:rPr>
          <w:szCs w:val="22"/>
        </w:rPr>
        <w:t>.</w:t>
      </w:r>
    </w:p>
    <w:p w14:paraId="7F511C5F" w14:textId="77777777" w:rsidR="00C114FF" w:rsidRDefault="00C114FF" w:rsidP="00A9226B">
      <w:pPr>
        <w:tabs>
          <w:tab w:val="clear" w:pos="567"/>
        </w:tabs>
        <w:spacing w:line="240" w:lineRule="auto"/>
        <w:rPr>
          <w:szCs w:val="22"/>
        </w:rPr>
      </w:pPr>
    </w:p>
    <w:p w14:paraId="651A900A" w14:textId="77777777" w:rsidR="00965766" w:rsidRPr="00E57A7D" w:rsidRDefault="00965766"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44A6F2E7" w14:textId="77777777" w:rsidR="00436CF6" w:rsidRDefault="00436CF6" w:rsidP="00436CF6">
      <w:pPr>
        <w:jc w:val="both"/>
        <w:rPr>
          <w:szCs w:val="22"/>
        </w:rPr>
      </w:pPr>
    </w:p>
    <w:p w14:paraId="0AD59A1C" w14:textId="5580AE2E" w:rsidR="00436CF6" w:rsidRPr="00642441" w:rsidRDefault="00436CF6" w:rsidP="00436CF6">
      <w:pPr>
        <w:jc w:val="both"/>
        <w:rPr>
          <w:szCs w:val="22"/>
        </w:rPr>
      </w:pPr>
      <w:r w:rsidRPr="00642441">
        <w:rPr>
          <w:szCs w:val="22"/>
        </w:rPr>
        <w:t>Vistas, tītari.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3FCA92A" w14:textId="05E85D61" w:rsidR="00A0184C" w:rsidRPr="00AE3685" w:rsidRDefault="00C57794" w:rsidP="00A0184C">
      <w:pPr>
        <w:tabs>
          <w:tab w:val="clear" w:pos="567"/>
        </w:tabs>
        <w:spacing w:line="240" w:lineRule="auto"/>
        <w:rPr>
          <w:szCs w:val="22"/>
        </w:rPr>
      </w:pPr>
      <w:r w:rsidRPr="00AE3685">
        <w:rPr>
          <w:szCs w:val="22"/>
        </w:rPr>
        <w:t xml:space="preserve">Vistu un tītaru </w:t>
      </w:r>
      <w:r w:rsidR="002A1AFA">
        <w:rPr>
          <w:szCs w:val="22"/>
        </w:rPr>
        <w:t>aktīvai imunizācijai</w:t>
      </w:r>
      <w:r w:rsidRPr="00AE3685">
        <w:rPr>
          <w:szCs w:val="22"/>
        </w:rPr>
        <w:t xml:space="preserve"> pret Ņūkāslas slimību</w:t>
      </w:r>
      <w:r w:rsidR="00A0184C" w:rsidRPr="00AE3685">
        <w:rPr>
          <w:szCs w:val="22"/>
        </w:rPr>
        <w:t xml:space="preserve"> (</w:t>
      </w:r>
      <w:r w:rsidRPr="00AE3685">
        <w:rPr>
          <w:szCs w:val="22"/>
        </w:rPr>
        <w:t>ŅS</w:t>
      </w:r>
      <w:r w:rsidR="00A0184C" w:rsidRPr="00AE3685">
        <w:rPr>
          <w:szCs w:val="22"/>
        </w:rPr>
        <w:t xml:space="preserve">). </w:t>
      </w:r>
      <w:r w:rsidRPr="00AE3685">
        <w:rPr>
          <w:szCs w:val="22"/>
        </w:rPr>
        <w:t xml:space="preserve">Vakcīnu drīkst lietot no pirmās </w:t>
      </w:r>
      <w:r w:rsidR="00201C03">
        <w:rPr>
          <w:szCs w:val="22"/>
        </w:rPr>
        <w:t xml:space="preserve">dzīves </w:t>
      </w:r>
      <w:r w:rsidRPr="00AE3685">
        <w:rPr>
          <w:szCs w:val="22"/>
        </w:rPr>
        <w:t>dienas visā</w:t>
      </w:r>
      <w:r w:rsidR="00201C03">
        <w:rPr>
          <w:szCs w:val="22"/>
        </w:rPr>
        <w:t>m</w:t>
      </w:r>
      <w:r w:rsidRPr="00AE3685">
        <w:rPr>
          <w:szCs w:val="22"/>
        </w:rPr>
        <w:t xml:space="preserve"> m</w:t>
      </w:r>
      <w:r w:rsidR="00E8197C">
        <w:rPr>
          <w:szCs w:val="22"/>
        </w:rPr>
        <w:t>ē</w:t>
      </w:r>
      <w:r w:rsidRPr="00AE3685">
        <w:rPr>
          <w:szCs w:val="22"/>
        </w:rPr>
        <w:t>rķsug</w:t>
      </w:r>
      <w:r w:rsidR="00201C03">
        <w:rPr>
          <w:szCs w:val="22"/>
        </w:rPr>
        <w:t>ām</w:t>
      </w:r>
      <w:r w:rsidR="00A0184C" w:rsidRPr="00AE3685">
        <w:rPr>
          <w:szCs w:val="22"/>
        </w:rPr>
        <w:t>.</w:t>
      </w:r>
    </w:p>
    <w:p w14:paraId="2EF27232" w14:textId="1FA091E9" w:rsidR="00A0184C" w:rsidRPr="00AE3685" w:rsidRDefault="00C57794" w:rsidP="00A0184C">
      <w:pPr>
        <w:tabs>
          <w:tab w:val="clear" w:pos="567"/>
        </w:tabs>
        <w:spacing w:line="240" w:lineRule="auto"/>
        <w:rPr>
          <w:szCs w:val="22"/>
        </w:rPr>
      </w:pPr>
      <w:bookmarkStart w:id="0" w:name="_Hlk173777413"/>
      <w:r w:rsidRPr="009558FB">
        <w:rPr>
          <w:szCs w:val="22"/>
        </w:rPr>
        <w:t xml:space="preserve">Imunitātes </w:t>
      </w:r>
      <w:r w:rsidR="0074408B">
        <w:rPr>
          <w:szCs w:val="22"/>
        </w:rPr>
        <w:t>iestāšanās</w:t>
      </w:r>
      <w:r w:rsidR="00A0184C" w:rsidRPr="009558FB">
        <w:rPr>
          <w:szCs w:val="22"/>
        </w:rPr>
        <w:t xml:space="preserve">: </w:t>
      </w:r>
      <w:r w:rsidR="00664258" w:rsidRPr="00642441">
        <w:t xml:space="preserve">ne vēlāk kā </w:t>
      </w:r>
      <w:r w:rsidR="00A0184C" w:rsidRPr="00AE3685">
        <w:rPr>
          <w:szCs w:val="22"/>
        </w:rPr>
        <w:t xml:space="preserve">3 </w:t>
      </w:r>
      <w:r w:rsidRPr="00AE3685">
        <w:rPr>
          <w:szCs w:val="22"/>
        </w:rPr>
        <w:t>nedēļas pēc va</w:t>
      </w:r>
      <w:r w:rsidR="00E8197C">
        <w:rPr>
          <w:szCs w:val="22"/>
        </w:rPr>
        <w:t>k</w:t>
      </w:r>
      <w:r w:rsidRPr="00AE3685">
        <w:rPr>
          <w:szCs w:val="22"/>
        </w:rPr>
        <w:t>cinācijas</w:t>
      </w:r>
      <w:r w:rsidR="00A0184C" w:rsidRPr="009558FB">
        <w:rPr>
          <w:szCs w:val="22"/>
        </w:rPr>
        <w:t>.</w:t>
      </w:r>
    </w:p>
    <w:p w14:paraId="2613BC03" w14:textId="787E0C00" w:rsidR="00A0184C" w:rsidRPr="00AE3685" w:rsidRDefault="00C57794" w:rsidP="00A0184C">
      <w:pPr>
        <w:tabs>
          <w:tab w:val="clear" w:pos="567"/>
        </w:tabs>
        <w:spacing w:line="240" w:lineRule="auto"/>
        <w:rPr>
          <w:szCs w:val="22"/>
        </w:rPr>
      </w:pPr>
      <w:r w:rsidRPr="009558FB">
        <w:rPr>
          <w:szCs w:val="22"/>
        </w:rPr>
        <w:t>Imunitātes ilgums</w:t>
      </w:r>
      <w:r w:rsidR="00A0184C" w:rsidRPr="009558FB">
        <w:rPr>
          <w:szCs w:val="22"/>
        </w:rPr>
        <w:t xml:space="preserve">: </w:t>
      </w:r>
      <w:r w:rsidR="00664258" w:rsidRPr="00642441">
        <w:rPr>
          <w:szCs w:val="22"/>
        </w:rPr>
        <w:t xml:space="preserve">aptuveni </w:t>
      </w:r>
      <w:r w:rsidR="00A0184C" w:rsidRPr="00AE3685">
        <w:rPr>
          <w:szCs w:val="22"/>
        </w:rPr>
        <w:t xml:space="preserve">6 </w:t>
      </w:r>
      <w:r w:rsidRPr="00AE3685">
        <w:rPr>
          <w:szCs w:val="22"/>
        </w:rPr>
        <w:t>nedēļas pēc vakcinācijas</w:t>
      </w:r>
      <w:r w:rsidR="00A0184C" w:rsidRPr="009558FB">
        <w:rPr>
          <w:szCs w:val="22"/>
        </w:rPr>
        <w:t>.</w:t>
      </w:r>
    </w:p>
    <w:bookmarkEnd w:id="0"/>
    <w:p w14:paraId="60E3D20E" w14:textId="3111E7EC" w:rsidR="00B70754" w:rsidRPr="00AE3685" w:rsidRDefault="00B70754" w:rsidP="00B70754">
      <w:pPr>
        <w:tabs>
          <w:tab w:val="clear" w:pos="567"/>
        </w:tabs>
        <w:spacing w:line="240" w:lineRule="auto"/>
        <w:rPr>
          <w:szCs w:val="22"/>
        </w:rPr>
      </w:pP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9501378"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44204FC2" w14:textId="38F1CF87" w:rsidR="004D27C3" w:rsidRPr="005A7709" w:rsidRDefault="004D27C3" w:rsidP="004D27C3">
      <w:pPr>
        <w:jc w:val="both"/>
        <w:rPr>
          <w:szCs w:val="22"/>
        </w:rPr>
      </w:pPr>
    </w:p>
    <w:p w14:paraId="6E8CB708" w14:textId="2C99354F"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2106E3ED" w:rsidR="008379A7" w:rsidRDefault="008379A7">
      <w:pPr>
        <w:tabs>
          <w:tab w:val="clear" w:pos="567"/>
        </w:tabs>
        <w:spacing w:line="240" w:lineRule="auto"/>
        <w:rPr>
          <w:szCs w:val="22"/>
        </w:rPr>
      </w:pPr>
      <w:r>
        <w:rPr>
          <w:szCs w:val="22"/>
        </w:rPr>
        <w:br w:type="page"/>
      </w: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723EF3DA" w14:textId="77777777" w:rsidR="005B5036" w:rsidRPr="00642441" w:rsidRDefault="005B5036" w:rsidP="005B5036">
      <w:pPr>
        <w:jc w:val="both"/>
        <w:rPr>
          <w:szCs w:val="22"/>
        </w:rPr>
      </w:pPr>
      <w:r w:rsidRPr="00642441">
        <w:rPr>
          <w:szCs w:val="22"/>
        </w:rPr>
        <w:t>Vakcinācijas reakcijas ilgums un noturīgas imunitātes izveidošanās galvenokārt ir atkarīgi no putnu veselības un kondīcijas. Pēcvakcinācijas periodā ir svarīgi nodrošināt atbilstošus higiēnas un turēšanas apstākļus.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DD813F7" w14:textId="77777777" w:rsidR="00601F65" w:rsidRPr="00BD09A9" w:rsidRDefault="00601F65" w:rsidP="00601F65">
      <w:pPr>
        <w:tabs>
          <w:tab w:val="clear" w:pos="567"/>
        </w:tabs>
        <w:spacing w:line="240" w:lineRule="auto"/>
        <w:rPr>
          <w:color w:val="000000"/>
          <w:szCs w:val="22"/>
        </w:rPr>
      </w:pPr>
    </w:p>
    <w:p w14:paraId="4AD45C9E" w14:textId="125E9058" w:rsidR="00601F65" w:rsidRPr="00601F65" w:rsidRDefault="00E8197C" w:rsidP="00601F65">
      <w:pPr>
        <w:tabs>
          <w:tab w:val="clear" w:pos="567"/>
        </w:tabs>
        <w:spacing w:line="240" w:lineRule="auto"/>
        <w:rPr>
          <w:color w:val="000000"/>
          <w:szCs w:val="22"/>
          <w:lang w:val="en-GB"/>
        </w:rPr>
      </w:pPr>
      <w:r w:rsidRPr="00BD09A9">
        <w:rPr>
          <w:color w:val="000000"/>
          <w:szCs w:val="22"/>
        </w:rPr>
        <w:t>Pēc iespējas izvairīties no saskares ar vakcīnas vīrusu</w:t>
      </w:r>
      <w:r w:rsidR="00601F65" w:rsidRPr="00601F65">
        <w:rPr>
          <w:color w:val="000000"/>
          <w:szCs w:val="22"/>
          <w:lang w:val="en-US"/>
        </w:rPr>
        <w:t>.</w:t>
      </w:r>
    </w:p>
    <w:p w14:paraId="4A2AA067" w14:textId="4AFAB69F" w:rsidR="005A2900" w:rsidRPr="00642441" w:rsidRDefault="005A2900" w:rsidP="005A2900">
      <w:pPr>
        <w:jc w:val="both"/>
        <w:rPr>
          <w:szCs w:val="22"/>
        </w:rPr>
      </w:pPr>
      <w:r w:rsidRPr="00642441">
        <w:rPr>
          <w:szCs w:val="22"/>
        </w:rPr>
        <w:t xml:space="preserve">Izvairīties no saskares ar šīm veterinārajām zālēm. </w:t>
      </w:r>
      <w:r w:rsidRPr="00642441">
        <w:rPr>
          <w:color w:val="000000"/>
        </w:rPr>
        <w:t>Rīkojoties ar šīm veterinārajām zālēm, izmanto</w:t>
      </w:r>
      <w:r w:rsidR="00022C8F">
        <w:rPr>
          <w:color w:val="000000"/>
        </w:rPr>
        <w:t>t</w:t>
      </w:r>
      <w:r w:rsidRPr="00642441">
        <w:rPr>
          <w:color w:val="000000"/>
        </w:rPr>
        <w:t xml:space="preserve"> individuāl</w:t>
      </w:r>
      <w:r w:rsidR="00022C8F">
        <w:rPr>
          <w:color w:val="000000"/>
        </w:rPr>
        <w:t>os</w:t>
      </w:r>
      <w:r w:rsidRPr="00642441">
        <w:rPr>
          <w:color w:val="000000"/>
        </w:rPr>
        <w:t xml:space="preserve"> aizsar</w:t>
      </w:r>
      <w:r w:rsidR="00022C8F">
        <w:rPr>
          <w:color w:val="000000"/>
        </w:rPr>
        <w:t>dzības līdzekļus</w:t>
      </w:r>
      <w:r w:rsidRPr="00642441">
        <w:rPr>
          <w:color w:val="000000"/>
        </w:rPr>
        <w:t xml:space="preserve">, kas </w:t>
      </w:r>
      <w:r w:rsidR="00022C8F">
        <w:rPr>
          <w:color w:val="000000"/>
        </w:rPr>
        <w:t>ietver</w:t>
      </w:r>
      <w:r w:rsidRPr="00642441">
        <w:rPr>
          <w:szCs w:val="22"/>
        </w:rPr>
        <w:t xml:space="preserve"> sejas mask</w:t>
      </w:r>
      <w:r w:rsidR="00022C8F">
        <w:rPr>
          <w:szCs w:val="22"/>
        </w:rPr>
        <w:t>u</w:t>
      </w:r>
      <w:r w:rsidRPr="00642441">
        <w:rPr>
          <w:szCs w:val="22"/>
        </w:rPr>
        <w:t xml:space="preserve">. Pēc vakcinācijas mazgāt un dezinficēt rokas un aprīkojumu. </w:t>
      </w:r>
    </w:p>
    <w:p w14:paraId="60586489" w14:textId="296D0F5A" w:rsidR="005A2900" w:rsidRPr="00642441" w:rsidRDefault="005A2900" w:rsidP="005A2900">
      <w:pPr>
        <w:tabs>
          <w:tab w:val="clear" w:pos="567"/>
        </w:tabs>
        <w:spacing w:line="240" w:lineRule="auto"/>
        <w:jc w:val="both"/>
        <w:rPr>
          <w:color w:val="000000"/>
        </w:rPr>
      </w:pPr>
      <w:r w:rsidRPr="00642441">
        <w:rPr>
          <w:color w:val="000000"/>
        </w:rPr>
        <w:t xml:space="preserve">Ja notikusi nejauša pašinjicēšana, nekavējoties meklēt medicīnisko palīdzību un uzrādīt lietošanas instrukciju vai iepakojuma marķējumu ārstam. </w:t>
      </w:r>
    </w:p>
    <w:p w14:paraId="03468022" w14:textId="77777777" w:rsidR="005A2900" w:rsidRDefault="005A2900" w:rsidP="00A9226B">
      <w:pPr>
        <w:tabs>
          <w:tab w:val="clear" w:pos="567"/>
        </w:tabs>
        <w:spacing w:line="240" w:lineRule="auto"/>
        <w:rPr>
          <w:szCs w:val="22"/>
          <w:u w:val="single"/>
        </w:rPr>
      </w:pPr>
    </w:p>
    <w:p w14:paraId="22451917" w14:textId="73118C76"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46C79821"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0FFB8645" w14:textId="77777777" w:rsidR="00EF7F8A" w:rsidRDefault="00EF7F8A" w:rsidP="00EF7F8A">
      <w:pPr>
        <w:jc w:val="both"/>
        <w:rPr>
          <w:szCs w:val="22"/>
        </w:rPr>
      </w:pPr>
    </w:p>
    <w:p w14:paraId="12E2422E" w14:textId="2375622B" w:rsidR="00AD0710" w:rsidRPr="00E57A7D" w:rsidRDefault="00601F65" w:rsidP="00AD0710">
      <w:pPr>
        <w:tabs>
          <w:tab w:val="clear" w:pos="567"/>
        </w:tabs>
        <w:spacing w:line="240" w:lineRule="auto"/>
        <w:rPr>
          <w:szCs w:val="22"/>
        </w:rPr>
      </w:pPr>
      <w:r w:rsidRPr="00642441">
        <w:rPr>
          <w:szCs w:val="22"/>
        </w:rPr>
        <w:t>Vistas, tītari</w:t>
      </w:r>
      <w:r w:rsidR="006C78AB"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70301C3B" w14:textId="5667BDB4" w:rsidR="00295140" w:rsidRPr="00E57A7D" w:rsidRDefault="000F56CE" w:rsidP="00617B81">
            <w:pPr>
              <w:spacing w:before="60" w:after="60"/>
              <w:rPr>
                <w:iCs/>
                <w:szCs w:val="22"/>
              </w:rPr>
            </w:pPr>
            <w:proofErr w:type="spellStart"/>
            <w:r>
              <w:rPr>
                <w:iCs/>
                <w:lang w:val="en-US"/>
              </w:rPr>
              <w:t>Elpceļu</w:t>
            </w:r>
            <w:proofErr w:type="spellEnd"/>
            <w:r>
              <w:rPr>
                <w:iCs/>
                <w:lang w:val="en-US"/>
              </w:rPr>
              <w:t xml:space="preserve"> </w:t>
            </w:r>
            <w:proofErr w:type="spellStart"/>
            <w:r>
              <w:rPr>
                <w:iCs/>
                <w:lang w:val="en-US"/>
              </w:rPr>
              <w:t>pazīmes</w:t>
            </w:r>
            <w:proofErr w:type="spellEnd"/>
            <w:r w:rsidR="00601F65" w:rsidRPr="00601F65">
              <w:rPr>
                <w:iCs/>
                <w:vertAlign w:val="superscript"/>
                <w:lang w:val="en-GB"/>
              </w:rPr>
              <w:t>1</w:t>
            </w:r>
            <w:r w:rsidR="00601F65" w:rsidRPr="00601F65">
              <w:rPr>
                <w:iCs/>
                <w:lang w:val="en-US"/>
              </w:rPr>
              <w:t>.</w:t>
            </w:r>
          </w:p>
        </w:tc>
      </w:tr>
    </w:tbl>
    <w:p w14:paraId="3DB7630F" w14:textId="40291AC3" w:rsidR="00601F65" w:rsidRPr="00601F65" w:rsidRDefault="00601F65" w:rsidP="00601F65">
      <w:pPr>
        <w:rPr>
          <w:lang w:val="en-GB"/>
        </w:rPr>
      </w:pPr>
      <w:r w:rsidRPr="00601F65">
        <w:rPr>
          <w:vertAlign w:val="superscript"/>
          <w:lang w:val="en-GB"/>
        </w:rPr>
        <w:t xml:space="preserve">1 </w:t>
      </w:r>
      <w:proofErr w:type="spellStart"/>
      <w:r w:rsidR="00E8197C">
        <w:rPr>
          <w:lang w:val="en-GB"/>
        </w:rPr>
        <w:t>Vieglas</w:t>
      </w:r>
      <w:proofErr w:type="spellEnd"/>
      <w:r w:rsidRPr="00601F65">
        <w:rPr>
          <w:lang w:val="en-GB"/>
        </w:rPr>
        <w:t>.</w:t>
      </w:r>
    </w:p>
    <w:p w14:paraId="752AAA91" w14:textId="77777777" w:rsidR="00295140" w:rsidRPr="00E57A7D" w:rsidRDefault="00295140" w:rsidP="00AD0710">
      <w:pPr>
        <w:tabs>
          <w:tab w:val="clear" w:pos="567"/>
        </w:tabs>
        <w:spacing w:line="240" w:lineRule="auto"/>
        <w:rPr>
          <w:szCs w:val="22"/>
        </w:rPr>
      </w:pPr>
    </w:p>
    <w:p w14:paraId="5C7B4437" w14:textId="2716E88B" w:rsidR="007C2447" w:rsidRDefault="00D70933"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0C58C33E" w14:textId="77777777" w:rsidR="00C114FF" w:rsidRPr="00E57A7D" w:rsidRDefault="00C114FF" w:rsidP="00A9226B">
      <w:pPr>
        <w:tabs>
          <w:tab w:val="clear" w:pos="567"/>
        </w:tabs>
        <w:spacing w:line="240" w:lineRule="auto"/>
        <w:rPr>
          <w:szCs w:val="22"/>
        </w:rPr>
      </w:pPr>
    </w:p>
    <w:p w14:paraId="42D54B96" w14:textId="77777777" w:rsidR="00451DCF" w:rsidRPr="00E57A7D" w:rsidRDefault="00451DCF" w:rsidP="00451DCF">
      <w:pPr>
        <w:tabs>
          <w:tab w:val="clear" w:pos="567"/>
        </w:tabs>
        <w:spacing w:line="240" w:lineRule="auto"/>
        <w:rPr>
          <w:szCs w:val="22"/>
        </w:rPr>
      </w:pPr>
      <w:r w:rsidRPr="00E57A7D">
        <w:rPr>
          <w:szCs w:val="22"/>
          <w:u w:val="single"/>
        </w:rPr>
        <w:t>Dējējputniem</w:t>
      </w:r>
      <w:r w:rsidRPr="00E57A7D">
        <w:t>:</w:t>
      </w:r>
    </w:p>
    <w:p w14:paraId="29793E80" w14:textId="3F1EFBAA" w:rsidR="00E57A7D" w:rsidRPr="00E57A7D" w:rsidRDefault="00584153" w:rsidP="00A9226B">
      <w:pPr>
        <w:tabs>
          <w:tab w:val="clear" w:pos="567"/>
        </w:tabs>
        <w:spacing w:line="240" w:lineRule="auto"/>
        <w:rPr>
          <w:szCs w:val="22"/>
        </w:rPr>
      </w:pPr>
      <w:r w:rsidRPr="00584153">
        <w:rPr>
          <w:szCs w:val="22"/>
        </w:rPr>
        <w:t>Nelietot putniem dēšanas periodā, izņemot ārkārtas gadījumos.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Default="00C114FF" w:rsidP="00145C3F">
      <w:pPr>
        <w:tabs>
          <w:tab w:val="clear" w:pos="567"/>
        </w:tabs>
        <w:spacing w:line="240" w:lineRule="auto"/>
        <w:rPr>
          <w:szCs w:val="22"/>
        </w:rPr>
      </w:pPr>
    </w:p>
    <w:p w14:paraId="6CC46F5C" w14:textId="77777777" w:rsidR="001A0851" w:rsidRPr="00642441" w:rsidRDefault="001A0851" w:rsidP="001A0851">
      <w:pPr>
        <w:tabs>
          <w:tab w:val="clear" w:pos="567"/>
        </w:tabs>
        <w:spacing w:line="240" w:lineRule="auto"/>
        <w:jc w:val="both"/>
        <w:rPr>
          <w:bCs/>
          <w:color w:val="000000"/>
        </w:rPr>
      </w:pPr>
      <w:r w:rsidRPr="00642441">
        <w:rPr>
          <w:color w:val="000000"/>
        </w:rPr>
        <w:t xml:space="preserve">Pieejamie drošuma un iedarbīguma pētījumi pierāda, ka šo vakcīnu </w:t>
      </w:r>
      <w:r>
        <w:rPr>
          <w:color w:val="000000"/>
        </w:rPr>
        <w:t>drīkst</w:t>
      </w:r>
      <w:r w:rsidRPr="00642441">
        <w:rPr>
          <w:color w:val="000000"/>
        </w:rPr>
        <w:t xml:space="preserve"> lietot ta</w:t>
      </w:r>
      <w:r>
        <w:rPr>
          <w:color w:val="000000"/>
        </w:rPr>
        <w:t>jā</w:t>
      </w:r>
      <w:r w:rsidRPr="00642441">
        <w:rPr>
          <w:color w:val="000000"/>
        </w:rPr>
        <w:t xml:space="preserve"> pašā dienā vienu dienu veciem cāļiem, bet nelietot maisījumā ar Innovax-ILT</w:t>
      </w:r>
      <w:r w:rsidRPr="00642441">
        <w:rPr>
          <w:bCs/>
          <w:color w:val="000000"/>
        </w:rPr>
        <w:t>.</w:t>
      </w:r>
    </w:p>
    <w:p w14:paraId="7D129698" w14:textId="77777777" w:rsidR="00C56F5D" w:rsidRDefault="00C56F5D" w:rsidP="001A0851">
      <w:pPr>
        <w:tabs>
          <w:tab w:val="clear" w:pos="567"/>
        </w:tabs>
        <w:spacing w:line="240" w:lineRule="auto"/>
        <w:jc w:val="both"/>
        <w:rPr>
          <w:bCs/>
          <w:color w:val="000000"/>
        </w:rPr>
      </w:pPr>
    </w:p>
    <w:p w14:paraId="46F105EC" w14:textId="075C5AC3" w:rsidR="001A0851" w:rsidRPr="00642441" w:rsidRDefault="001A0851" w:rsidP="001A0851">
      <w:pPr>
        <w:tabs>
          <w:tab w:val="clear" w:pos="567"/>
        </w:tabs>
        <w:spacing w:line="240" w:lineRule="auto"/>
        <w:jc w:val="both"/>
        <w:rPr>
          <w:bCs/>
          <w:color w:val="000000"/>
        </w:rPr>
      </w:pPr>
      <w:r w:rsidRPr="00642441">
        <w:rPr>
          <w:bCs/>
          <w:color w:val="000000"/>
        </w:rPr>
        <w:t xml:space="preserve">Pieejamie drošuma un iedarbīguma pētījumi pierāda, ka šo vakcīnu </w:t>
      </w:r>
      <w:r>
        <w:rPr>
          <w:bCs/>
          <w:color w:val="000000"/>
        </w:rPr>
        <w:t>drīkst</w:t>
      </w:r>
      <w:r w:rsidRPr="00642441">
        <w:rPr>
          <w:bCs/>
          <w:color w:val="000000"/>
        </w:rPr>
        <w:t xml:space="preserve"> lietot </w:t>
      </w:r>
      <w:r>
        <w:rPr>
          <w:bCs/>
          <w:color w:val="000000"/>
        </w:rPr>
        <w:t xml:space="preserve">tajā pašā dienā </w:t>
      </w:r>
      <w:r w:rsidRPr="00642441">
        <w:rPr>
          <w:bCs/>
          <w:color w:val="000000"/>
        </w:rPr>
        <w:t>vienu dienu veciem cāļiem, k</w:t>
      </w:r>
      <w:r>
        <w:rPr>
          <w:bCs/>
          <w:color w:val="000000"/>
        </w:rPr>
        <w:t>uri</w:t>
      </w:r>
      <w:r w:rsidRPr="00642441">
        <w:rPr>
          <w:bCs/>
          <w:color w:val="000000"/>
        </w:rPr>
        <w:t xml:space="preserve"> vakcinēti ar Innovax-ND-IBD subkutāni vai </w:t>
      </w:r>
      <w:r w:rsidRPr="00642441">
        <w:rPr>
          <w:bCs/>
          <w:i/>
          <w:iCs/>
          <w:color w:val="000000"/>
        </w:rPr>
        <w:t>in ovo</w:t>
      </w:r>
      <w:r w:rsidRPr="00642441">
        <w:rPr>
          <w:bCs/>
          <w:color w:val="000000"/>
        </w:rPr>
        <w:t>, bet nelietot maisījumā ar Innovax-ND-IBD.</w:t>
      </w:r>
    </w:p>
    <w:p w14:paraId="44DE839F" w14:textId="77777777" w:rsidR="00043344" w:rsidRDefault="00043344" w:rsidP="001A0851">
      <w:pPr>
        <w:jc w:val="both"/>
        <w:rPr>
          <w:color w:val="000000"/>
        </w:rPr>
      </w:pPr>
    </w:p>
    <w:p w14:paraId="277CFEFC" w14:textId="5AE2AB9D" w:rsidR="001A0851" w:rsidRPr="00253778" w:rsidRDefault="001A0851" w:rsidP="001A0851">
      <w:pPr>
        <w:jc w:val="both"/>
        <w:rPr>
          <w:color w:val="000000" w:themeColor="text1"/>
        </w:rPr>
      </w:pPr>
      <w:r w:rsidRPr="00CE36B2">
        <w:rPr>
          <w:color w:val="000000"/>
        </w:rPr>
        <w:t xml:space="preserve">Pieejamie drošuma un iedarbīguma pētījumi </w:t>
      </w:r>
      <w:r w:rsidRPr="00253778">
        <w:rPr>
          <w:color w:val="000000" w:themeColor="text1"/>
        </w:rPr>
        <w:t xml:space="preserve">pierāda, ka šo vakcīnu </w:t>
      </w:r>
      <w:r>
        <w:rPr>
          <w:color w:val="000000" w:themeColor="text1"/>
        </w:rPr>
        <w:t>drīkst</w:t>
      </w:r>
      <w:r w:rsidRPr="001A7720">
        <w:rPr>
          <w:color w:val="000000" w:themeColor="text1"/>
        </w:rPr>
        <w:t xml:space="preserve"> lietot</w:t>
      </w:r>
      <w:r>
        <w:rPr>
          <w:color w:val="000000" w:themeColor="text1"/>
        </w:rPr>
        <w:t xml:space="preserve"> tajā pašā dienā vienu dienu</w:t>
      </w:r>
      <w:r w:rsidRPr="00DA6DF8">
        <w:rPr>
          <w:color w:val="000000" w:themeColor="text1"/>
        </w:rPr>
        <w:t xml:space="preserve"> veciem cāļiem, k</w:t>
      </w:r>
      <w:r>
        <w:rPr>
          <w:color w:val="000000" w:themeColor="text1"/>
        </w:rPr>
        <w:t>uri</w:t>
      </w:r>
      <w:r w:rsidRPr="00DA6DF8">
        <w:rPr>
          <w:color w:val="000000" w:themeColor="text1"/>
        </w:rPr>
        <w:t xml:space="preserve"> vakcinēti </w:t>
      </w:r>
      <w:r w:rsidRPr="00253778">
        <w:rPr>
          <w:color w:val="000000" w:themeColor="text1"/>
        </w:rPr>
        <w:t>ar Innovax-ND-ILT</w:t>
      </w:r>
      <w:r w:rsidRPr="00DA6DF8">
        <w:rPr>
          <w:color w:val="000000" w:themeColor="text1"/>
        </w:rPr>
        <w:t xml:space="preserve"> subkutāni vai </w:t>
      </w:r>
      <w:r w:rsidRPr="00DA6DF8">
        <w:rPr>
          <w:i/>
          <w:iCs/>
          <w:color w:val="000000" w:themeColor="text1"/>
        </w:rPr>
        <w:t>in ovo</w:t>
      </w:r>
      <w:r w:rsidRPr="00253778">
        <w:rPr>
          <w:color w:val="000000" w:themeColor="text1"/>
        </w:rPr>
        <w:t>, bet ne</w:t>
      </w:r>
      <w:r>
        <w:rPr>
          <w:color w:val="000000" w:themeColor="text1"/>
        </w:rPr>
        <w:t>lietot maisījumā</w:t>
      </w:r>
      <w:r w:rsidRPr="00253778">
        <w:rPr>
          <w:color w:val="000000" w:themeColor="text1"/>
        </w:rPr>
        <w:t xml:space="preserve"> ar Innovax-ND-ILT.</w:t>
      </w:r>
    </w:p>
    <w:p w14:paraId="6BC794DA" w14:textId="77777777" w:rsidR="00C56F5D" w:rsidRDefault="00C56F5D" w:rsidP="001A0851">
      <w:pPr>
        <w:tabs>
          <w:tab w:val="clear" w:pos="567"/>
        </w:tabs>
        <w:spacing w:line="240" w:lineRule="auto"/>
        <w:jc w:val="both"/>
        <w:rPr>
          <w:color w:val="000000"/>
        </w:rPr>
      </w:pPr>
    </w:p>
    <w:p w14:paraId="014ED1A2" w14:textId="7DAC566B" w:rsidR="001A0851" w:rsidRPr="00642441" w:rsidRDefault="001A0851" w:rsidP="001A0851">
      <w:pPr>
        <w:tabs>
          <w:tab w:val="clear" w:pos="567"/>
        </w:tabs>
        <w:spacing w:line="240" w:lineRule="auto"/>
        <w:jc w:val="both"/>
        <w:rPr>
          <w:color w:val="000000"/>
        </w:rPr>
      </w:pPr>
      <w:r w:rsidRPr="00642441">
        <w:rPr>
          <w:color w:val="000000"/>
        </w:rPr>
        <w:t xml:space="preserve">Nav pieejama informācija par šīs vakcīnas </w:t>
      </w:r>
      <w:r w:rsidRPr="00642441">
        <w:rPr>
          <w:bCs/>
          <w:color w:val="000000"/>
        </w:rPr>
        <w:t>drošumu un iedarbīgumu, kad t</w:t>
      </w:r>
      <w:r w:rsidR="00C56F5D">
        <w:rPr>
          <w:bCs/>
          <w:color w:val="000000"/>
        </w:rPr>
        <w:t>o</w:t>
      </w:r>
      <w:r w:rsidRPr="00642441">
        <w:rPr>
          <w:bCs/>
          <w:color w:val="000000"/>
        </w:rPr>
        <w:t xml:space="preserve"> lieto kopā ar citām, izņemot iepriekš minētajām veterinārajām zālēm.</w:t>
      </w:r>
      <w:r w:rsidRPr="00642441">
        <w:rPr>
          <w:color w:val="000000"/>
        </w:rPr>
        <w:t xml:space="preserve"> Lēmum</w:t>
      </w:r>
      <w:r w:rsidR="00C56F5D">
        <w:rPr>
          <w:color w:val="000000"/>
        </w:rPr>
        <w:t>u</w:t>
      </w:r>
      <w:r w:rsidRPr="00642441">
        <w:rPr>
          <w:color w:val="000000"/>
        </w:rPr>
        <w:t xml:space="preserve"> par šīs vakcīnas lietošanu pirms vai pēc citu veterināro zāļu lietošanas pieņem</w:t>
      </w:r>
      <w:r w:rsidR="00C56F5D">
        <w:rPr>
          <w:color w:val="000000"/>
        </w:rPr>
        <w:t>t</w:t>
      </w:r>
      <w:r w:rsidRPr="00642441">
        <w:rPr>
          <w:color w:val="000000"/>
        </w:rPr>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lastRenderedPageBreak/>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AF0D754" w14:textId="77777777" w:rsidR="00D859F9" w:rsidRDefault="00D859F9" w:rsidP="00D859F9">
      <w:pPr>
        <w:tabs>
          <w:tab w:val="left" w:pos="-4998"/>
          <w:tab w:val="left" w:pos="-3702"/>
          <w:tab w:val="left" w:pos="160"/>
          <w:tab w:val="decimal" w:pos="3859"/>
          <w:tab w:val="left" w:pos="4422"/>
        </w:tabs>
        <w:rPr>
          <w:spacing w:val="-3"/>
          <w:szCs w:val="22"/>
        </w:rPr>
      </w:pPr>
      <w:bookmarkStart w:id="2" w:name="_Hlk82172304"/>
      <w:r>
        <w:rPr>
          <w:spacing w:val="-3"/>
          <w:szCs w:val="22"/>
        </w:rPr>
        <w:t>Lietošanai</w:t>
      </w:r>
      <w:r w:rsidRPr="00DF1316">
        <w:rPr>
          <w:spacing w:val="-3"/>
          <w:szCs w:val="22"/>
        </w:rPr>
        <w:t xml:space="preserve"> ar izsmidzināšan</w:t>
      </w:r>
      <w:r>
        <w:rPr>
          <w:spacing w:val="-3"/>
          <w:szCs w:val="22"/>
        </w:rPr>
        <w:t>u</w:t>
      </w:r>
      <w:r w:rsidRPr="00DF1316">
        <w:rPr>
          <w:spacing w:val="-3"/>
          <w:szCs w:val="22"/>
        </w:rPr>
        <w:t xml:space="preserve">, okulonazāli vai dzeramajā ūdenī. </w:t>
      </w:r>
    </w:p>
    <w:p w14:paraId="7481897B" w14:textId="77777777" w:rsidR="00D859F9" w:rsidRDefault="00D859F9" w:rsidP="00D859F9">
      <w:pPr>
        <w:tabs>
          <w:tab w:val="left" w:pos="-4998"/>
          <w:tab w:val="left" w:pos="-3702"/>
          <w:tab w:val="left" w:pos="160"/>
          <w:tab w:val="decimal" w:pos="3859"/>
          <w:tab w:val="left" w:pos="4422"/>
        </w:tabs>
        <w:rPr>
          <w:szCs w:val="22"/>
        </w:rPr>
      </w:pPr>
      <w:r>
        <w:rPr>
          <w:szCs w:val="22"/>
        </w:rPr>
        <w:t>Katram</w:t>
      </w:r>
      <w:r w:rsidRPr="00DF1316">
        <w:rPr>
          <w:szCs w:val="22"/>
        </w:rPr>
        <w:t xml:space="preserve"> putnam </w:t>
      </w:r>
      <w:r>
        <w:rPr>
          <w:szCs w:val="22"/>
        </w:rPr>
        <w:t xml:space="preserve">viena deva, </w:t>
      </w:r>
      <w:r w:rsidRPr="00DF1316">
        <w:rPr>
          <w:szCs w:val="22"/>
        </w:rPr>
        <w:t>ne mazāk kā 6,0 log</w:t>
      </w:r>
      <w:r w:rsidRPr="00DF1316">
        <w:rPr>
          <w:szCs w:val="22"/>
          <w:vertAlign w:val="subscript"/>
        </w:rPr>
        <w:t>10</w:t>
      </w:r>
      <w:r w:rsidRPr="00DF1316">
        <w:rPr>
          <w:szCs w:val="22"/>
        </w:rPr>
        <w:t xml:space="preserve"> ELD</w:t>
      </w:r>
      <w:r w:rsidRPr="00DF1316">
        <w:rPr>
          <w:szCs w:val="22"/>
          <w:vertAlign w:val="subscript"/>
        </w:rPr>
        <w:t>50</w:t>
      </w:r>
      <w:r>
        <w:rPr>
          <w:szCs w:val="22"/>
        </w:rPr>
        <w:t>.</w:t>
      </w:r>
    </w:p>
    <w:p w14:paraId="288416F7" w14:textId="77777777" w:rsidR="00D859F9" w:rsidRPr="00DF1316" w:rsidRDefault="00D859F9" w:rsidP="00D859F9">
      <w:pPr>
        <w:tabs>
          <w:tab w:val="left" w:pos="-4998"/>
          <w:tab w:val="left" w:pos="-3702"/>
          <w:tab w:val="left" w:pos="160"/>
          <w:tab w:val="decimal" w:pos="3859"/>
          <w:tab w:val="left" w:pos="4422"/>
        </w:tabs>
        <w:rPr>
          <w:szCs w:val="22"/>
        </w:rPr>
      </w:pPr>
    </w:p>
    <w:p w14:paraId="6E71CF21" w14:textId="77777777" w:rsidR="00D859F9" w:rsidRPr="003073BE" w:rsidRDefault="00D859F9" w:rsidP="00D859F9">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2"/>
        </w:rPr>
      </w:pPr>
      <w:bookmarkStart w:id="3" w:name="_Hlk82172336"/>
      <w:r>
        <w:rPr>
          <w:szCs w:val="22"/>
        </w:rPr>
        <w:t>Nepieciešamais vakcīnas daudzums</w:t>
      </w:r>
      <w:r w:rsidRPr="00DF1316">
        <w:rPr>
          <w:szCs w:val="22"/>
        </w:rPr>
        <w:t xml:space="preserve"> atkarīgs no izmantojamā aprīkojuma un vakcinējamo putnu vecuma</w:t>
      </w:r>
      <w:bookmarkEnd w:id="3"/>
      <w:r w:rsidRPr="00DF1316">
        <w:rPr>
          <w:szCs w:val="22"/>
        </w:rPr>
        <w:t>.</w:t>
      </w:r>
    </w:p>
    <w:p w14:paraId="1F24172E" w14:textId="77777777" w:rsidR="00D859F9" w:rsidRPr="00DF1316" w:rsidRDefault="00D859F9" w:rsidP="00D859F9">
      <w:pPr>
        <w:tabs>
          <w:tab w:val="left" w:pos="-1700"/>
          <w:tab w:val="left" w:pos="3340"/>
        </w:tabs>
        <w:jc w:val="both"/>
        <w:rPr>
          <w:spacing w:val="-3"/>
          <w:szCs w:val="22"/>
        </w:rPr>
      </w:pPr>
      <w:r w:rsidRPr="00DF1316">
        <w:rPr>
          <w:spacing w:val="-3"/>
          <w:szCs w:val="22"/>
        </w:rPr>
        <w:t>Okulonazālai lietošanai ir pieejams īpašs šķīdinātājs “Solvent Oculo/Nasal”.</w:t>
      </w:r>
    </w:p>
    <w:bookmarkEnd w:id="2"/>
    <w:p w14:paraId="469A12A8" w14:textId="77777777" w:rsidR="00D859F9" w:rsidRPr="005A7709" w:rsidRDefault="00D859F9" w:rsidP="00D859F9">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2"/>
        </w:rPr>
      </w:pPr>
    </w:p>
    <w:p w14:paraId="1FCA93CB" w14:textId="77777777" w:rsidR="00D859F9" w:rsidRPr="005A7709" w:rsidRDefault="00D859F9" w:rsidP="00D859F9">
      <w:pPr>
        <w:jc w:val="both"/>
        <w:rPr>
          <w:szCs w:val="22"/>
        </w:rPr>
      </w:pPr>
      <w:bookmarkStart w:id="4" w:name="_Hlk530659911"/>
      <w:r w:rsidRPr="005A7709">
        <w:rPr>
          <w:szCs w:val="22"/>
        </w:rPr>
        <w:t>Vakcīna var būt iepakota stikla flakonos liofilizētas granulas veidā vai kausiņos kā liofilizētas lodītes. Ja vakcīna ir kausiņos, nelietot to, ja saturs ir brūngans un pielipis iepakojumam, jo tas norāda, ka iepakojums ir bojāts. Pēc atvēršanas katrs iepakojums jāizlieto nekavējoties un pilnībā</w:t>
      </w:r>
      <w:bookmarkStart w:id="5" w:name="_Hlk530659944"/>
      <w:bookmarkEnd w:id="4"/>
      <w:r w:rsidRPr="005A7709">
        <w:rPr>
          <w:szCs w:val="22"/>
        </w:rPr>
        <w:t>.</w:t>
      </w:r>
    </w:p>
    <w:p w14:paraId="3994A7A4" w14:textId="77777777" w:rsidR="00D859F9" w:rsidRPr="005A7709" w:rsidRDefault="00D859F9" w:rsidP="00D859F9">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jc w:val="both"/>
        <w:rPr>
          <w:spacing w:val="-2"/>
          <w:szCs w:val="22"/>
        </w:rPr>
      </w:pPr>
    </w:p>
    <w:bookmarkEnd w:id="5"/>
    <w:p w14:paraId="16F010B4" w14:textId="77777777" w:rsidR="00D859F9" w:rsidRPr="005A7709" w:rsidRDefault="00D859F9" w:rsidP="00D859F9">
      <w:pPr>
        <w:tabs>
          <w:tab w:val="left" w:pos="1134"/>
          <w:tab w:val="left" w:pos="1701"/>
          <w:tab w:val="left" w:pos="2268"/>
          <w:tab w:val="left" w:pos="2835"/>
          <w:tab w:val="left" w:pos="8505"/>
        </w:tabs>
        <w:jc w:val="both"/>
        <w:rPr>
          <w:szCs w:val="22"/>
          <w:u w:val="single"/>
        </w:rPr>
      </w:pPr>
      <w:r w:rsidRPr="005A7709">
        <w:rPr>
          <w:szCs w:val="22"/>
          <w:u w:val="single"/>
        </w:rPr>
        <w:t>Okulonazāla lietošana</w:t>
      </w:r>
    </w:p>
    <w:p w14:paraId="12BD7FDE" w14:textId="77777777" w:rsidR="00D859F9" w:rsidRPr="005A7709" w:rsidRDefault="00D859F9" w:rsidP="00D859F9">
      <w:pPr>
        <w:tabs>
          <w:tab w:val="left" w:pos="1134"/>
          <w:tab w:val="left" w:pos="1701"/>
          <w:tab w:val="left" w:pos="2268"/>
          <w:tab w:val="left" w:pos="2835"/>
          <w:tab w:val="left" w:pos="8505"/>
        </w:tabs>
        <w:jc w:val="both"/>
        <w:rPr>
          <w:szCs w:val="22"/>
        </w:rPr>
      </w:pPr>
      <w:r w:rsidRPr="005A7709">
        <w:rPr>
          <w:szCs w:val="22"/>
        </w:rPr>
        <w:t xml:space="preserve">Vakcīnu izšķīdina </w:t>
      </w:r>
      <w:r w:rsidRPr="00642441">
        <w:rPr>
          <w:color w:val="000000"/>
        </w:rPr>
        <w:t>attiecīgā daudzumā piemērota šķīdinātāja</w:t>
      </w:r>
      <w:r w:rsidRPr="005A7709">
        <w:rPr>
          <w:szCs w:val="22"/>
        </w:rPr>
        <w:t xml:space="preserve"> un ievada ar standartizētu pilinātāju (kura piliena izmērs ir zināms un pastāvīgs). Šķīdinātāja daudzums, kas nepieciešams acu vai deguna piliena ievadīšanai, atkarīgs no devu skaita un piliena izmēra, </w:t>
      </w:r>
      <w:r w:rsidRPr="00642441">
        <w:rPr>
          <w:color w:val="000000"/>
        </w:rPr>
        <w:t>bet parasti tiek lietots apmēram 35 ml uz 1000 devām</w:t>
      </w:r>
      <w:r w:rsidRPr="005A7709">
        <w:rPr>
          <w:szCs w:val="22"/>
        </w:rPr>
        <w:t>. Viens piliens ir jāaplicē vienā nāsī vai vienā acī. Pirms putna atbrīvošanas jāpārliecinās, ka deguna piliens tiek ieelpots.</w:t>
      </w:r>
    </w:p>
    <w:p w14:paraId="0ADF1D27" w14:textId="77777777" w:rsidR="00D859F9" w:rsidRPr="005A7709" w:rsidRDefault="00D859F9" w:rsidP="00D859F9">
      <w:pPr>
        <w:tabs>
          <w:tab w:val="left" w:pos="1134"/>
          <w:tab w:val="left" w:pos="1701"/>
          <w:tab w:val="left" w:pos="2268"/>
          <w:tab w:val="left" w:pos="2835"/>
          <w:tab w:val="left" w:pos="8505"/>
        </w:tabs>
        <w:jc w:val="both"/>
        <w:rPr>
          <w:szCs w:val="22"/>
        </w:rPr>
      </w:pPr>
    </w:p>
    <w:p w14:paraId="2C6E08CE" w14:textId="77777777" w:rsidR="00D859F9" w:rsidRPr="005A7709" w:rsidRDefault="00D859F9" w:rsidP="00D859F9">
      <w:pPr>
        <w:tabs>
          <w:tab w:val="left" w:pos="1134"/>
          <w:tab w:val="left" w:pos="1701"/>
          <w:tab w:val="left" w:pos="2268"/>
          <w:tab w:val="left" w:pos="2835"/>
          <w:tab w:val="left" w:pos="8505"/>
        </w:tabs>
        <w:jc w:val="both"/>
        <w:rPr>
          <w:szCs w:val="22"/>
          <w:u w:val="single"/>
        </w:rPr>
      </w:pPr>
      <w:r w:rsidRPr="005A7709">
        <w:rPr>
          <w:szCs w:val="22"/>
          <w:u w:val="single"/>
        </w:rPr>
        <w:t>Lietošana ar izsmidzināšanas metodi</w:t>
      </w:r>
    </w:p>
    <w:p w14:paraId="1454A40D" w14:textId="77777777" w:rsidR="00D859F9" w:rsidRPr="005A7709" w:rsidRDefault="00D859F9" w:rsidP="00D859F9">
      <w:pPr>
        <w:tabs>
          <w:tab w:val="left" w:pos="1134"/>
          <w:tab w:val="left" w:pos="1701"/>
          <w:tab w:val="left" w:pos="2268"/>
          <w:tab w:val="left" w:pos="2835"/>
          <w:tab w:val="left" w:pos="8505"/>
        </w:tabs>
        <w:jc w:val="both"/>
        <w:rPr>
          <w:szCs w:val="22"/>
        </w:rPr>
      </w:pPr>
      <w:r w:rsidRPr="005A7709">
        <w:rPr>
          <w:szCs w:val="22"/>
        </w:rPr>
        <w:t>Vakcīnu izšķīdina aukstā, tīrā ūdenī, kuram var pievienot 2% vājpienu. Flakoni ir jāatver zem ūdens vai kausiņa(-u) saturs jāie</w:t>
      </w:r>
      <w:r>
        <w:rPr>
          <w:szCs w:val="22"/>
        </w:rPr>
        <w:t>ber</w:t>
      </w:r>
      <w:r w:rsidRPr="005A7709">
        <w:rPr>
          <w:szCs w:val="22"/>
        </w:rPr>
        <w:t xml:space="preserve"> ūdenī. Nedrīkst izmantot hlorētu ūdeni. Abos gadījumos pirms lietošanas rūpīgi samaisīt vakcīnu saturošo ūdeni. Pēc izšķīdināšanas suspensija ir dzidra. Ūdens un izsmidzināšanas iekārtai ir jābūt bez nogulsnēm, korozijas un dezinfekcijas vai antiseptisku līdzekļu paliekām. Vēlams iekārtu izmantot tikai vakcinācijas nolūkiem. Izšķīdināšanai izmantotā šķīdinātāja tilpumam ir jābūt pietiekošam, lai nodrošinātu vienmērīgu izplatīšanos, izsmidzinot virs putniem. Tas var variēt atkarībā no vakcinēto putnu vecuma un turēšanas veida, bet ieteicams lietot 250 līdz 500 ml ūdens uz 1000 devām. Vakcīnas suspensija jāizsmidzina vienmērīgi virs putniem 30-40 cm attālumā, ieteicams, kad putni sēž kopā samazinātā apgaismojumā. Kad nepieciešams, samazina vai aptur ventilāciju, lai novērstu izsmidzinātās suspensijas zudumu.</w:t>
      </w:r>
    </w:p>
    <w:p w14:paraId="0E2638B4" w14:textId="77777777" w:rsidR="00D859F9" w:rsidRPr="005A7709" w:rsidRDefault="00D859F9" w:rsidP="00D859F9">
      <w:pPr>
        <w:tabs>
          <w:tab w:val="left" w:pos="1134"/>
          <w:tab w:val="left" w:pos="1701"/>
          <w:tab w:val="left" w:pos="2268"/>
          <w:tab w:val="left" w:pos="2835"/>
          <w:tab w:val="left" w:pos="8505"/>
        </w:tabs>
        <w:rPr>
          <w:szCs w:val="22"/>
        </w:rPr>
      </w:pPr>
    </w:p>
    <w:p w14:paraId="6B5A0AC9" w14:textId="77777777" w:rsidR="00D859F9" w:rsidRPr="00CE7178" w:rsidRDefault="00D859F9" w:rsidP="00D859F9">
      <w:pPr>
        <w:rPr>
          <w:szCs w:val="22"/>
          <w:u w:val="single"/>
        </w:rPr>
      </w:pPr>
      <w:r w:rsidRPr="00CE7178">
        <w:rPr>
          <w:szCs w:val="22"/>
          <w:u w:val="single"/>
        </w:rPr>
        <w:t>Lietošana dzeramajā ūdenī</w:t>
      </w:r>
    </w:p>
    <w:p w14:paraId="785CA01A" w14:textId="77777777" w:rsidR="00D859F9" w:rsidRPr="00CE36B2" w:rsidRDefault="00D859F9" w:rsidP="00D859F9">
      <w:pPr>
        <w:tabs>
          <w:tab w:val="clear" w:pos="567"/>
          <w:tab w:val="left" w:pos="720"/>
        </w:tabs>
        <w:spacing w:line="240" w:lineRule="auto"/>
        <w:jc w:val="both"/>
        <w:rPr>
          <w:color w:val="000000"/>
          <w:szCs w:val="22"/>
        </w:rPr>
      </w:pPr>
      <w:r w:rsidRPr="00CE36B2">
        <w:t>Flakoni ir jāatver zem ūdens vai kausiņa(-u) saturs jāie</w:t>
      </w:r>
      <w:r>
        <w:t>ber</w:t>
      </w:r>
      <w:r w:rsidRPr="00CE36B2">
        <w:t xml:space="preserve"> ūdenī. Abos gadījumos pirms lietošanas rūpīgi samaisīt vakcīnu saturošo ūdeni. Pēc izšķīdināšanas suspensija ir dzidra</w:t>
      </w:r>
      <w:r w:rsidRPr="00CE36B2">
        <w:rPr>
          <w:color w:val="000000"/>
          <w:szCs w:val="22"/>
        </w:rPr>
        <w:t xml:space="preserve">. </w:t>
      </w:r>
      <w:r w:rsidRPr="00CE36B2">
        <w:t xml:space="preserve">Vakcīnas izšķīdināšanai lietot </w:t>
      </w:r>
      <w:r w:rsidRPr="00CE36B2">
        <w:rPr>
          <w:color w:val="000000"/>
          <w:szCs w:val="22"/>
        </w:rPr>
        <w:t>aukstu, tīru ūdeni, kas nesatur dzelzi un hloru</w:t>
      </w:r>
      <w:r w:rsidRPr="00CE7178">
        <w:rPr>
          <w:rFonts w:ascii="TimesNewRomanPSMT" w:hAnsi="TimesNewRomanPSMT" w:cs="TimesNewRomanPSMT"/>
        </w:rPr>
        <w:t xml:space="preserve">. </w:t>
      </w:r>
      <w:r w:rsidRPr="00CE36B2">
        <w:rPr>
          <w:color w:val="000000"/>
          <w:szCs w:val="22"/>
        </w:rPr>
        <w:t>Pievienojot 2 gramus vājpiena pulvera uz litru ūdens, vīruss saglabās savu aktivitāti daudz ilgāk. Nodrošināt vakcīnas šķīduma patērēšanu 2 stundu laikā. Atkarībā no laika apstākļiem, pirms vakcinācijas var būt ieteicams pārtraukt putnu dzirdināšanu</w:t>
      </w:r>
      <w:r w:rsidRPr="00CE7178">
        <w:rPr>
          <w:rFonts w:ascii="TimesNewRomanPSMT" w:hAnsi="TimesNewRomanPSMT" w:cs="TimesNewRomanPSMT"/>
        </w:rPr>
        <w:t xml:space="preserve">. </w:t>
      </w:r>
      <w:r w:rsidRPr="00CE36B2">
        <w:t xml:space="preserve">Ļoti svarīgs ir pietiekošs dzeramā ūdens trauku skaits, lai nodrošinātu </w:t>
      </w:r>
      <w:r>
        <w:t>pietiekami lielu</w:t>
      </w:r>
      <w:r w:rsidRPr="00CE36B2">
        <w:t xml:space="preserve"> dzeršanas </w:t>
      </w:r>
      <w:r>
        <w:t>vietu</w:t>
      </w:r>
      <w:r w:rsidRPr="00CE36B2">
        <w:t>. Tiem ir jābūt tīriem un bez mazgāšanas un dezinfekcijas līdzekļu atliekām</w:t>
      </w:r>
      <w:r w:rsidRPr="00CE7178">
        <w:rPr>
          <w:rFonts w:ascii="TimesNewRomanPSMT" w:hAnsi="TimesNewRomanPSMT" w:cs="TimesNewRomanPSMT"/>
        </w:rPr>
        <w:t xml:space="preserve">. </w:t>
      </w:r>
      <w:r w:rsidRPr="00CE36B2">
        <w:rPr>
          <w:color w:val="000000"/>
          <w:szCs w:val="22"/>
        </w:rPr>
        <w:t>1000 devas izšķīdina tik daudz litros ūdens, cik ir putnu vecums dienās, maksimāli 40 litros.</w:t>
      </w:r>
    </w:p>
    <w:p w14:paraId="1476F29E" w14:textId="77777777" w:rsidR="00D859F9" w:rsidRPr="00CE7178" w:rsidRDefault="00D859F9" w:rsidP="00D859F9">
      <w:pPr>
        <w:autoSpaceDE w:val="0"/>
        <w:autoSpaceDN w:val="0"/>
        <w:adjustRightInd w:val="0"/>
        <w:spacing w:line="240" w:lineRule="auto"/>
        <w:jc w:val="both"/>
        <w:rPr>
          <w:rFonts w:ascii="CG Times" w:hAnsi="CG Times"/>
          <w:spacing w:val="-3"/>
        </w:rPr>
      </w:pPr>
      <w:r w:rsidRPr="00CE36B2">
        <w:t>Vakcīna ir jādod agri no rīta, kas ir galvenais ūdens patēriņa laiks, vai karstas dienas vēsākajā periodā</w:t>
      </w:r>
      <w:r w:rsidRPr="00CE7178">
        <w:rPr>
          <w:rFonts w:ascii="TimesNewRomanPSMT" w:hAnsi="TimesNewRomanPSMT" w:cs="TimesNewRomanPSMT"/>
        </w:rPr>
        <w:t xml:space="preserve">. </w:t>
      </w:r>
      <w:r w:rsidRPr="00CE36B2">
        <w:rPr>
          <w:color w:val="000000"/>
          <w:szCs w:val="22"/>
        </w:rPr>
        <w:t xml:space="preserve">Vakcinējot lielākus ganāmpulkus, ir ieteicams sākumā izšķīdināt tikai daļu vakcīnas. Jāpievērš liela uzmanība, ja vakcīna tiek padota ar centrālo ūdens padeves sistēmu vai dozētāju. </w:t>
      </w:r>
      <w:r w:rsidRPr="00CE36B2">
        <w:rPr>
          <w:szCs w:val="22"/>
        </w:rPr>
        <w:t>Ja putnu skaits neatbilst tieši iepakojumā norādītajām devām, lietošanai jāizvēlas nākamais lielākais devu iepakojums</w:t>
      </w:r>
      <w:r w:rsidRPr="00CE7178">
        <w:rPr>
          <w:rFonts w:ascii="TimesNewRomanPSMT" w:hAnsi="TimesNewRomanPSMT" w:cs="TimesNewRomanPSMT"/>
        </w:rPr>
        <w:t>.</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796C36AB" w14:textId="77777777" w:rsidR="007F3957" w:rsidRDefault="007F3957" w:rsidP="007F3957">
      <w:pPr>
        <w:spacing w:line="240" w:lineRule="auto"/>
        <w:ind w:left="567" w:hanging="567"/>
        <w:jc w:val="both"/>
        <w:rPr>
          <w:color w:val="000000"/>
        </w:rPr>
      </w:pPr>
    </w:p>
    <w:p w14:paraId="588C147D" w14:textId="09BDF64E" w:rsidR="001E057A" w:rsidRPr="001E057A" w:rsidRDefault="001E057A" w:rsidP="001E057A">
      <w:pPr>
        <w:pStyle w:val="pf0"/>
        <w:rPr>
          <w:rFonts w:ascii="Arial" w:hAnsi="Arial" w:cs="Arial"/>
          <w:sz w:val="20"/>
          <w:szCs w:val="20"/>
          <w:lang w:val="lv-LV"/>
        </w:rPr>
      </w:pPr>
      <w:r w:rsidRPr="001E057A">
        <w:rPr>
          <w:rStyle w:val="cf01"/>
          <w:rFonts w:ascii="Times New Roman" w:hAnsi="Times New Roman" w:cs="Times New Roman"/>
          <w:sz w:val="22"/>
          <w:szCs w:val="22"/>
          <w:lang w:val="lv-LV"/>
        </w:rPr>
        <w:t>Pēc simtkārtīgi pārsniegtas devas ievadīšanas netika novērotas citas blakusparādības, kā tikai tās, kas minētas 3.6. apakšpunktā</w:t>
      </w:r>
      <w:r w:rsidRPr="001E057A">
        <w:rPr>
          <w:rStyle w:val="cf01"/>
          <w:lang w:val="lv-LV"/>
        </w:rPr>
        <w:t>.</w:t>
      </w:r>
    </w:p>
    <w:p w14:paraId="21AC1023" w14:textId="579EBB4B" w:rsidR="008379A7" w:rsidRDefault="008379A7">
      <w:pPr>
        <w:tabs>
          <w:tab w:val="clear" w:pos="567"/>
        </w:tabs>
        <w:spacing w:line="240" w:lineRule="auto"/>
        <w:rPr>
          <w:b/>
          <w:szCs w:val="22"/>
        </w:rPr>
      </w:pPr>
      <w:r>
        <w:br w:type="page"/>
      </w:r>
    </w:p>
    <w:p w14:paraId="60F3DE36" w14:textId="104E4221" w:rsidR="009A6509" w:rsidRPr="00E57A7D" w:rsidRDefault="006C78AB" w:rsidP="006E49BF">
      <w:pPr>
        <w:pStyle w:val="Style1"/>
      </w:pPr>
      <w:r w:rsidRPr="006E49BF">
        <w:lastRenderedPageBreak/>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606902A8" w14:textId="77777777" w:rsidR="00FF0B39" w:rsidRDefault="00FF0B39" w:rsidP="00FF0B39">
      <w:pPr>
        <w:pStyle w:val="Normalold"/>
        <w:ind w:left="0" w:firstLine="0"/>
      </w:pPr>
      <w:r w:rsidRPr="00FC060F">
        <w:t>Drīkst ievadīt tikai praktizējošs veterinārārsts</w:t>
      </w:r>
      <w:r w:rsidRPr="00E57A7D">
        <w:t>.</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30D21C11"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C4C8953"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44C35603" w:rsidR="005B04A8" w:rsidRPr="00672D0D" w:rsidRDefault="006C78AB" w:rsidP="00B13B6D">
      <w:pPr>
        <w:pStyle w:val="Style1"/>
        <w:rPr>
          <w:b w:val="0"/>
          <w:bCs/>
        </w:rPr>
      </w:pPr>
      <w:r w:rsidRPr="00673639">
        <w:t>4.1</w:t>
      </w:r>
      <w:r w:rsidR="00E77619" w:rsidRPr="00673639">
        <w:t>.</w:t>
      </w:r>
      <w:r w:rsidRPr="00673639">
        <w:tab/>
      </w:r>
      <w:r w:rsidRPr="00E57A7D">
        <w:t>ATĶvet kods:</w:t>
      </w:r>
      <w:r w:rsidR="00672D0D" w:rsidRPr="00672D0D">
        <w:t xml:space="preserve"> </w:t>
      </w:r>
      <w:r w:rsidR="00672D0D" w:rsidRPr="00672D0D">
        <w:rPr>
          <w:b w:val="0"/>
          <w:bCs/>
        </w:rPr>
        <w:t>QI01AD06.</w:t>
      </w:r>
    </w:p>
    <w:p w14:paraId="72645F30" w14:textId="77777777" w:rsidR="00672D0D" w:rsidRPr="00642441" w:rsidRDefault="00672D0D" w:rsidP="00672D0D">
      <w:pPr>
        <w:spacing w:line="240" w:lineRule="auto"/>
        <w:jc w:val="both"/>
        <w:rPr>
          <w:b/>
          <w:color w:val="000000"/>
        </w:rPr>
      </w:pPr>
    </w:p>
    <w:p w14:paraId="0FA4B7DD" w14:textId="77777777" w:rsidR="00672D0D" w:rsidRPr="00642441" w:rsidRDefault="00672D0D" w:rsidP="00672D0D">
      <w:pPr>
        <w:jc w:val="both"/>
      </w:pPr>
      <w:r w:rsidRPr="00642441">
        <w:rPr>
          <w:rFonts w:eastAsia="PMingLiU"/>
        </w:rPr>
        <w:t xml:space="preserve">Aktīvās imunitātes stimulēšanai pret </w:t>
      </w:r>
      <w:r w:rsidRPr="00642441">
        <w:rPr>
          <w:szCs w:val="22"/>
        </w:rPr>
        <w:t>Ņūkāslas slimību</w:t>
      </w:r>
      <w:r w:rsidRPr="00642441">
        <w:rPr>
          <w:rFonts w:eastAsia="PMingLiU"/>
        </w:rPr>
        <w:t>.</w:t>
      </w:r>
    </w:p>
    <w:p w14:paraId="61B6A8D3" w14:textId="77777777" w:rsidR="00C114FF" w:rsidRDefault="00C114FF" w:rsidP="00A9226B">
      <w:pPr>
        <w:tabs>
          <w:tab w:val="clear" w:pos="567"/>
        </w:tabs>
        <w:spacing w:line="240" w:lineRule="auto"/>
        <w:rPr>
          <w:szCs w:val="22"/>
        </w:rPr>
      </w:pPr>
    </w:p>
    <w:p w14:paraId="7F85C1A4" w14:textId="77777777" w:rsidR="00314E77" w:rsidRPr="00E57A7D" w:rsidRDefault="00314E77"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7AB7E343" w14:textId="77777777" w:rsidR="00FF066A" w:rsidRDefault="00FF066A" w:rsidP="00953E4C">
      <w:pPr>
        <w:tabs>
          <w:tab w:val="clear" w:pos="567"/>
        </w:tabs>
        <w:spacing w:line="240" w:lineRule="auto"/>
      </w:pPr>
    </w:p>
    <w:p w14:paraId="5F3EEBCF" w14:textId="46F6B4C9" w:rsidR="00714822" w:rsidRPr="00E57A7D" w:rsidRDefault="00714822" w:rsidP="00714822">
      <w:pPr>
        <w:tabs>
          <w:tab w:val="clear" w:pos="567"/>
        </w:tabs>
        <w:spacing w:line="240" w:lineRule="auto"/>
        <w:rPr>
          <w:szCs w:val="22"/>
        </w:rPr>
      </w:pPr>
      <w:r w:rsidRPr="00E57A7D">
        <w:t xml:space="preserve">Nelietot maisījumā ar citām veterinārajām zālēm </w:t>
      </w:r>
      <w:r w:rsidRPr="00414E19">
        <w:t xml:space="preserve">izņemot </w:t>
      </w:r>
      <w:r>
        <w:t>tām, kas minētas 3.8. apakšpunktā</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105ECDF5" w14:textId="77777777" w:rsidR="00AE0985" w:rsidRDefault="00AE0985" w:rsidP="00AE0985">
      <w:pPr>
        <w:tabs>
          <w:tab w:val="clear" w:pos="567"/>
        </w:tabs>
        <w:spacing w:line="240" w:lineRule="auto"/>
        <w:ind w:right="-318"/>
        <w:jc w:val="both"/>
        <w:rPr>
          <w:color w:val="000000"/>
        </w:rPr>
      </w:pPr>
    </w:p>
    <w:p w14:paraId="3C756331" w14:textId="49BF255B" w:rsidR="00AE0985" w:rsidRPr="00642441" w:rsidRDefault="00AE0985" w:rsidP="00AE0985">
      <w:pPr>
        <w:tabs>
          <w:tab w:val="clear" w:pos="567"/>
        </w:tabs>
        <w:spacing w:line="240" w:lineRule="auto"/>
        <w:ind w:right="-318"/>
        <w:jc w:val="both"/>
        <w:rPr>
          <w:color w:val="000000"/>
        </w:rPr>
      </w:pPr>
      <w:r w:rsidRPr="00642441">
        <w:rPr>
          <w:color w:val="000000"/>
        </w:rPr>
        <w:t>Veterināro zāļu derīguma termiņš izplatīšanai paredzēt</w:t>
      </w:r>
      <w:r w:rsidR="00A30B7E">
        <w:t>aj</w:t>
      </w:r>
      <w:r w:rsidRPr="00642441">
        <w:rPr>
          <w:color w:val="000000"/>
        </w:rPr>
        <w:t>ā iepakojumā: 2 gadi.</w:t>
      </w:r>
    </w:p>
    <w:p w14:paraId="7E6B26FD" w14:textId="77777777" w:rsidR="00AE0985" w:rsidRPr="00642441" w:rsidRDefault="00AE0985" w:rsidP="00AE0985">
      <w:pPr>
        <w:tabs>
          <w:tab w:val="clear" w:pos="567"/>
        </w:tabs>
        <w:spacing w:line="240" w:lineRule="auto"/>
        <w:ind w:right="-318"/>
        <w:jc w:val="both"/>
        <w:rPr>
          <w:color w:val="000000"/>
        </w:rPr>
      </w:pPr>
      <w:r w:rsidRPr="00642441">
        <w:rPr>
          <w:color w:val="000000"/>
        </w:rPr>
        <w:t>Derīguma termiņš pēc izšķīdināšanas saskaņā ar norādījumiem: 2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67A94071" w14:textId="77777777" w:rsidR="001C2804" w:rsidRDefault="001C2804" w:rsidP="001C2804">
      <w:pPr>
        <w:tabs>
          <w:tab w:val="clear" w:pos="567"/>
        </w:tabs>
        <w:spacing w:line="240" w:lineRule="auto"/>
        <w:ind w:left="567" w:hanging="567"/>
        <w:jc w:val="both"/>
      </w:pPr>
    </w:p>
    <w:p w14:paraId="524D40A5" w14:textId="0931F2A8" w:rsidR="001C2804" w:rsidRPr="00642441" w:rsidRDefault="001C2804" w:rsidP="001C2804">
      <w:pPr>
        <w:tabs>
          <w:tab w:val="clear" w:pos="567"/>
        </w:tabs>
        <w:spacing w:line="240" w:lineRule="auto"/>
        <w:ind w:left="567" w:hanging="567"/>
        <w:jc w:val="both"/>
      </w:pPr>
      <w:r w:rsidRPr="00642441">
        <w:t>Uzglabāt ledusskapī (</w:t>
      </w:r>
      <w:r w:rsidR="007E0362" w:rsidRPr="00E57A7D">
        <w:t>2 </w:t>
      </w:r>
      <w:r w:rsidR="007E0362" w:rsidRPr="00886A5F">
        <w:t>°</w:t>
      </w:r>
      <w:r w:rsidR="007E0362" w:rsidRPr="00E57A7D">
        <w:t>C – 8 </w:t>
      </w:r>
      <w:r w:rsidR="007E0362" w:rsidRPr="00886A5F">
        <w:t>°</w:t>
      </w:r>
      <w:r w:rsidR="007E0362" w:rsidRPr="00E57A7D">
        <w:t>C</w:t>
      </w:r>
      <w:r w:rsidRPr="00642441">
        <w:t>).</w:t>
      </w:r>
    </w:p>
    <w:p w14:paraId="78B5DF8B" w14:textId="77777777" w:rsidR="001C2804" w:rsidRPr="00642441" w:rsidRDefault="001C2804" w:rsidP="001C2804">
      <w:pPr>
        <w:tabs>
          <w:tab w:val="clear" w:pos="567"/>
        </w:tabs>
        <w:spacing w:line="240" w:lineRule="auto"/>
        <w:ind w:left="567" w:hanging="567"/>
        <w:jc w:val="both"/>
      </w:pPr>
      <w:r w:rsidRPr="00642441">
        <w:t>Nesasaldēt.</w:t>
      </w:r>
    </w:p>
    <w:p w14:paraId="744DBD05" w14:textId="77777777" w:rsidR="001C2804" w:rsidRPr="00642441" w:rsidRDefault="001C2804" w:rsidP="001C2804">
      <w:pPr>
        <w:tabs>
          <w:tab w:val="clear" w:pos="567"/>
        </w:tabs>
        <w:spacing w:line="240" w:lineRule="auto"/>
        <w:ind w:left="567" w:hanging="567"/>
        <w:jc w:val="both"/>
      </w:pPr>
      <w:r w:rsidRPr="00642441">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55333E01" w14:textId="5CE69638" w:rsidR="00094447" w:rsidRPr="005A7709" w:rsidRDefault="00094447" w:rsidP="00094447">
      <w:pPr>
        <w:spacing w:line="260" w:lineRule="atLeast"/>
        <w:rPr>
          <w:szCs w:val="22"/>
        </w:rPr>
      </w:pPr>
      <w:r w:rsidRPr="00642441">
        <w:rPr>
          <w:rFonts w:eastAsia="PMingLiU"/>
        </w:rPr>
        <w:t>10 ml stikla flakons (I hidrolītiskais stikls) ar halogēnbutil</w:t>
      </w:r>
      <w:r w:rsidR="00077B92">
        <w:rPr>
          <w:rFonts w:eastAsia="PMingLiU"/>
        </w:rPr>
        <w:t xml:space="preserve">a </w:t>
      </w:r>
      <w:r w:rsidRPr="00642441">
        <w:rPr>
          <w:rFonts w:eastAsia="PMingLiU"/>
        </w:rPr>
        <w:t xml:space="preserve">gumijas aizbāzni un alumīnija vāciņu </w:t>
      </w:r>
      <w:r w:rsidRPr="00424714">
        <w:rPr>
          <w:rFonts w:eastAsia="PMingLiU"/>
        </w:rPr>
        <w:t>vai noslēgts alumīnija lamināta kausiņš ar polipropilēna (kausiņš) un polipropilēna/polietilēna (vāciņš) kontaktvirsmu.</w:t>
      </w:r>
    </w:p>
    <w:p w14:paraId="29DE96FD" w14:textId="77777777" w:rsidR="00094447" w:rsidRPr="005A7709" w:rsidRDefault="00094447" w:rsidP="00094447">
      <w:pPr>
        <w:rPr>
          <w:szCs w:val="22"/>
        </w:rPr>
      </w:pPr>
    </w:p>
    <w:p w14:paraId="5B532D98" w14:textId="5C36DD63" w:rsidR="00094447" w:rsidRPr="005A7709" w:rsidRDefault="00094447" w:rsidP="00094447">
      <w:pPr>
        <w:tabs>
          <w:tab w:val="clear" w:pos="567"/>
          <w:tab w:val="left" w:pos="720"/>
        </w:tabs>
        <w:spacing w:line="240" w:lineRule="auto"/>
        <w:ind w:right="-2"/>
        <w:jc w:val="both"/>
        <w:rPr>
          <w:color w:val="000000"/>
          <w:u w:val="single"/>
        </w:rPr>
      </w:pPr>
      <w:r w:rsidRPr="005A7709">
        <w:rPr>
          <w:color w:val="000000"/>
          <w:u w:val="single"/>
        </w:rPr>
        <w:t xml:space="preserve">Iepakojuma </w:t>
      </w:r>
      <w:r w:rsidR="00FB6C97" w:rsidRPr="00210477">
        <w:rPr>
          <w:u w:val="single"/>
        </w:rPr>
        <w:t>lielumi</w:t>
      </w:r>
      <w:r w:rsidRPr="004B54F6">
        <w:rPr>
          <w:color w:val="000000"/>
          <w:u w:val="single"/>
        </w:rPr>
        <w:t>:</w:t>
      </w:r>
    </w:p>
    <w:p w14:paraId="2108F736" w14:textId="741DDC20" w:rsidR="00094447" w:rsidRPr="00642441" w:rsidRDefault="00094447" w:rsidP="00094447">
      <w:pPr>
        <w:tabs>
          <w:tab w:val="clear" w:pos="567"/>
          <w:tab w:val="left" w:pos="720"/>
        </w:tabs>
        <w:spacing w:line="240" w:lineRule="auto"/>
        <w:ind w:right="-2"/>
        <w:jc w:val="both"/>
        <w:rPr>
          <w:color w:val="000000"/>
        </w:rPr>
      </w:pPr>
      <w:r w:rsidRPr="00642441">
        <w:rPr>
          <w:color w:val="000000"/>
        </w:rPr>
        <w:t>Kartona kast</w:t>
      </w:r>
      <w:r w:rsidR="00A503E4" w:rsidRPr="0009640B">
        <w:t>īt</w:t>
      </w:r>
      <w:r w:rsidRPr="00642441">
        <w:rPr>
          <w:color w:val="000000"/>
        </w:rPr>
        <w:t>e ar 10 flakoniem, kas satur 1000 devas.</w:t>
      </w:r>
    </w:p>
    <w:p w14:paraId="7000A808" w14:textId="7884AE73" w:rsidR="00094447" w:rsidRPr="00642441" w:rsidRDefault="00094447" w:rsidP="00094447">
      <w:pPr>
        <w:tabs>
          <w:tab w:val="clear" w:pos="567"/>
          <w:tab w:val="left" w:pos="720"/>
        </w:tabs>
        <w:spacing w:line="240" w:lineRule="auto"/>
        <w:ind w:right="-2"/>
        <w:jc w:val="both"/>
        <w:rPr>
          <w:color w:val="000000"/>
        </w:rPr>
      </w:pPr>
      <w:r w:rsidRPr="00642441">
        <w:rPr>
          <w:color w:val="000000"/>
        </w:rPr>
        <w:t>Kartona kast</w:t>
      </w:r>
      <w:r w:rsidR="00A503E4" w:rsidRPr="0009640B">
        <w:t>īt</w:t>
      </w:r>
      <w:r w:rsidRPr="00642441">
        <w:rPr>
          <w:color w:val="000000"/>
        </w:rPr>
        <w:t>e ar 10 flakoniem, kas satur 2500 devas.</w:t>
      </w:r>
    </w:p>
    <w:p w14:paraId="643B3DCE" w14:textId="614295EE" w:rsidR="00094447" w:rsidRPr="00642441" w:rsidRDefault="00094447" w:rsidP="00094447">
      <w:pPr>
        <w:tabs>
          <w:tab w:val="clear" w:pos="567"/>
          <w:tab w:val="left" w:pos="720"/>
        </w:tabs>
        <w:spacing w:line="240" w:lineRule="auto"/>
        <w:ind w:right="-2"/>
        <w:jc w:val="both"/>
        <w:rPr>
          <w:color w:val="000000"/>
        </w:rPr>
      </w:pPr>
      <w:r w:rsidRPr="00642441">
        <w:rPr>
          <w:color w:val="000000"/>
        </w:rPr>
        <w:t>Kartona kast</w:t>
      </w:r>
      <w:r w:rsidR="00A503E4" w:rsidRPr="0009640B">
        <w:t>īt</w:t>
      </w:r>
      <w:r w:rsidRPr="00642441">
        <w:rPr>
          <w:color w:val="000000"/>
        </w:rPr>
        <w:t>e ar 10 flakoniem, kas satur 5000 devas.</w:t>
      </w:r>
    </w:p>
    <w:p w14:paraId="4FBEEE43" w14:textId="43B5EA5F" w:rsidR="00094447" w:rsidRPr="00424714" w:rsidRDefault="00094447" w:rsidP="00094447">
      <w:pPr>
        <w:spacing w:line="240" w:lineRule="auto"/>
      </w:pPr>
      <w:bookmarkStart w:id="6" w:name="_Hlk81234492"/>
      <w:r w:rsidRPr="00424714">
        <w:t>PET plastmasas kast</w:t>
      </w:r>
      <w:r w:rsidR="005D4B58" w:rsidRPr="0009640B">
        <w:t>īt</w:t>
      </w:r>
      <w:r w:rsidRPr="00424714">
        <w:t>e ar 12 kausiņiem, kas satur 1000 devas</w:t>
      </w:r>
      <w:r>
        <w:t>.</w:t>
      </w:r>
    </w:p>
    <w:p w14:paraId="6AC765CA" w14:textId="592603C7" w:rsidR="00094447" w:rsidRPr="00424714" w:rsidRDefault="00094447" w:rsidP="00094447">
      <w:pPr>
        <w:spacing w:line="240" w:lineRule="auto"/>
      </w:pPr>
      <w:r w:rsidRPr="00424714">
        <w:t>PET plastmasas kast</w:t>
      </w:r>
      <w:r w:rsidR="005D4B58" w:rsidRPr="0009640B">
        <w:t>īt</w:t>
      </w:r>
      <w:r w:rsidRPr="00424714">
        <w:t>e ar 12 kausiņiem, kas satur 2500 devas</w:t>
      </w:r>
      <w:r>
        <w:t>.</w:t>
      </w:r>
    </w:p>
    <w:p w14:paraId="7E98F455" w14:textId="2BE6D7CA" w:rsidR="00094447" w:rsidRPr="00424714" w:rsidRDefault="00094447" w:rsidP="00094447">
      <w:pPr>
        <w:spacing w:line="240" w:lineRule="auto"/>
      </w:pPr>
      <w:r w:rsidRPr="00424714">
        <w:t>PET plastmasas kast</w:t>
      </w:r>
      <w:r w:rsidR="005D4B58" w:rsidRPr="0009640B">
        <w:t>īt</w:t>
      </w:r>
      <w:r w:rsidRPr="00424714">
        <w:t>e ar 12 kausiņiem, kas satur 5000 devas</w:t>
      </w:r>
      <w:r>
        <w:t>.</w:t>
      </w:r>
    </w:p>
    <w:p w14:paraId="4CE26E1E" w14:textId="2E7F9394" w:rsidR="00094447" w:rsidRPr="00642441" w:rsidRDefault="00094447" w:rsidP="00094447">
      <w:pPr>
        <w:spacing w:line="240" w:lineRule="auto"/>
      </w:pPr>
      <w:r w:rsidRPr="00424714">
        <w:t>PET plastmasas kast</w:t>
      </w:r>
      <w:r w:rsidR="005D4B58" w:rsidRPr="0009640B">
        <w:t>īt</w:t>
      </w:r>
      <w:r w:rsidRPr="00424714">
        <w:t>e ar 6 kausiņiem, kas satur 10000 devas</w:t>
      </w:r>
      <w:r>
        <w:t>.</w:t>
      </w:r>
    </w:p>
    <w:bookmarkEnd w:id="6"/>
    <w:p w14:paraId="25A75DE0" w14:textId="77777777" w:rsidR="00094447" w:rsidRPr="00642441" w:rsidRDefault="00094447" w:rsidP="00094447">
      <w:pPr>
        <w:rPr>
          <w:rFonts w:eastAsia="PMingLiU"/>
        </w:rPr>
      </w:pPr>
    </w:p>
    <w:p w14:paraId="2FAE850E" w14:textId="3C1DF1D1" w:rsidR="00094447" w:rsidRPr="00094447" w:rsidRDefault="00094447" w:rsidP="00094447">
      <w:pPr>
        <w:jc w:val="both"/>
        <w:rPr>
          <w:rFonts w:eastAsia="PMingLiU"/>
        </w:rPr>
      </w:pPr>
      <w:r w:rsidRPr="00642441">
        <w:rPr>
          <w:rFonts w:eastAsia="PMingLiU"/>
        </w:rPr>
        <w:t xml:space="preserve">Ne visi iepakojuma </w:t>
      </w:r>
      <w:r w:rsidR="00595927" w:rsidRPr="003C53F9">
        <w:t>lielumi</w:t>
      </w:r>
      <w:r w:rsidRPr="00642441">
        <w:rPr>
          <w:rFonts w:eastAsia="PMingLiU"/>
        </w:rPr>
        <w:t xml:space="preserve"> var tikt izplatīti.</w:t>
      </w:r>
    </w:p>
    <w:p w14:paraId="1E3C839A" w14:textId="06D34CB4" w:rsidR="008379A7" w:rsidRDefault="008379A7">
      <w:pPr>
        <w:tabs>
          <w:tab w:val="clear" w:pos="567"/>
        </w:tabs>
        <w:spacing w:line="240" w:lineRule="auto"/>
        <w:rPr>
          <w:b/>
          <w:szCs w:val="22"/>
        </w:rPr>
      </w:pPr>
      <w:r>
        <w:br w:type="page"/>
      </w:r>
    </w:p>
    <w:p w14:paraId="5DFF4D53" w14:textId="21995F2C" w:rsidR="00C114FF" w:rsidRPr="00E57A7D" w:rsidRDefault="006C78AB" w:rsidP="00172B3E">
      <w:pPr>
        <w:pStyle w:val="Style1"/>
        <w:ind w:left="0" w:firstLine="0"/>
      </w:pPr>
      <w:r w:rsidRPr="00E57A7D">
        <w:lastRenderedPageBreak/>
        <w:t>5.5</w:t>
      </w:r>
      <w:r w:rsidR="00E77619">
        <w:t>.</w:t>
      </w:r>
      <w:r w:rsidRPr="00E57A7D">
        <w:tab/>
        <w:t>Īpaši norādījumi neizlietotu veterināro zāļu vai to atkritumu iznīcināšanai</w:t>
      </w:r>
    </w:p>
    <w:p w14:paraId="26465593" w14:textId="5B9F0877" w:rsidR="00C114FF" w:rsidRPr="00E57A7D" w:rsidRDefault="00C114FF" w:rsidP="00145C3F">
      <w:pPr>
        <w:tabs>
          <w:tab w:val="clear" w:pos="567"/>
        </w:tabs>
        <w:spacing w:line="240" w:lineRule="auto"/>
        <w:rPr>
          <w:szCs w:val="22"/>
        </w:rPr>
      </w:pPr>
    </w:p>
    <w:p w14:paraId="734DBBDF" w14:textId="08FA4EFA" w:rsidR="00FD1E45" w:rsidRPr="00E57A7D" w:rsidRDefault="009F05AB" w:rsidP="00FD1E45">
      <w:pPr>
        <w:rPr>
          <w:szCs w:val="22"/>
        </w:rPr>
      </w:pPr>
      <w:bookmarkStart w:id="7"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7"/>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76D763A7" w14:textId="77777777" w:rsidR="00474A51" w:rsidRPr="00642441" w:rsidRDefault="00474A51" w:rsidP="00474A51">
      <w:pPr>
        <w:jc w:val="both"/>
        <w:rPr>
          <w:rFonts w:eastAsia="PMingLiU"/>
        </w:rPr>
      </w:pPr>
      <w:r w:rsidRPr="00642441">
        <w:rPr>
          <w:rFonts w:eastAsia="PMingLiU"/>
        </w:rPr>
        <w:t>Intervet International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62B3BD3E" w14:textId="77777777" w:rsidR="00474A51" w:rsidRPr="00642441" w:rsidRDefault="00474A51" w:rsidP="00474A51">
      <w:pPr>
        <w:tabs>
          <w:tab w:val="clear" w:pos="567"/>
        </w:tabs>
        <w:spacing w:line="240" w:lineRule="auto"/>
        <w:jc w:val="both"/>
        <w:rPr>
          <w:szCs w:val="22"/>
        </w:rPr>
      </w:pPr>
      <w:r w:rsidRPr="00642441">
        <w:rPr>
          <w:szCs w:val="22"/>
        </w:rPr>
        <w:t>V/NRP/95/0175</w:t>
      </w:r>
    </w:p>
    <w:p w14:paraId="2EF1B7FE" w14:textId="77777777" w:rsidR="00C114FF" w:rsidRDefault="00C114FF" w:rsidP="00A9226B">
      <w:pPr>
        <w:tabs>
          <w:tab w:val="clear" w:pos="567"/>
        </w:tabs>
        <w:spacing w:line="240" w:lineRule="auto"/>
        <w:rPr>
          <w:szCs w:val="22"/>
        </w:rPr>
      </w:pPr>
    </w:p>
    <w:p w14:paraId="0853B611" w14:textId="77777777" w:rsidR="00474A51" w:rsidRPr="00E57A7D" w:rsidRDefault="00474A51"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52EDBAF" w:rsidR="00C114FF" w:rsidRPr="00E57A7D" w:rsidRDefault="006C78AB" w:rsidP="00A9226B">
      <w:pPr>
        <w:tabs>
          <w:tab w:val="clear" w:pos="567"/>
        </w:tabs>
        <w:spacing w:line="240" w:lineRule="auto"/>
        <w:rPr>
          <w:szCs w:val="22"/>
        </w:rPr>
      </w:pPr>
      <w:r w:rsidRPr="00B72BBB">
        <w:t>Pirmās tirdzniecības atļaujas piešķiršanas datums</w:t>
      </w:r>
      <w:r w:rsidRPr="00E57A7D">
        <w:t xml:space="preserve">: </w:t>
      </w:r>
      <w:r w:rsidR="00170ADC" w:rsidRPr="00170ADC">
        <w:t>13/11/1995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045D0640" w:rsidR="00C114FF" w:rsidRPr="00E57A7D" w:rsidRDefault="00E15AB8" w:rsidP="00A9226B">
      <w:pPr>
        <w:tabs>
          <w:tab w:val="clear" w:pos="567"/>
        </w:tabs>
        <w:spacing w:line="240" w:lineRule="auto"/>
        <w:rPr>
          <w:szCs w:val="22"/>
        </w:rPr>
      </w:pPr>
      <w:r>
        <w:t>09/2024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FE8F32E"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0"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0"/>
    <w:p w14:paraId="62143426" w14:textId="77777777" w:rsidR="00C114FF" w:rsidRPr="00E57A7D" w:rsidRDefault="006C78AB" w:rsidP="00A9226B">
      <w:pPr>
        <w:tabs>
          <w:tab w:val="clear" w:pos="567"/>
        </w:tabs>
        <w:spacing w:line="240" w:lineRule="auto"/>
        <w:rPr>
          <w:szCs w:val="22"/>
        </w:rPr>
      </w:pPr>
      <w:r w:rsidRPr="00E57A7D">
        <w:br w:type="page"/>
      </w: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77DF01B1" w14:textId="4658BB24" w:rsidR="00F36871" w:rsidRPr="005A1C16" w:rsidRDefault="00F36871" w:rsidP="00F36871">
            <w:pPr>
              <w:spacing w:line="240" w:lineRule="auto"/>
              <w:rPr>
                <w:b/>
                <w:szCs w:val="22"/>
              </w:rPr>
            </w:pPr>
            <w:r w:rsidRPr="005A1C16">
              <w:rPr>
                <w:b/>
                <w:szCs w:val="22"/>
              </w:rPr>
              <w:t>KARTONA KAST</w:t>
            </w:r>
            <w:r w:rsidR="004523A4" w:rsidRPr="004523A4">
              <w:rPr>
                <w:b/>
                <w:szCs w:val="22"/>
              </w:rPr>
              <w:t>ĪT</w:t>
            </w:r>
            <w:r w:rsidRPr="005A1C16">
              <w:rPr>
                <w:b/>
                <w:szCs w:val="22"/>
              </w:rPr>
              <w:t>E (FLAKONI)</w:t>
            </w:r>
          </w:p>
          <w:p w14:paraId="5136F69E" w14:textId="2432E802" w:rsidR="00C114FF" w:rsidRPr="00E57A7D" w:rsidRDefault="00F36871" w:rsidP="00F36871">
            <w:pPr>
              <w:tabs>
                <w:tab w:val="clear" w:pos="567"/>
              </w:tabs>
              <w:spacing w:line="240" w:lineRule="auto"/>
              <w:rPr>
                <w:szCs w:val="22"/>
              </w:rPr>
            </w:pPr>
            <w:r w:rsidRPr="005A1C16">
              <w:rPr>
                <w:b/>
                <w:bCs/>
                <w:szCs w:val="22"/>
              </w:rPr>
              <w:t>PET PLASTMASAS KAST</w:t>
            </w:r>
            <w:r w:rsidR="004B4377" w:rsidRPr="004523A4">
              <w:rPr>
                <w:b/>
                <w:szCs w:val="22"/>
              </w:rPr>
              <w:t>ĪT</w:t>
            </w:r>
            <w:r w:rsidRPr="005A1C16">
              <w:rPr>
                <w:b/>
                <w:bCs/>
                <w:szCs w:val="22"/>
              </w:rPr>
              <w:t>E (KAUSIŅI)</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C5F1484" w14:textId="4409B483" w:rsidR="00F36871" w:rsidRPr="005A1C16" w:rsidRDefault="00F36871" w:rsidP="00F36871">
      <w:pPr>
        <w:spacing w:line="240" w:lineRule="auto"/>
        <w:rPr>
          <w:szCs w:val="22"/>
        </w:rPr>
      </w:pPr>
      <w:r w:rsidRPr="00210477">
        <w:rPr>
          <w:bCs/>
          <w:szCs w:val="22"/>
        </w:rPr>
        <w:t>Nobilis ND Clone 30</w:t>
      </w:r>
      <w:r w:rsidRPr="005A1C16">
        <w:rPr>
          <w:b/>
          <w:szCs w:val="22"/>
        </w:rPr>
        <w:t xml:space="preserve"> </w:t>
      </w:r>
      <w:r w:rsidRPr="005A1C16">
        <w:rPr>
          <w:szCs w:val="22"/>
        </w:rPr>
        <w:t>liofilizāts okulonazālas suspensijas pagatavošanai</w:t>
      </w:r>
      <w:r>
        <w:rPr>
          <w:szCs w:val="22"/>
        </w:rPr>
        <w:t>/</w:t>
      </w:r>
      <w:r w:rsidRPr="005A1C16">
        <w:rPr>
          <w:szCs w:val="22"/>
        </w:rPr>
        <w:t xml:space="preserve">lietošanai dzeramajā ūdenī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F7BA742" w14:textId="77777777" w:rsidR="002871DA" w:rsidRPr="005A1C16" w:rsidRDefault="002871DA" w:rsidP="002871DA">
      <w:pPr>
        <w:spacing w:line="240" w:lineRule="auto"/>
        <w:rPr>
          <w:szCs w:val="22"/>
        </w:rPr>
      </w:pPr>
      <w:bookmarkStart w:id="11" w:name="_Hlk73525805"/>
      <w:r w:rsidRPr="005A1C16">
        <w:rPr>
          <w:szCs w:val="22"/>
        </w:rPr>
        <w:t xml:space="preserve">Dzīvs ND vīruss, </w:t>
      </w:r>
      <w:bookmarkStart w:id="12" w:name="_Hlk80634567"/>
      <w:r w:rsidRPr="005A1C16">
        <w:rPr>
          <w:szCs w:val="22"/>
        </w:rPr>
        <w:t>celms Clone 30</w:t>
      </w:r>
      <w:bookmarkEnd w:id="12"/>
      <w:r w:rsidRPr="005A1C16">
        <w:rPr>
          <w:szCs w:val="22"/>
        </w:rPr>
        <w:t>: ≥ 6,0 log</w:t>
      </w:r>
      <w:r w:rsidRPr="005A1C16">
        <w:rPr>
          <w:szCs w:val="22"/>
          <w:vertAlign w:val="subscript"/>
        </w:rPr>
        <w:t>10</w:t>
      </w:r>
      <w:r w:rsidRPr="005A1C16">
        <w:rPr>
          <w:szCs w:val="22"/>
        </w:rPr>
        <w:t xml:space="preserve"> ELD</w:t>
      </w:r>
      <w:r w:rsidRPr="005A1C16">
        <w:rPr>
          <w:szCs w:val="22"/>
          <w:vertAlign w:val="subscript"/>
        </w:rPr>
        <w:t>50</w:t>
      </w:r>
      <w:r w:rsidRPr="005A1C16">
        <w:rPr>
          <w:szCs w:val="22"/>
        </w:rPr>
        <w:t>/devā.</w:t>
      </w:r>
    </w:p>
    <w:bookmarkEnd w:id="11"/>
    <w:p w14:paraId="45CC8A75" w14:textId="77777777" w:rsidR="002871DA" w:rsidRPr="00F15EB5" w:rsidRDefault="002871DA" w:rsidP="002871DA">
      <w:pPr>
        <w:tabs>
          <w:tab w:val="clear" w:pos="567"/>
          <w:tab w:val="left" w:pos="8490"/>
        </w:tabs>
        <w:spacing w:line="240" w:lineRule="auto"/>
        <w:jc w:val="both"/>
        <w:rPr>
          <w:szCs w:val="22"/>
        </w:rPr>
      </w:pPr>
      <w:r>
        <w:rPr>
          <w:szCs w:val="22"/>
        </w:rPr>
        <w:tab/>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1769858" w14:textId="77777777" w:rsidR="00D96742" w:rsidRPr="00F15EB5" w:rsidRDefault="00D96742" w:rsidP="00D96742">
      <w:pPr>
        <w:tabs>
          <w:tab w:val="clear" w:pos="567"/>
        </w:tabs>
        <w:spacing w:line="240" w:lineRule="auto"/>
        <w:jc w:val="both"/>
        <w:rPr>
          <w:szCs w:val="22"/>
        </w:rPr>
      </w:pPr>
      <w:r w:rsidRPr="00F15EB5">
        <w:rPr>
          <w:szCs w:val="22"/>
        </w:rPr>
        <w:t>10 x 1000 devas</w:t>
      </w:r>
    </w:p>
    <w:p w14:paraId="5DBF3C7D" w14:textId="77777777" w:rsidR="00D96742" w:rsidRPr="005A1C16" w:rsidRDefault="00D96742" w:rsidP="00D96742">
      <w:pPr>
        <w:tabs>
          <w:tab w:val="clear" w:pos="567"/>
        </w:tabs>
        <w:spacing w:line="240" w:lineRule="auto"/>
        <w:rPr>
          <w:rFonts w:eastAsia="Calibri"/>
          <w:szCs w:val="22"/>
          <w:highlight w:val="lightGray"/>
          <w:lang w:eastAsia="lt-LT"/>
        </w:rPr>
      </w:pPr>
      <w:r w:rsidRPr="005A1C16">
        <w:rPr>
          <w:rFonts w:eastAsia="Calibri"/>
          <w:szCs w:val="22"/>
          <w:highlight w:val="lightGray"/>
          <w:lang w:eastAsia="lt-LT"/>
        </w:rPr>
        <w:t>10 x 2500 devas</w:t>
      </w:r>
    </w:p>
    <w:p w14:paraId="0C805D0F" w14:textId="77777777" w:rsidR="00D96742" w:rsidRPr="005A1C16" w:rsidRDefault="00D96742" w:rsidP="00D96742">
      <w:pPr>
        <w:tabs>
          <w:tab w:val="clear" w:pos="567"/>
        </w:tabs>
        <w:spacing w:line="240" w:lineRule="auto"/>
        <w:rPr>
          <w:rFonts w:eastAsia="Calibri"/>
          <w:szCs w:val="22"/>
          <w:highlight w:val="lightGray"/>
          <w:lang w:eastAsia="lt-LT"/>
        </w:rPr>
      </w:pPr>
      <w:r w:rsidRPr="005A1C16">
        <w:rPr>
          <w:rFonts w:eastAsia="Calibri"/>
          <w:szCs w:val="22"/>
          <w:highlight w:val="lightGray"/>
          <w:lang w:eastAsia="lt-LT"/>
        </w:rPr>
        <w:t>10 x 5000 devas</w:t>
      </w:r>
    </w:p>
    <w:p w14:paraId="337EAD2A" w14:textId="77777777" w:rsidR="00D96742" w:rsidRPr="005A1C16" w:rsidRDefault="00D96742" w:rsidP="00D96742">
      <w:pPr>
        <w:spacing w:line="240" w:lineRule="auto"/>
        <w:rPr>
          <w:szCs w:val="22"/>
          <w:highlight w:val="lightGray"/>
        </w:rPr>
      </w:pPr>
      <w:r w:rsidRPr="005A1C16">
        <w:rPr>
          <w:szCs w:val="22"/>
          <w:highlight w:val="lightGray"/>
        </w:rPr>
        <w:t>12 x 1000 devas</w:t>
      </w:r>
    </w:p>
    <w:p w14:paraId="1DC5FE40" w14:textId="77777777" w:rsidR="00D96742" w:rsidRPr="005A1C16" w:rsidRDefault="00D96742" w:rsidP="00D96742">
      <w:pPr>
        <w:spacing w:line="240" w:lineRule="auto"/>
        <w:rPr>
          <w:szCs w:val="22"/>
          <w:highlight w:val="lightGray"/>
        </w:rPr>
      </w:pPr>
      <w:r w:rsidRPr="005A1C16">
        <w:rPr>
          <w:szCs w:val="22"/>
          <w:highlight w:val="lightGray"/>
        </w:rPr>
        <w:t>12 x 2500 devas</w:t>
      </w:r>
    </w:p>
    <w:p w14:paraId="4FB7967F" w14:textId="77777777" w:rsidR="00D96742" w:rsidRPr="005A1C16" w:rsidRDefault="00D96742" w:rsidP="00D96742">
      <w:pPr>
        <w:spacing w:line="240" w:lineRule="auto"/>
        <w:rPr>
          <w:szCs w:val="22"/>
          <w:highlight w:val="lightGray"/>
        </w:rPr>
      </w:pPr>
      <w:r w:rsidRPr="005A1C16">
        <w:rPr>
          <w:szCs w:val="22"/>
          <w:highlight w:val="lightGray"/>
        </w:rPr>
        <w:t>12 x 5000 devas</w:t>
      </w:r>
    </w:p>
    <w:p w14:paraId="51155749" w14:textId="77777777" w:rsidR="00D96742" w:rsidRPr="005A1C16" w:rsidRDefault="00D96742" w:rsidP="00D96742">
      <w:pPr>
        <w:spacing w:line="240" w:lineRule="auto"/>
        <w:rPr>
          <w:szCs w:val="22"/>
        </w:rPr>
      </w:pPr>
      <w:r w:rsidRPr="005A1C16">
        <w:rPr>
          <w:szCs w:val="22"/>
          <w:highlight w:val="lightGray"/>
        </w:rPr>
        <w:t>6 x 10000 devas</w:t>
      </w:r>
    </w:p>
    <w:p w14:paraId="22C7BB35" w14:textId="77777777" w:rsidR="00C114FF" w:rsidRDefault="00C114FF" w:rsidP="00A9226B">
      <w:pPr>
        <w:tabs>
          <w:tab w:val="clear" w:pos="567"/>
        </w:tabs>
        <w:spacing w:line="240" w:lineRule="auto"/>
        <w:rPr>
          <w:szCs w:val="22"/>
        </w:rPr>
      </w:pPr>
    </w:p>
    <w:p w14:paraId="595CB42E" w14:textId="77777777" w:rsidR="00D96742" w:rsidRPr="00E57A7D" w:rsidRDefault="00D96742"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63832E62" w14:textId="77777777" w:rsidR="00675C51" w:rsidRPr="00F15EB5" w:rsidRDefault="00675C51" w:rsidP="00675C51">
      <w:pPr>
        <w:spacing w:line="240" w:lineRule="auto"/>
        <w:jc w:val="both"/>
        <w:rPr>
          <w:szCs w:val="22"/>
        </w:rPr>
      </w:pPr>
      <w:r w:rsidRPr="00210477">
        <w:rPr>
          <w:szCs w:val="22"/>
        </w:rPr>
        <w:t>Vistas, tītari.</w:t>
      </w:r>
    </w:p>
    <w:p w14:paraId="4994F215" w14:textId="77777777" w:rsidR="00C114FF" w:rsidRDefault="00C114FF" w:rsidP="00A9226B">
      <w:pPr>
        <w:tabs>
          <w:tab w:val="clear" w:pos="567"/>
        </w:tabs>
        <w:spacing w:line="240" w:lineRule="auto"/>
        <w:rPr>
          <w:szCs w:val="22"/>
        </w:rPr>
      </w:pPr>
    </w:p>
    <w:p w14:paraId="18909FAD" w14:textId="77777777" w:rsidR="00675C51" w:rsidRPr="00E57A7D" w:rsidRDefault="00675C51"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6D3A434" w14:textId="435EE5A6" w:rsidR="008C7B5E" w:rsidRPr="005A1C16" w:rsidRDefault="008C7B5E" w:rsidP="008C7B5E">
      <w:pPr>
        <w:spacing w:line="240" w:lineRule="auto"/>
        <w:rPr>
          <w:szCs w:val="22"/>
        </w:rPr>
      </w:pPr>
      <w:bookmarkStart w:id="13" w:name="_Hlk73525915"/>
      <w:r w:rsidRPr="005A1C16">
        <w:rPr>
          <w:szCs w:val="22"/>
        </w:rPr>
        <w:t>Okulonazālai lietošanai</w:t>
      </w:r>
      <w:r w:rsidR="00BB4131">
        <w:rPr>
          <w:szCs w:val="22"/>
        </w:rPr>
        <w:t xml:space="preserve"> </w:t>
      </w:r>
      <w:r w:rsidR="00BB4131" w:rsidRPr="00210477">
        <w:rPr>
          <w:szCs w:val="22"/>
        </w:rPr>
        <w:t>(</w:t>
      </w:r>
      <w:r w:rsidR="00415E93">
        <w:rPr>
          <w:szCs w:val="22"/>
        </w:rPr>
        <w:t>ieskaitot izsmidzināšanu</w:t>
      </w:r>
      <w:r w:rsidR="00BB4131" w:rsidRPr="00BD09A9">
        <w:rPr>
          <w:szCs w:val="22"/>
        </w:rPr>
        <w:t>)</w:t>
      </w:r>
      <w:r w:rsidRPr="005A1C16">
        <w:rPr>
          <w:szCs w:val="22"/>
        </w:rPr>
        <w:t xml:space="preserve"> vai dzeramajā ūdenī.</w:t>
      </w:r>
    </w:p>
    <w:bookmarkEnd w:id="13"/>
    <w:p w14:paraId="3849694E" w14:textId="77777777" w:rsidR="00C114FF" w:rsidRDefault="00C114FF" w:rsidP="00A9226B">
      <w:pPr>
        <w:tabs>
          <w:tab w:val="clear" w:pos="567"/>
        </w:tabs>
        <w:spacing w:line="240" w:lineRule="auto"/>
        <w:rPr>
          <w:szCs w:val="22"/>
        </w:rPr>
      </w:pPr>
    </w:p>
    <w:p w14:paraId="1CF10A4F" w14:textId="77777777" w:rsidR="008C7B5E" w:rsidRPr="00E57A7D" w:rsidRDefault="008C7B5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1AB6100D" w:rsidR="00C114FF" w:rsidRPr="00E57A7D" w:rsidRDefault="006C78AB" w:rsidP="00A9226B">
      <w:pPr>
        <w:tabs>
          <w:tab w:val="clear" w:pos="567"/>
        </w:tabs>
        <w:spacing w:line="240" w:lineRule="auto"/>
        <w:rPr>
          <w:szCs w:val="22"/>
        </w:rPr>
      </w:pPr>
      <w:r w:rsidRPr="00E57A7D">
        <w:t>Ierobežojumu periods:</w:t>
      </w:r>
      <w:r w:rsidR="00AF308E" w:rsidRPr="00AF308E">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5F80FFB2" w14:textId="77777777" w:rsidR="00933799" w:rsidRDefault="00933799" w:rsidP="00933799">
      <w:pPr>
        <w:tabs>
          <w:tab w:val="clear" w:pos="567"/>
        </w:tabs>
        <w:spacing w:line="240" w:lineRule="auto"/>
        <w:jc w:val="both"/>
        <w:rPr>
          <w:szCs w:val="22"/>
        </w:rPr>
      </w:pPr>
    </w:p>
    <w:p w14:paraId="35FC3E21" w14:textId="2C314714" w:rsidR="00933799" w:rsidRPr="005A1C16" w:rsidRDefault="00933799" w:rsidP="00933799">
      <w:pPr>
        <w:tabs>
          <w:tab w:val="clear" w:pos="567"/>
        </w:tabs>
        <w:spacing w:line="240" w:lineRule="auto"/>
        <w:jc w:val="both"/>
        <w:rPr>
          <w:szCs w:val="22"/>
        </w:rPr>
      </w:pPr>
      <w:r w:rsidRPr="005A1C16">
        <w:rPr>
          <w:szCs w:val="22"/>
        </w:rPr>
        <w:t>Pēc izšķīdināšanas izlietot 2</w:t>
      </w:r>
      <w:r>
        <w:rPr>
          <w:szCs w:val="22"/>
        </w:rPr>
        <w:t> </w:t>
      </w:r>
      <w:r w:rsidRPr="005A1C16">
        <w:rPr>
          <w:szCs w:val="22"/>
        </w:rPr>
        <w:t>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C4AD8EA" w14:textId="77777777" w:rsidR="00933799" w:rsidRPr="00F15EB5" w:rsidRDefault="00933799" w:rsidP="00933799">
      <w:pPr>
        <w:tabs>
          <w:tab w:val="clear" w:pos="567"/>
        </w:tabs>
        <w:spacing w:line="240" w:lineRule="auto"/>
        <w:jc w:val="both"/>
        <w:rPr>
          <w:szCs w:val="22"/>
        </w:rPr>
      </w:pPr>
      <w:r w:rsidRPr="00F15EB5">
        <w:rPr>
          <w:szCs w:val="22"/>
        </w:rPr>
        <w:t>Uzglabāt ledusskapī.</w:t>
      </w:r>
    </w:p>
    <w:p w14:paraId="66BB4574" w14:textId="77777777" w:rsidR="00933799" w:rsidRPr="00532FD2" w:rsidRDefault="00933799" w:rsidP="00933799">
      <w:pPr>
        <w:tabs>
          <w:tab w:val="clear" w:pos="567"/>
        </w:tabs>
        <w:spacing w:line="240" w:lineRule="auto"/>
        <w:ind w:left="567" w:hanging="567"/>
        <w:jc w:val="both"/>
        <w:rPr>
          <w:szCs w:val="22"/>
        </w:rPr>
      </w:pPr>
      <w:r w:rsidRPr="00532FD2">
        <w:rPr>
          <w:szCs w:val="22"/>
        </w:rPr>
        <w:t>Nesasaldēt.</w:t>
      </w:r>
    </w:p>
    <w:p w14:paraId="4D4FAEAD" w14:textId="77777777" w:rsidR="00902573" w:rsidRPr="00532FD2" w:rsidRDefault="00902573" w:rsidP="00902573">
      <w:pPr>
        <w:tabs>
          <w:tab w:val="clear" w:pos="567"/>
        </w:tabs>
        <w:spacing w:line="240" w:lineRule="auto"/>
        <w:ind w:left="567" w:hanging="567"/>
        <w:jc w:val="both"/>
        <w:rPr>
          <w:szCs w:val="22"/>
        </w:rPr>
      </w:pPr>
      <w:r w:rsidRPr="00532FD2">
        <w:rPr>
          <w:szCs w:val="22"/>
        </w:rPr>
        <w:lastRenderedPageBreak/>
        <w:t>Sargāt no gaismas.</w:t>
      </w: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124D851B" w14:textId="77777777" w:rsidR="00472BC2" w:rsidRPr="00F15EB5" w:rsidRDefault="00472BC2" w:rsidP="00472BC2">
      <w:pPr>
        <w:spacing w:line="240" w:lineRule="auto"/>
        <w:jc w:val="both"/>
        <w:rPr>
          <w:rFonts w:eastAsia="PMingLiU"/>
          <w:szCs w:val="22"/>
        </w:rPr>
      </w:pPr>
      <w:r w:rsidRPr="00F15EB5">
        <w:rPr>
          <w:rFonts w:eastAsia="PMingLiU"/>
          <w:szCs w:val="22"/>
        </w:rPr>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7225410" w14:textId="77777777" w:rsidR="00472BC2" w:rsidRPr="00F15EB5" w:rsidRDefault="00472BC2" w:rsidP="00472BC2">
      <w:pPr>
        <w:tabs>
          <w:tab w:val="clear" w:pos="567"/>
        </w:tabs>
        <w:spacing w:line="240" w:lineRule="auto"/>
        <w:jc w:val="both"/>
        <w:rPr>
          <w:szCs w:val="22"/>
        </w:rPr>
      </w:pPr>
      <w:r w:rsidRPr="00F15EB5">
        <w:rPr>
          <w:szCs w:val="22"/>
        </w:rPr>
        <w:t>V/NRP/95/0175</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63418EBA" w:rsidR="00C114FF" w:rsidRPr="00E57A7D" w:rsidRDefault="00BA262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A2620">
        <w:rPr>
          <w:b/>
          <w:szCs w:val="22"/>
        </w:rPr>
        <w:t>ETIĶETE –</w:t>
      </w:r>
      <w:r w:rsidR="009476D6">
        <w:rPr>
          <w:b/>
          <w:szCs w:val="22"/>
        </w:rPr>
        <w:t xml:space="preserve"> </w:t>
      </w:r>
      <w:r w:rsidR="00415E93">
        <w:rPr>
          <w:b/>
          <w:szCs w:val="22"/>
        </w:rPr>
        <w:t>STIKLA</w:t>
      </w:r>
      <w:r w:rsidRPr="00BA2620">
        <w:rPr>
          <w:b/>
          <w:szCs w:val="22"/>
        </w:rPr>
        <w:t xml:space="preserve"> FLAKONS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94189B7" w14:textId="437AFA12" w:rsidR="00BD068B" w:rsidRDefault="00BD068B" w:rsidP="00BD068B">
      <w:pPr>
        <w:spacing w:line="240" w:lineRule="auto"/>
        <w:rPr>
          <w:szCs w:val="22"/>
          <w:highlight w:val="lightGray"/>
        </w:rPr>
      </w:pPr>
      <w:r w:rsidRPr="00210477">
        <w:rPr>
          <w:bCs/>
          <w:szCs w:val="22"/>
        </w:rPr>
        <w:t>Nobilis ND Clone 30</w:t>
      </w:r>
    </w:p>
    <w:p w14:paraId="7F35C1D2" w14:textId="77777777" w:rsidR="00286DAA" w:rsidRPr="005A1C16" w:rsidRDefault="00286DAA" w:rsidP="00BD068B">
      <w:pPr>
        <w:spacing w:line="240" w:lineRule="auto"/>
        <w:rPr>
          <w:szCs w:val="22"/>
          <w:highlight w:val="lightGray"/>
        </w:rPr>
      </w:pPr>
    </w:p>
    <w:p w14:paraId="3FC13417" w14:textId="10107224" w:rsidR="00C114FF" w:rsidRPr="00E57A7D" w:rsidRDefault="00286DAA" w:rsidP="00A9226B">
      <w:pPr>
        <w:tabs>
          <w:tab w:val="clear" w:pos="567"/>
        </w:tabs>
        <w:spacing w:line="240" w:lineRule="auto"/>
        <w:rPr>
          <w:szCs w:val="22"/>
        </w:rPr>
      </w:pPr>
      <w:r w:rsidRPr="00286DAA">
        <w:rPr>
          <w:noProof/>
          <w:lang w:eastAsia="lv-LV"/>
        </w:rPr>
        <w:drawing>
          <wp:inline distT="0" distB="0" distL="0" distR="0" wp14:anchorId="726E18AB" wp14:editId="04B55DCC">
            <wp:extent cx="445135" cy="477520"/>
            <wp:effectExtent l="0" t="0" r="0" b="0"/>
            <wp:docPr id="1" name="Picture 1" descr="Chic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ck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135" cy="477520"/>
                    </a:xfrm>
                    <a:prstGeom prst="rect">
                      <a:avLst/>
                    </a:prstGeom>
                    <a:noFill/>
                    <a:ln>
                      <a:noFill/>
                    </a:ln>
                  </pic:spPr>
                </pic:pic>
              </a:graphicData>
            </a:graphic>
          </wp:inline>
        </w:drawing>
      </w:r>
      <w:r>
        <w:rPr>
          <w:noProof/>
          <w:szCs w:val="22"/>
          <w:lang w:eastAsia="lv-LV"/>
        </w:rPr>
        <w:drawing>
          <wp:inline distT="0" distB="0" distL="0" distR="0" wp14:anchorId="5BADFE2E" wp14:editId="6C404408">
            <wp:extent cx="549275" cy="481455"/>
            <wp:effectExtent l="0" t="0" r="3175" b="0"/>
            <wp:docPr id="380401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885" cy="487249"/>
                    </a:xfrm>
                    <a:prstGeom prst="rect">
                      <a:avLst/>
                    </a:prstGeom>
                    <a:noFill/>
                  </pic:spPr>
                </pic:pic>
              </a:graphicData>
            </a:graphic>
          </wp:inline>
        </w:drawing>
      </w:r>
    </w:p>
    <w:p w14:paraId="71F826C0" w14:textId="77777777" w:rsidR="00C114FF" w:rsidRDefault="00C114FF" w:rsidP="00A9226B">
      <w:pPr>
        <w:tabs>
          <w:tab w:val="clear" w:pos="567"/>
        </w:tabs>
        <w:spacing w:line="240" w:lineRule="auto"/>
        <w:rPr>
          <w:szCs w:val="22"/>
        </w:rPr>
      </w:pPr>
    </w:p>
    <w:p w14:paraId="75B0CD94" w14:textId="77777777" w:rsidR="00286DAA" w:rsidRPr="00E57A7D" w:rsidRDefault="00286DAA"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E3EF9B5" w14:textId="77777777" w:rsidR="00AE57BC" w:rsidRPr="005A1C16" w:rsidRDefault="00AE57BC" w:rsidP="00AE57BC">
      <w:pPr>
        <w:tabs>
          <w:tab w:val="clear" w:pos="567"/>
        </w:tabs>
        <w:spacing w:line="240" w:lineRule="auto"/>
        <w:jc w:val="both"/>
        <w:rPr>
          <w:szCs w:val="22"/>
        </w:rPr>
      </w:pPr>
      <w:r w:rsidRPr="005A1C16">
        <w:rPr>
          <w:szCs w:val="22"/>
        </w:rPr>
        <w:t>1000 devas</w:t>
      </w:r>
    </w:p>
    <w:p w14:paraId="00FE7963" w14:textId="77777777" w:rsidR="00AE57BC" w:rsidRPr="00DD4216" w:rsidRDefault="00AE57BC" w:rsidP="00AE57BC">
      <w:pPr>
        <w:tabs>
          <w:tab w:val="clear" w:pos="567"/>
        </w:tabs>
        <w:spacing w:line="240" w:lineRule="auto"/>
        <w:jc w:val="both"/>
        <w:rPr>
          <w:color w:val="000000"/>
          <w:szCs w:val="22"/>
        </w:rPr>
      </w:pPr>
      <w:r w:rsidRPr="005A1C16">
        <w:rPr>
          <w:szCs w:val="22"/>
          <w:highlight w:val="lightGray"/>
        </w:rPr>
        <w:t>2500 devas</w:t>
      </w:r>
    </w:p>
    <w:p w14:paraId="210C41A4" w14:textId="3D837C58" w:rsidR="00AE57BC" w:rsidRDefault="00AE57BC" w:rsidP="00AE57BC">
      <w:pPr>
        <w:jc w:val="both"/>
        <w:rPr>
          <w:color w:val="000000"/>
          <w:szCs w:val="22"/>
        </w:rPr>
      </w:pPr>
      <w:r w:rsidRPr="00DD4216">
        <w:rPr>
          <w:color w:val="000000"/>
          <w:szCs w:val="22"/>
          <w:highlight w:val="lightGray"/>
        </w:rPr>
        <w:t>5000 devas</w:t>
      </w:r>
    </w:p>
    <w:p w14:paraId="07FB39A0" w14:textId="77777777" w:rsidR="00AE57BC" w:rsidRDefault="00AE57BC" w:rsidP="00AE57BC">
      <w:pPr>
        <w:jc w:val="both"/>
      </w:pPr>
    </w:p>
    <w:p w14:paraId="78AB9B18" w14:textId="438A05C5" w:rsidR="00004DA8" w:rsidRPr="007A6EC8" w:rsidRDefault="00004DA8" w:rsidP="00004DA8">
      <w:pPr>
        <w:jc w:val="both"/>
      </w:pPr>
      <w:r w:rsidRPr="007A6EC8">
        <w:t>ND Clone 30 ≥ 6,0</w:t>
      </w:r>
      <w:r>
        <w:rPr>
          <w:szCs w:val="22"/>
          <w:lang w:val="pl-PL"/>
        </w:rPr>
        <w:t> </w:t>
      </w:r>
      <w:r w:rsidRPr="007A6EC8">
        <w:t>log</w:t>
      </w:r>
      <w:r w:rsidRPr="007A6EC8">
        <w:rPr>
          <w:vertAlign w:val="subscript"/>
        </w:rPr>
        <w:t>10</w:t>
      </w:r>
      <w:r w:rsidRPr="007A6EC8">
        <w:t xml:space="preserve"> ELD</w:t>
      </w:r>
      <w:r w:rsidRPr="007A6EC8">
        <w:rPr>
          <w:vertAlign w:val="subscript"/>
        </w:rPr>
        <w:t>50</w:t>
      </w:r>
      <w:r>
        <w:t>/</w:t>
      </w:r>
      <w:r w:rsidRPr="00345B59">
        <w:rPr>
          <w:szCs w:val="22"/>
        </w:rPr>
        <w:t>devā</w:t>
      </w:r>
      <w:r>
        <w:t>.</w:t>
      </w:r>
    </w:p>
    <w:p w14:paraId="6753C307" w14:textId="77777777" w:rsidR="00C114FF" w:rsidRDefault="00C114FF" w:rsidP="00A9226B">
      <w:pPr>
        <w:tabs>
          <w:tab w:val="clear" w:pos="567"/>
        </w:tabs>
        <w:spacing w:line="240" w:lineRule="auto"/>
        <w:rPr>
          <w:szCs w:val="22"/>
        </w:rPr>
      </w:pPr>
    </w:p>
    <w:p w14:paraId="49DE3253" w14:textId="77777777" w:rsidR="00004DA8" w:rsidRPr="00E57A7D" w:rsidRDefault="00004DA8"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76EE01BF" w14:textId="77777777" w:rsidR="00F40449" w:rsidRPr="00E57A7D" w:rsidRDefault="00F40449" w:rsidP="00C40CFF">
      <w:pPr>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742F43B1" w14:textId="77777777" w:rsidR="00471CE7" w:rsidRPr="008E37A2" w:rsidRDefault="00471CE7" w:rsidP="00471C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5444C0E1" w14:textId="77777777" w:rsidR="00471CE7" w:rsidRPr="00E57A7D" w:rsidRDefault="00471CE7" w:rsidP="00471CE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CA86103" w14:textId="2884B91D" w:rsidR="00471CE7" w:rsidRPr="00E57A7D" w:rsidRDefault="00375E44" w:rsidP="00471CE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375E44">
        <w:rPr>
          <w:b/>
          <w:szCs w:val="22"/>
        </w:rPr>
        <w:t>ETIĶETE</w:t>
      </w:r>
      <w:r w:rsidR="00B12128">
        <w:rPr>
          <w:b/>
          <w:szCs w:val="22"/>
        </w:rPr>
        <w:t xml:space="preserve"> </w:t>
      </w:r>
      <w:r w:rsidRPr="00375E44">
        <w:rPr>
          <w:b/>
          <w:szCs w:val="22"/>
        </w:rPr>
        <w:t>– Liofilizāta KAUSIŅI</w:t>
      </w:r>
    </w:p>
    <w:p w14:paraId="129E91CD" w14:textId="77777777" w:rsidR="00471CE7" w:rsidRPr="00E57A7D" w:rsidRDefault="00471CE7" w:rsidP="00471CE7">
      <w:pPr>
        <w:tabs>
          <w:tab w:val="clear" w:pos="567"/>
        </w:tabs>
        <w:spacing w:line="240" w:lineRule="auto"/>
        <w:rPr>
          <w:szCs w:val="22"/>
        </w:rPr>
      </w:pPr>
    </w:p>
    <w:p w14:paraId="684C138D" w14:textId="77777777" w:rsidR="00471CE7" w:rsidRPr="00E57A7D" w:rsidRDefault="00471CE7" w:rsidP="00471CE7">
      <w:pPr>
        <w:pStyle w:val="Style2"/>
      </w:pPr>
      <w:r w:rsidRPr="00E57A7D">
        <w:t>1.</w:t>
      </w:r>
      <w:r w:rsidRPr="00E57A7D">
        <w:tab/>
        <w:t>VETERINĀRO ZĀĻU NOSAUKUMS</w:t>
      </w:r>
    </w:p>
    <w:p w14:paraId="4996FD43" w14:textId="77777777" w:rsidR="00471CE7" w:rsidRPr="00E57A7D" w:rsidRDefault="00471CE7" w:rsidP="00471CE7">
      <w:pPr>
        <w:tabs>
          <w:tab w:val="clear" w:pos="567"/>
        </w:tabs>
        <w:spacing w:line="240" w:lineRule="auto"/>
        <w:rPr>
          <w:szCs w:val="22"/>
        </w:rPr>
      </w:pPr>
    </w:p>
    <w:p w14:paraId="28946BE4" w14:textId="4906E8F1" w:rsidR="00375E44" w:rsidRDefault="00375E44" w:rsidP="00375E44">
      <w:pPr>
        <w:spacing w:line="240" w:lineRule="auto"/>
        <w:rPr>
          <w:szCs w:val="22"/>
          <w:highlight w:val="lightGray"/>
        </w:rPr>
      </w:pPr>
      <w:r w:rsidRPr="005A1C16">
        <w:rPr>
          <w:szCs w:val="22"/>
        </w:rPr>
        <w:t>Nobilis ND Clone 30</w:t>
      </w:r>
    </w:p>
    <w:p w14:paraId="3A2A3F22" w14:textId="648C50C3" w:rsidR="00375E44" w:rsidRPr="005A1C16" w:rsidRDefault="00375E44" w:rsidP="00375E44">
      <w:pPr>
        <w:spacing w:line="240" w:lineRule="auto"/>
        <w:rPr>
          <w:szCs w:val="22"/>
          <w:highlight w:val="lightGray"/>
        </w:rPr>
      </w:pPr>
    </w:p>
    <w:p w14:paraId="59FA01BF" w14:textId="19D60B6E" w:rsidR="00471CE7" w:rsidRPr="00E57A7D" w:rsidRDefault="00BC6C4D" w:rsidP="00471CE7">
      <w:pPr>
        <w:tabs>
          <w:tab w:val="clear" w:pos="567"/>
        </w:tabs>
        <w:spacing w:line="240" w:lineRule="auto"/>
        <w:rPr>
          <w:szCs w:val="22"/>
        </w:rPr>
      </w:pPr>
      <w:r>
        <w:rPr>
          <w:noProof/>
          <w:szCs w:val="22"/>
          <w:lang w:eastAsia="lv-LV"/>
        </w:rPr>
        <w:drawing>
          <wp:anchor distT="0" distB="0" distL="114300" distR="114300" simplePos="0" relativeHeight="251660288" behindDoc="1" locked="0" layoutInCell="1" allowOverlap="1" wp14:anchorId="72D29761" wp14:editId="3DBD0282">
            <wp:simplePos x="0" y="0"/>
            <wp:positionH relativeFrom="column">
              <wp:posOffset>584200</wp:posOffset>
            </wp:positionH>
            <wp:positionV relativeFrom="paragraph">
              <wp:posOffset>3810</wp:posOffset>
            </wp:positionV>
            <wp:extent cx="657345" cy="575310"/>
            <wp:effectExtent l="0" t="0" r="9525" b="0"/>
            <wp:wrapNone/>
            <wp:docPr id="423086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345" cy="57531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lv-LV"/>
        </w:rPr>
        <w:drawing>
          <wp:anchor distT="0" distB="0" distL="114300" distR="114300" simplePos="0" relativeHeight="251659264" behindDoc="0" locked="0" layoutInCell="1" allowOverlap="1" wp14:anchorId="1DF1C880" wp14:editId="33B12B7A">
            <wp:simplePos x="0" y="0"/>
            <wp:positionH relativeFrom="margin">
              <wp:posOffset>39370</wp:posOffset>
            </wp:positionH>
            <wp:positionV relativeFrom="paragraph">
              <wp:posOffset>15240</wp:posOffset>
            </wp:positionV>
            <wp:extent cx="515620" cy="536746"/>
            <wp:effectExtent l="0" t="0" r="0" b="0"/>
            <wp:wrapNone/>
            <wp:docPr id="2" name="Picture 1" descr="A silhouette of a chick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ilhouette of a chicke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5620" cy="536746"/>
                    </a:xfrm>
                    <a:prstGeom prst="rect">
                      <a:avLst/>
                    </a:prstGeom>
                    <a:noFill/>
                  </pic:spPr>
                </pic:pic>
              </a:graphicData>
            </a:graphic>
            <wp14:sizeRelH relativeFrom="page">
              <wp14:pctWidth>0</wp14:pctWidth>
            </wp14:sizeRelH>
            <wp14:sizeRelV relativeFrom="page">
              <wp14:pctHeight>0</wp14:pctHeight>
            </wp14:sizeRelV>
          </wp:anchor>
        </w:drawing>
      </w:r>
    </w:p>
    <w:p w14:paraId="6721DF84" w14:textId="1E73AEEC" w:rsidR="00471CE7" w:rsidRDefault="00471CE7" w:rsidP="00471CE7">
      <w:pPr>
        <w:tabs>
          <w:tab w:val="clear" w:pos="567"/>
        </w:tabs>
        <w:spacing w:line="240" w:lineRule="auto"/>
        <w:rPr>
          <w:szCs w:val="22"/>
        </w:rPr>
      </w:pPr>
    </w:p>
    <w:p w14:paraId="3B4F6E17" w14:textId="6E4E4823" w:rsidR="00375E44" w:rsidRDefault="00375E44" w:rsidP="00471CE7">
      <w:pPr>
        <w:tabs>
          <w:tab w:val="clear" w:pos="567"/>
        </w:tabs>
        <w:spacing w:line="240" w:lineRule="auto"/>
        <w:rPr>
          <w:szCs w:val="22"/>
        </w:rPr>
      </w:pPr>
    </w:p>
    <w:p w14:paraId="21AA978C" w14:textId="53BD6784" w:rsidR="00375E44" w:rsidRDefault="00375E44" w:rsidP="00471CE7">
      <w:pPr>
        <w:tabs>
          <w:tab w:val="clear" w:pos="567"/>
        </w:tabs>
        <w:spacing w:line="240" w:lineRule="auto"/>
        <w:rPr>
          <w:szCs w:val="22"/>
        </w:rPr>
      </w:pPr>
    </w:p>
    <w:p w14:paraId="5F2D4136" w14:textId="77777777" w:rsidR="00375E44" w:rsidRDefault="00375E44" w:rsidP="00471CE7">
      <w:pPr>
        <w:tabs>
          <w:tab w:val="clear" w:pos="567"/>
        </w:tabs>
        <w:spacing w:line="240" w:lineRule="auto"/>
        <w:rPr>
          <w:szCs w:val="22"/>
        </w:rPr>
      </w:pPr>
    </w:p>
    <w:p w14:paraId="3382E7F5" w14:textId="77777777" w:rsidR="00375E44" w:rsidRPr="00E57A7D" w:rsidRDefault="00375E44" w:rsidP="00471CE7">
      <w:pPr>
        <w:tabs>
          <w:tab w:val="clear" w:pos="567"/>
        </w:tabs>
        <w:spacing w:line="240" w:lineRule="auto"/>
        <w:rPr>
          <w:szCs w:val="22"/>
        </w:rPr>
      </w:pPr>
    </w:p>
    <w:p w14:paraId="1988B0B5" w14:textId="77777777" w:rsidR="00471CE7" w:rsidRPr="00E57A7D" w:rsidRDefault="00471CE7" w:rsidP="00471CE7">
      <w:pPr>
        <w:pStyle w:val="Style2"/>
      </w:pPr>
      <w:r w:rsidRPr="00E57A7D">
        <w:t>2.</w:t>
      </w:r>
      <w:r w:rsidRPr="00E57A7D">
        <w:tab/>
        <w:t>AKTĪVO VIELU KVANTITATĪVIE DATI</w:t>
      </w:r>
    </w:p>
    <w:p w14:paraId="2BEFDCDB" w14:textId="77777777" w:rsidR="00471CE7" w:rsidRPr="00E57A7D" w:rsidRDefault="00471CE7" w:rsidP="00471CE7">
      <w:pPr>
        <w:tabs>
          <w:tab w:val="clear" w:pos="567"/>
        </w:tabs>
        <w:spacing w:line="240" w:lineRule="auto"/>
        <w:rPr>
          <w:szCs w:val="22"/>
        </w:rPr>
      </w:pPr>
    </w:p>
    <w:p w14:paraId="1028808D" w14:textId="77777777" w:rsidR="00375E44" w:rsidRPr="00F15EB5" w:rsidRDefault="00375E44" w:rsidP="00375E44">
      <w:pPr>
        <w:spacing w:line="240" w:lineRule="auto"/>
        <w:rPr>
          <w:rFonts w:eastAsia="Arial Unicode MS"/>
          <w:szCs w:val="22"/>
          <w:lang w:eastAsia="zh-CN"/>
        </w:rPr>
      </w:pPr>
      <w:r w:rsidRPr="00F15EB5">
        <w:rPr>
          <w:rFonts w:eastAsia="Arial Unicode MS"/>
          <w:szCs w:val="22"/>
          <w:lang w:eastAsia="zh-CN"/>
        </w:rPr>
        <w:t>1000 devas (3-100 lodītes)</w:t>
      </w:r>
    </w:p>
    <w:p w14:paraId="7CD85179" w14:textId="77777777" w:rsidR="00375E44" w:rsidRPr="00F15EB5" w:rsidRDefault="00375E44" w:rsidP="00375E44">
      <w:pPr>
        <w:spacing w:line="240" w:lineRule="auto"/>
        <w:rPr>
          <w:rFonts w:eastAsia="Arial Unicode MS"/>
          <w:szCs w:val="22"/>
          <w:lang w:eastAsia="zh-CN"/>
        </w:rPr>
      </w:pPr>
      <w:r w:rsidRPr="00F15EB5">
        <w:rPr>
          <w:rFonts w:eastAsia="Arial Unicode MS"/>
          <w:szCs w:val="22"/>
          <w:highlight w:val="lightGray"/>
          <w:lang w:eastAsia="zh-CN"/>
        </w:rPr>
        <w:t>2500 devas (3-100 lodītes)</w:t>
      </w:r>
    </w:p>
    <w:p w14:paraId="11BA8E43" w14:textId="77777777" w:rsidR="00375E44" w:rsidRPr="00F15EB5" w:rsidRDefault="00375E44" w:rsidP="00375E44">
      <w:pPr>
        <w:spacing w:line="240" w:lineRule="auto"/>
        <w:rPr>
          <w:rFonts w:eastAsia="Arial Unicode MS"/>
          <w:szCs w:val="22"/>
          <w:highlight w:val="lightGray"/>
          <w:lang w:eastAsia="zh-CN"/>
        </w:rPr>
      </w:pPr>
      <w:r w:rsidRPr="00F15EB5">
        <w:rPr>
          <w:rFonts w:eastAsia="Arial Unicode MS"/>
          <w:szCs w:val="22"/>
          <w:highlight w:val="lightGray"/>
          <w:lang w:eastAsia="zh-CN"/>
        </w:rPr>
        <w:t xml:space="preserve">5000 devas (3-100 lodītes) </w:t>
      </w:r>
    </w:p>
    <w:p w14:paraId="3CF06B32" w14:textId="77777777" w:rsidR="00375E44" w:rsidRPr="00CA1C73" w:rsidRDefault="00375E44" w:rsidP="00375E44">
      <w:pPr>
        <w:spacing w:line="240" w:lineRule="auto"/>
        <w:rPr>
          <w:rFonts w:eastAsia="Arial Unicode MS"/>
          <w:szCs w:val="22"/>
          <w:lang w:eastAsia="zh-CN"/>
        </w:rPr>
      </w:pPr>
      <w:r w:rsidRPr="00F15EB5">
        <w:rPr>
          <w:rFonts w:eastAsia="Arial Unicode MS"/>
          <w:szCs w:val="22"/>
          <w:highlight w:val="lightGray"/>
          <w:lang w:eastAsia="zh-CN"/>
        </w:rPr>
        <w:t>10000 devas (3-400 lodītes)</w:t>
      </w:r>
    </w:p>
    <w:p w14:paraId="51CFC61F" w14:textId="77777777" w:rsidR="00375E44" w:rsidRDefault="00375E44" w:rsidP="00375E44">
      <w:pPr>
        <w:rPr>
          <w:szCs w:val="22"/>
        </w:rPr>
      </w:pPr>
    </w:p>
    <w:p w14:paraId="085B748A" w14:textId="29235203" w:rsidR="00375E44" w:rsidRPr="005A1C16" w:rsidRDefault="00375E44" w:rsidP="00375E44">
      <w:pPr>
        <w:rPr>
          <w:szCs w:val="22"/>
        </w:rPr>
      </w:pPr>
      <w:r w:rsidRPr="005A1C16">
        <w:rPr>
          <w:szCs w:val="22"/>
        </w:rPr>
        <w:t>Dzīvs ND</w:t>
      </w:r>
      <w:r w:rsidR="00B12128">
        <w:rPr>
          <w:szCs w:val="22"/>
        </w:rPr>
        <w:t>V</w:t>
      </w:r>
      <w:r w:rsidRPr="005A1C16">
        <w:rPr>
          <w:szCs w:val="22"/>
        </w:rPr>
        <w:t>, Clone 30</w:t>
      </w:r>
    </w:p>
    <w:p w14:paraId="2BF893E1" w14:textId="77777777" w:rsidR="00471CE7" w:rsidRDefault="00471CE7" w:rsidP="00471CE7">
      <w:pPr>
        <w:tabs>
          <w:tab w:val="clear" w:pos="567"/>
        </w:tabs>
        <w:spacing w:line="240" w:lineRule="auto"/>
        <w:rPr>
          <w:szCs w:val="22"/>
        </w:rPr>
      </w:pPr>
    </w:p>
    <w:p w14:paraId="63659DD3" w14:textId="77777777" w:rsidR="00375E44" w:rsidRPr="00E57A7D" w:rsidRDefault="00375E44" w:rsidP="00471CE7">
      <w:pPr>
        <w:tabs>
          <w:tab w:val="clear" w:pos="567"/>
        </w:tabs>
        <w:spacing w:line="240" w:lineRule="auto"/>
        <w:rPr>
          <w:szCs w:val="22"/>
        </w:rPr>
      </w:pPr>
    </w:p>
    <w:p w14:paraId="7A4DDBCD" w14:textId="77777777" w:rsidR="00471CE7" w:rsidRPr="00E57A7D" w:rsidRDefault="00471CE7" w:rsidP="00471CE7">
      <w:pPr>
        <w:pStyle w:val="Style2"/>
      </w:pPr>
      <w:r w:rsidRPr="00E57A7D">
        <w:t>3.</w:t>
      </w:r>
      <w:r w:rsidRPr="00E57A7D">
        <w:tab/>
        <w:t>SĒRIJAS NUMURS</w:t>
      </w:r>
    </w:p>
    <w:p w14:paraId="17F6491A" w14:textId="77777777" w:rsidR="00471CE7" w:rsidRPr="00E57A7D" w:rsidRDefault="00471CE7" w:rsidP="00471CE7">
      <w:pPr>
        <w:tabs>
          <w:tab w:val="clear" w:pos="567"/>
        </w:tabs>
        <w:spacing w:line="240" w:lineRule="auto"/>
        <w:rPr>
          <w:szCs w:val="22"/>
        </w:rPr>
      </w:pPr>
    </w:p>
    <w:p w14:paraId="5E5F2736" w14:textId="77777777" w:rsidR="00471CE7" w:rsidRPr="00E57A7D" w:rsidRDefault="00471CE7" w:rsidP="00471CE7">
      <w:pPr>
        <w:rPr>
          <w:szCs w:val="22"/>
        </w:rPr>
      </w:pPr>
      <w:r>
        <w:t>Lot</w:t>
      </w:r>
      <w:r w:rsidRPr="00E57A7D">
        <w:t xml:space="preserve"> {numurs}</w:t>
      </w:r>
    </w:p>
    <w:p w14:paraId="03702860" w14:textId="77777777" w:rsidR="00471CE7" w:rsidRPr="00E57A7D" w:rsidRDefault="00471CE7" w:rsidP="00471CE7">
      <w:pPr>
        <w:tabs>
          <w:tab w:val="clear" w:pos="567"/>
        </w:tabs>
        <w:spacing w:line="240" w:lineRule="auto"/>
        <w:rPr>
          <w:szCs w:val="22"/>
        </w:rPr>
      </w:pPr>
    </w:p>
    <w:p w14:paraId="00C9919E" w14:textId="77777777" w:rsidR="00471CE7" w:rsidRPr="00E57A7D" w:rsidRDefault="00471CE7" w:rsidP="00471CE7">
      <w:pPr>
        <w:tabs>
          <w:tab w:val="clear" w:pos="567"/>
        </w:tabs>
        <w:spacing w:line="240" w:lineRule="auto"/>
        <w:rPr>
          <w:szCs w:val="22"/>
        </w:rPr>
      </w:pPr>
    </w:p>
    <w:p w14:paraId="4FE40A5A" w14:textId="77777777" w:rsidR="00471CE7" w:rsidRPr="00E57A7D" w:rsidRDefault="00471CE7" w:rsidP="00471CE7">
      <w:pPr>
        <w:pStyle w:val="Style2"/>
      </w:pPr>
      <w:r w:rsidRPr="00E57A7D">
        <w:t>4.</w:t>
      </w:r>
      <w:r w:rsidRPr="00E57A7D">
        <w:tab/>
        <w:t>DERĪGUMA TERMIŅŠ</w:t>
      </w:r>
    </w:p>
    <w:p w14:paraId="7A6E0220" w14:textId="77777777" w:rsidR="00471CE7" w:rsidRPr="00E57A7D" w:rsidRDefault="00471CE7" w:rsidP="00471CE7">
      <w:pPr>
        <w:tabs>
          <w:tab w:val="clear" w:pos="567"/>
        </w:tabs>
        <w:spacing w:line="240" w:lineRule="auto"/>
        <w:rPr>
          <w:szCs w:val="22"/>
        </w:rPr>
      </w:pPr>
    </w:p>
    <w:p w14:paraId="69546C59" w14:textId="77777777" w:rsidR="00471CE7" w:rsidRPr="00E57A7D" w:rsidRDefault="00471CE7" w:rsidP="00471CE7">
      <w:pPr>
        <w:rPr>
          <w:szCs w:val="22"/>
        </w:rPr>
      </w:pPr>
      <w:r w:rsidRPr="00E57A7D">
        <w:t>E</w:t>
      </w:r>
      <w:r>
        <w:t>xp.</w:t>
      </w:r>
      <w:r w:rsidRPr="00E57A7D">
        <w:t xml:space="preserve"> {</w:t>
      </w:r>
      <w:r>
        <w:t>mm</w:t>
      </w:r>
      <w:r w:rsidRPr="00E57A7D">
        <w:t>/</w:t>
      </w:r>
      <w:r>
        <w:t>gggg</w:t>
      </w:r>
      <w:r w:rsidRPr="00E57A7D">
        <w:t>}</w:t>
      </w:r>
    </w:p>
    <w:p w14:paraId="38095DB1" w14:textId="77777777" w:rsidR="00471CE7" w:rsidRPr="00E57A7D" w:rsidRDefault="00471CE7" w:rsidP="00471CE7">
      <w:pPr>
        <w:tabs>
          <w:tab w:val="clear" w:pos="567"/>
        </w:tabs>
        <w:spacing w:line="240" w:lineRule="auto"/>
        <w:rPr>
          <w:szCs w:val="22"/>
        </w:rPr>
      </w:pPr>
      <w:r w:rsidRPr="00E57A7D">
        <w:br w:type="page"/>
      </w: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B235FE9" w14:textId="73428048" w:rsidR="00BB182A" w:rsidRPr="00CE36B2" w:rsidRDefault="00BB182A" w:rsidP="00BB182A">
      <w:pPr>
        <w:jc w:val="both"/>
        <w:rPr>
          <w:color w:val="000000"/>
          <w:szCs w:val="22"/>
        </w:rPr>
      </w:pPr>
      <w:r w:rsidRPr="00210477">
        <w:rPr>
          <w:bCs/>
          <w:szCs w:val="22"/>
        </w:rPr>
        <w:t>Nobilis ND Clone 30</w:t>
      </w:r>
      <w:r w:rsidRPr="00CE36B2">
        <w:rPr>
          <w:b/>
          <w:szCs w:val="22"/>
        </w:rPr>
        <w:t xml:space="preserve"> </w:t>
      </w:r>
      <w:r w:rsidRPr="00DF1316">
        <w:rPr>
          <w:spacing w:val="-3"/>
          <w:szCs w:val="22"/>
        </w:rPr>
        <w:t>liofilizāts okulonazālas suspensijas pagatavošanai/lietošanai dzeramajā ūdenī vistām un tītariem</w:t>
      </w:r>
    </w:p>
    <w:p w14:paraId="39BD7465" w14:textId="77777777" w:rsidR="00C114FF" w:rsidRDefault="00C114FF" w:rsidP="00A9226B">
      <w:pPr>
        <w:tabs>
          <w:tab w:val="clear" w:pos="567"/>
        </w:tabs>
        <w:spacing w:line="240" w:lineRule="auto"/>
        <w:rPr>
          <w:szCs w:val="22"/>
        </w:rPr>
      </w:pPr>
    </w:p>
    <w:p w14:paraId="5DA2BA20" w14:textId="77777777" w:rsidR="00BB182A" w:rsidRPr="00E57A7D" w:rsidRDefault="00BB182A"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AA27CE2" w14:textId="77777777" w:rsidR="00B52ED7" w:rsidRPr="00CE36B2" w:rsidRDefault="00B52ED7" w:rsidP="00B52ED7">
      <w:pPr>
        <w:tabs>
          <w:tab w:val="clear" w:pos="567"/>
        </w:tabs>
        <w:spacing w:line="240" w:lineRule="auto"/>
        <w:jc w:val="both"/>
        <w:rPr>
          <w:color w:val="000000"/>
        </w:rPr>
      </w:pPr>
    </w:p>
    <w:p w14:paraId="269DBF72" w14:textId="59403DFF" w:rsidR="00B52ED7" w:rsidRPr="00DF1316" w:rsidRDefault="0004606A" w:rsidP="00B52ED7">
      <w:pPr>
        <w:tabs>
          <w:tab w:val="left" w:pos="2160"/>
        </w:tabs>
        <w:suppressAutoHyphens/>
        <w:ind w:left="567" w:hanging="567"/>
        <w:jc w:val="both"/>
        <w:rPr>
          <w:spacing w:val="-3"/>
          <w:szCs w:val="22"/>
        </w:rPr>
      </w:pPr>
      <w:r>
        <w:rPr>
          <w:color w:val="000000"/>
        </w:rPr>
        <w:t>Katra</w:t>
      </w:r>
      <w:r w:rsidR="00B52ED7" w:rsidRPr="00CE36B2">
        <w:rPr>
          <w:color w:val="000000"/>
        </w:rPr>
        <w:t xml:space="preserve"> izšķīdinātas vakcīnas deva satur</w:t>
      </w:r>
      <w:r w:rsidR="00B52ED7" w:rsidRPr="00DF1316">
        <w:rPr>
          <w:spacing w:val="-3"/>
          <w:szCs w:val="22"/>
        </w:rPr>
        <w:t>:</w:t>
      </w:r>
    </w:p>
    <w:p w14:paraId="0CC64DFC" w14:textId="77777777" w:rsidR="00B52ED7" w:rsidRPr="00CE36B2" w:rsidRDefault="00B52ED7" w:rsidP="00B52ED7">
      <w:pPr>
        <w:jc w:val="both"/>
        <w:rPr>
          <w:szCs w:val="22"/>
        </w:rPr>
      </w:pPr>
    </w:p>
    <w:p w14:paraId="2EAA80A8" w14:textId="77777777" w:rsidR="00B52ED7" w:rsidRPr="00CE36B2" w:rsidRDefault="00B52ED7" w:rsidP="00B52ED7">
      <w:pPr>
        <w:jc w:val="both"/>
        <w:rPr>
          <w:b/>
          <w:szCs w:val="22"/>
        </w:rPr>
      </w:pPr>
      <w:r w:rsidRPr="00CE36B2">
        <w:rPr>
          <w:b/>
          <w:szCs w:val="22"/>
        </w:rPr>
        <w:t>Aktīvā viela:</w:t>
      </w:r>
    </w:p>
    <w:p w14:paraId="5E168B24" w14:textId="137C5AE5" w:rsidR="00B52ED7" w:rsidRPr="00CE36B2" w:rsidRDefault="00B52ED7" w:rsidP="00B52ED7">
      <w:pPr>
        <w:jc w:val="both"/>
        <w:rPr>
          <w:szCs w:val="22"/>
        </w:rPr>
      </w:pPr>
      <w:r w:rsidRPr="00CE36B2">
        <w:rPr>
          <w:szCs w:val="22"/>
        </w:rPr>
        <w:t>Ņūkāslas slimības vīruss, celms Clone 30</w:t>
      </w:r>
      <w:r w:rsidR="0096265A">
        <w:rPr>
          <w:szCs w:val="22"/>
        </w:rPr>
        <w:t>, dzīvs</w:t>
      </w:r>
      <w:r w:rsidR="0004606A">
        <w:rPr>
          <w:szCs w:val="22"/>
        </w:rPr>
        <w:t>:</w:t>
      </w:r>
      <w:bookmarkStart w:id="14" w:name="_Hlk82610714"/>
      <w:r w:rsidR="0004606A" w:rsidRPr="00210477">
        <w:rPr>
          <w:szCs w:val="22"/>
        </w:rPr>
        <w:t xml:space="preserve"> </w:t>
      </w:r>
      <w:r w:rsidRPr="00CE36B2">
        <w:rPr>
          <w:szCs w:val="22"/>
        </w:rPr>
        <w:t>≥</w:t>
      </w:r>
      <w:bookmarkEnd w:id="14"/>
      <w:r w:rsidRPr="00CE36B2">
        <w:rPr>
          <w:szCs w:val="22"/>
        </w:rPr>
        <w:t xml:space="preserve"> 6,0 log</w:t>
      </w:r>
      <w:r w:rsidRPr="00CE36B2">
        <w:rPr>
          <w:szCs w:val="22"/>
          <w:vertAlign w:val="subscript"/>
        </w:rPr>
        <w:t>10</w:t>
      </w:r>
      <w:r w:rsidRPr="00CE36B2">
        <w:rPr>
          <w:szCs w:val="22"/>
        </w:rPr>
        <w:t xml:space="preserve"> ELD</w:t>
      </w:r>
      <w:r w:rsidRPr="00CE36B2">
        <w:rPr>
          <w:szCs w:val="22"/>
          <w:vertAlign w:val="subscript"/>
        </w:rPr>
        <w:t>50</w:t>
      </w:r>
      <w:r w:rsidRPr="00CE36B2">
        <w:rPr>
          <w:szCs w:val="22"/>
        </w:rPr>
        <w:t>*</w:t>
      </w:r>
    </w:p>
    <w:p w14:paraId="1D1879F2" w14:textId="77777777" w:rsidR="0004606A" w:rsidRDefault="0004606A" w:rsidP="00B52ED7">
      <w:pPr>
        <w:jc w:val="both"/>
        <w:rPr>
          <w:b/>
          <w:sz w:val="18"/>
          <w:szCs w:val="18"/>
        </w:rPr>
      </w:pPr>
    </w:p>
    <w:p w14:paraId="21E4C350" w14:textId="4DBDB78F" w:rsidR="00B52ED7" w:rsidRPr="00BD09A9" w:rsidRDefault="00B52ED7" w:rsidP="00B52ED7">
      <w:pPr>
        <w:jc w:val="both"/>
        <w:rPr>
          <w:b/>
          <w:szCs w:val="22"/>
        </w:rPr>
      </w:pPr>
      <w:r w:rsidRPr="00BD09A9">
        <w:rPr>
          <w:b/>
          <w:szCs w:val="22"/>
        </w:rPr>
        <w:t>*</w:t>
      </w:r>
      <w:r w:rsidRPr="00BD09A9">
        <w:rPr>
          <w:szCs w:val="22"/>
        </w:rPr>
        <w:t xml:space="preserve"> ELD</w:t>
      </w:r>
      <w:r w:rsidRPr="00BD09A9">
        <w:rPr>
          <w:szCs w:val="22"/>
          <w:vertAlign w:val="subscript"/>
        </w:rPr>
        <w:t>50</w:t>
      </w:r>
      <w:r w:rsidRPr="00BD09A9">
        <w:rPr>
          <w:szCs w:val="22"/>
        </w:rPr>
        <w:t xml:space="preserve"> = 50% embriju letālā deva</w:t>
      </w:r>
    </w:p>
    <w:p w14:paraId="6025A8BB" w14:textId="77777777" w:rsidR="00B52ED7" w:rsidRPr="00CE36B2" w:rsidRDefault="00B52ED7" w:rsidP="00B52ED7">
      <w:pPr>
        <w:tabs>
          <w:tab w:val="clear" w:pos="567"/>
        </w:tabs>
        <w:spacing w:line="240" w:lineRule="auto"/>
        <w:jc w:val="both"/>
        <w:rPr>
          <w:b/>
          <w:color w:val="000000"/>
        </w:rPr>
      </w:pPr>
      <w:r w:rsidRPr="00CE36B2">
        <w:rPr>
          <w:b/>
          <w:color w:val="000000"/>
        </w:rPr>
        <w:tab/>
      </w:r>
    </w:p>
    <w:p w14:paraId="1FC6F184" w14:textId="736F10EA" w:rsidR="00B52ED7" w:rsidRPr="00DF1316" w:rsidRDefault="00B52ED7" w:rsidP="00B52ED7">
      <w:pPr>
        <w:rPr>
          <w:bCs/>
          <w:szCs w:val="22"/>
        </w:rPr>
      </w:pPr>
      <w:bookmarkStart w:id="15" w:name="_Hlk80635698"/>
      <w:bookmarkStart w:id="16" w:name="_Hlk73526577"/>
      <w:r w:rsidRPr="00DF1316">
        <w:rPr>
          <w:spacing w:val="-3"/>
          <w:szCs w:val="22"/>
        </w:rPr>
        <w:t>Liofilizāts</w:t>
      </w:r>
      <w:r w:rsidR="0004606A">
        <w:rPr>
          <w:spacing w:val="-3"/>
          <w:szCs w:val="22"/>
        </w:rPr>
        <w:t>:</w:t>
      </w:r>
      <w:r w:rsidRPr="00DF1316">
        <w:rPr>
          <w:spacing w:val="-3"/>
          <w:szCs w:val="22"/>
        </w:rPr>
        <w:t xml:space="preserve"> </w:t>
      </w:r>
      <w:bookmarkEnd w:id="15"/>
    </w:p>
    <w:bookmarkEnd w:id="16"/>
    <w:p w14:paraId="2E2C17CA" w14:textId="0E81380A" w:rsidR="00B52ED7" w:rsidRPr="00DF1316" w:rsidRDefault="00B52ED7" w:rsidP="00B52ED7">
      <w:pPr>
        <w:rPr>
          <w:szCs w:val="22"/>
        </w:rPr>
      </w:pPr>
      <w:r w:rsidRPr="00DF1316">
        <w:rPr>
          <w:szCs w:val="22"/>
        </w:rPr>
        <w:t>Flakoni: balta/pelēkbalta granula.</w:t>
      </w:r>
    </w:p>
    <w:p w14:paraId="6C997B1E" w14:textId="1C61E54E" w:rsidR="00B52ED7" w:rsidRPr="00DF1316" w:rsidRDefault="00B52ED7" w:rsidP="00B52ED7">
      <w:pPr>
        <w:rPr>
          <w:szCs w:val="22"/>
        </w:rPr>
      </w:pPr>
      <w:bookmarkStart w:id="17" w:name="_Hlk82172202"/>
      <w:r w:rsidRPr="00DF1316">
        <w:rPr>
          <w:szCs w:val="22"/>
        </w:rPr>
        <w:t>Kausiņi: baltas/pelēkbaltas, galvenokārt sfēr</w:t>
      </w:r>
      <w:r w:rsidR="0096265A">
        <w:rPr>
          <w:szCs w:val="22"/>
        </w:rPr>
        <w:t>iskas</w:t>
      </w:r>
      <w:r w:rsidRPr="00DF1316">
        <w:rPr>
          <w:szCs w:val="22"/>
        </w:rPr>
        <w:t xml:space="preserve"> formas lodītes.</w:t>
      </w:r>
    </w:p>
    <w:bookmarkEnd w:id="17"/>
    <w:p w14:paraId="59B66E7E" w14:textId="77777777" w:rsidR="00C114FF" w:rsidRPr="00E57A7D" w:rsidRDefault="00C114FF"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188CF5FA" w14:textId="77777777" w:rsidR="001E745F" w:rsidRDefault="001E745F" w:rsidP="001E745F">
      <w:pPr>
        <w:jc w:val="both"/>
        <w:rPr>
          <w:szCs w:val="22"/>
        </w:rPr>
      </w:pPr>
    </w:p>
    <w:p w14:paraId="725D495B" w14:textId="3C72BB6C" w:rsidR="001E745F" w:rsidRPr="00CE36B2" w:rsidRDefault="001E745F" w:rsidP="001E745F">
      <w:pPr>
        <w:jc w:val="both"/>
        <w:rPr>
          <w:szCs w:val="22"/>
        </w:rPr>
      </w:pPr>
      <w:r w:rsidRPr="00CE36B2">
        <w:rPr>
          <w:szCs w:val="22"/>
        </w:rPr>
        <w:t>Vistas, tītari.</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07DC809" w14:textId="7BCD1F41" w:rsidR="00A0184C" w:rsidRPr="00422429" w:rsidRDefault="00180553" w:rsidP="00A0184C">
      <w:pPr>
        <w:tabs>
          <w:tab w:val="clear" w:pos="567"/>
        </w:tabs>
        <w:spacing w:line="240" w:lineRule="auto"/>
        <w:rPr>
          <w:szCs w:val="22"/>
        </w:rPr>
      </w:pPr>
      <w:r w:rsidRPr="00576E3B">
        <w:rPr>
          <w:szCs w:val="22"/>
        </w:rPr>
        <w:t xml:space="preserve">Vistu un tītaru </w:t>
      </w:r>
      <w:r w:rsidR="00382AD2">
        <w:rPr>
          <w:szCs w:val="22"/>
        </w:rPr>
        <w:t xml:space="preserve">aktīvai imunizācijai </w:t>
      </w:r>
      <w:r w:rsidRPr="00576E3B">
        <w:rPr>
          <w:szCs w:val="22"/>
        </w:rPr>
        <w:t xml:space="preserve">pret </w:t>
      </w:r>
      <w:r w:rsidRPr="00EE1517">
        <w:rPr>
          <w:szCs w:val="22"/>
        </w:rPr>
        <w:t>Ņūkāslas slimību (ŅS)</w:t>
      </w:r>
      <w:r w:rsidR="00A0184C" w:rsidRPr="00EE1517">
        <w:rPr>
          <w:szCs w:val="22"/>
        </w:rPr>
        <w:t>.</w:t>
      </w:r>
      <w:r w:rsidR="00A0184C" w:rsidRPr="00422429">
        <w:rPr>
          <w:szCs w:val="22"/>
        </w:rPr>
        <w:t xml:space="preserve"> </w:t>
      </w:r>
      <w:r w:rsidR="00C57794" w:rsidRPr="00422429">
        <w:rPr>
          <w:szCs w:val="22"/>
        </w:rPr>
        <w:t xml:space="preserve">Vakcīnu drīkst lietot no pirmās </w:t>
      </w:r>
      <w:r w:rsidR="00382AD2">
        <w:rPr>
          <w:szCs w:val="22"/>
        </w:rPr>
        <w:t xml:space="preserve">dzīves </w:t>
      </w:r>
      <w:r w:rsidR="00C57794" w:rsidRPr="00422429">
        <w:rPr>
          <w:szCs w:val="22"/>
        </w:rPr>
        <w:t>dienas visā</w:t>
      </w:r>
      <w:r w:rsidR="00382AD2">
        <w:rPr>
          <w:szCs w:val="22"/>
        </w:rPr>
        <w:t>m</w:t>
      </w:r>
      <w:r w:rsidR="00C57794" w:rsidRPr="00422429">
        <w:rPr>
          <w:szCs w:val="22"/>
        </w:rPr>
        <w:t xml:space="preserve"> m</w:t>
      </w:r>
      <w:r w:rsidR="00E8197C">
        <w:rPr>
          <w:szCs w:val="22"/>
        </w:rPr>
        <w:t>ē</w:t>
      </w:r>
      <w:r w:rsidR="00C57794" w:rsidRPr="00422429">
        <w:rPr>
          <w:szCs w:val="22"/>
        </w:rPr>
        <w:t>rķ</w:t>
      </w:r>
      <w:r w:rsidR="00382AD2">
        <w:rPr>
          <w:szCs w:val="22"/>
        </w:rPr>
        <w:t>sugām</w:t>
      </w:r>
      <w:r w:rsidR="00A0184C" w:rsidRPr="00422429">
        <w:rPr>
          <w:szCs w:val="22"/>
        </w:rPr>
        <w:t>.</w:t>
      </w:r>
    </w:p>
    <w:p w14:paraId="47ED28F6" w14:textId="33A01502" w:rsidR="00C57794" w:rsidRPr="00422429" w:rsidRDefault="00C57794" w:rsidP="00C57794">
      <w:pPr>
        <w:tabs>
          <w:tab w:val="clear" w:pos="567"/>
        </w:tabs>
        <w:spacing w:line="240" w:lineRule="auto"/>
        <w:rPr>
          <w:szCs w:val="22"/>
        </w:rPr>
      </w:pPr>
      <w:r w:rsidRPr="009558FB">
        <w:rPr>
          <w:szCs w:val="22"/>
        </w:rPr>
        <w:t xml:space="preserve">Imunitātes </w:t>
      </w:r>
      <w:r w:rsidR="0074408B">
        <w:rPr>
          <w:szCs w:val="22"/>
        </w:rPr>
        <w:t>iestāšanās</w:t>
      </w:r>
      <w:r w:rsidRPr="009558FB">
        <w:rPr>
          <w:szCs w:val="22"/>
        </w:rPr>
        <w:t xml:space="preserve">: </w:t>
      </w:r>
      <w:r w:rsidR="00664258" w:rsidRPr="00642441">
        <w:t xml:space="preserve">ne vēlāk </w:t>
      </w:r>
      <w:r w:rsidRPr="00422429">
        <w:rPr>
          <w:szCs w:val="22"/>
        </w:rPr>
        <w:t>3 nedēļas pēc va</w:t>
      </w:r>
      <w:r w:rsidR="00E8197C">
        <w:rPr>
          <w:szCs w:val="22"/>
        </w:rPr>
        <w:t>k</w:t>
      </w:r>
      <w:r w:rsidRPr="00422429">
        <w:rPr>
          <w:szCs w:val="22"/>
        </w:rPr>
        <w:t>cinācijas</w:t>
      </w:r>
      <w:r w:rsidRPr="009558FB">
        <w:rPr>
          <w:szCs w:val="22"/>
        </w:rPr>
        <w:t>.</w:t>
      </w:r>
    </w:p>
    <w:p w14:paraId="70494B6B" w14:textId="1C27A558" w:rsidR="00C57794" w:rsidRPr="00422429" w:rsidRDefault="00C57794" w:rsidP="00C57794">
      <w:pPr>
        <w:tabs>
          <w:tab w:val="clear" w:pos="567"/>
        </w:tabs>
        <w:spacing w:line="240" w:lineRule="auto"/>
        <w:rPr>
          <w:szCs w:val="22"/>
        </w:rPr>
      </w:pPr>
      <w:r w:rsidRPr="009558FB">
        <w:rPr>
          <w:szCs w:val="22"/>
        </w:rPr>
        <w:t>Imunitātes ilgums:</w:t>
      </w:r>
      <w:r w:rsidR="00664258" w:rsidRPr="00664258">
        <w:rPr>
          <w:szCs w:val="22"/>
        </w:rPr>
        <w:t xml:space="preserve"> </w:t>
      </w:r>
      <w:r w:rsidR="00664258" w:rsidRPr="00642441">
        <w:rPr>
          <w:szCs w:val="22"/>
        </w:rPr>
        <w:t>aptuveni</w:t>
      </w:r>
      <w:r w:rsidRPr="009558FB">
        <w:rPr>
          <w:szCs w:val="22"/>
        </w:rPr>
        <w:t xml:space="preserve"> </w:t>
      </w:r>
      <w:r w:rsidRPr="00422429">
        <w:rPr>
          <w:szCs w:val="22"/>
        </w:rPr>
        <w:t>6 nedēļas pēc vakcinācijas</w:t>
      </w:r>
      <w:r w:rsidRPr="009558FB">
        <w:rPr>
          <w:szCs w:val="22"/>
        </w:rPr>
        <w:t>.</w:t>
      </w:r>
    </w:p>
    <w:p w14:paraId="5872ACD1" w14:textId="77777777" w:rsidR="00C114FF" w:rsidRDefault="00C114FF" w:rsidP="00A9226B">
      <w:pPr>
        <w:tabs>
          <w:tab w:val="clear" w:pos="567"/>
        </w:tabs>
        <w:spacing w:line="240" w:lineRule="auto"/>
        <w:rPr>
          <w:szCs w:val="22"/>
        </w:rPr>
      </w:pPr>
    </w:p>
    <w:p w14:paraId="284C03E7" w14:textId="77777777" w:rsidR="001451EB" w:rsidRPr="00E57A7D" w:rsidRDefault="001451EB"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D7AAFBA" w14:textId="097C2D99" w:rsidR="00CE2D5C" w:rsidRPr="00E57A7D" w:rsidRDefault="00CE2D5C" w:rsidP="00CE2D5C">
      <w:pPr>
        <w:tabs>
          <w:tab w:val="clear" w:pos="567"/>
        </w:tabs>
        <w:spacing w:line="240" w:lineRule="auto"/>
        <w:rPr>
          <w:szCs w:val="22"/>
        </w:rPr>
      </w:pPr>
      <w:r w:rsidRPr="00E57A7D">
        <w:t>Nav.</w:t>
      </w:r>
    </w:p>
    <w:p w14:paraId="6597C7BE" w14:textId="77777777" w:rsidR="00EB457B" w:rsidRDefault="00EB457B" w:rsidP="00EB1A80">
      <w:pPr>
        <w:tabs>
          <w:tab w:val="clear" w:pos="567"/>
        </w:tabs>
        <w:spacing w:line="240" w:lineRule="auto"/>
        <w:rPr>
          <w:szCs w:val="22"/>
        </w:rPr>
      </w:pPr>
    </w:p>
    <w:p w14:paraId="599A6F36" w14:textId="77777777" w:rsidR="0084110C" w:rsidRPr="00E57A7D" w:rsidRDefault="0084110C"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7BBCED29"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069B027F" w14:textId="165DF6CC" w:rsidR="002948AD" w:rsidRPr="00E57A7D" w:rsidRDefault="002948AD" w:rsidP="002948AD">
      <w:pPr>
        <w:tabs>
          <w:tab w:val="clear" w:pos="567"/>
        </w:tabs>
        <w:spacing w:line="240" w:lineRule="auto"/>
        <w:rPr>
          <w:szCs w:val="22"/>
        </w:rPr>
      </w:pPr>
      <w:r w:rsidRPr="00E57A7D">
        <w:t xml:space="preserve">Vakcinēt tikai </w:t>
      </w:r>
      <w:r>
        <w:t xml:space="preserve">klīniski </w:t>
      </w:r>
      <w:r w:rsidRPr="00E57A7D">
        <w:t>veselus dzīvniekus.</w:t>
      </w:r>
    </w:p>
    <w:p w14:paraId="62CD6935" w14:textId="77777777" w:rsidR="00F354C5" w:rsidRPr="00E57A7D" w:rsidRDefault="00F354C5" w:rsidP="00F354C5">
      <w:pPr>
        <w:tabs>
          <w:tab w:val="clear" w:pos="567"/>
        </w:tabs>
        <w:spacing w:line="240" w:lineRule="auto"/>
        <w:rPr>
          <w:szCs w:val="22"/>
        </w:rPr>
      </w:pPr>
    </w:p>
    <w:p w14:paraId="7D4A0AC4" w14:textId="3E229335"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312ED562" w14:textId="77777777" w:rsidR="00F35859" w:rsidRPr="00CE36B2" w:rsidRDefault="00F35859" w:rsidP="00F35859">
      <w:pPr>
        <w:jc w:val="both"/>
        <w:rPr>
          <w:szCs w:val="22"/>
        </w:rPr>
      </w:pPr>
      <w:r w:rsidRPr="00CE36B2">
        <w:rPr>
          <w:szCs w:val="22"/>
        </w:rPr>
        <w:t>Vakcinācijas reakcijas ilgums un noturīgas imunitātes izveidošanās galvenokārt ir atkarīgi no putnu veselības un kondīcijas. Pēcvakcinācijas periodā ir svarīgi nodrošināt atbilstošus higiēnas un turēšanas apstākļus.</w:t>
      </w:r>
    </w:p>
    <w:p w14:paraId="1C8BEC5A" w14:textId="77777777" w:rsidR="00F354C5" w:rsidRPr="00E57A7D" w:rsidRDefault="00F354C5" w:rsidP="00F354C5">
      <w:pPr>
        <w:tabs>
          <w:tab w:val="clear" w:pos="567"/>
        </w:tabs>
        <w:spacing w:line="240" w:lineRule="auto"/>
        <w:rPr>
          <w:szCs w:val="22"/>
        </w:rPr>
      </w:pPr>
    </w:p>
    <w:p w14:paraId="3EF708F2" w14:textId="055B29A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FECB056" w14:textId="2EAA40E4" w:rsidR="00D34A59" w:rsidRPr="00D34A59" w:rsidRDefault="002E10D2" w:rsidP="00D34A59">
      <w:pPr>
        <w:tabs>
          <w:tab w:val="clear" w:pos="567"/>
        </w:tabs>
        <w:spacing w:line="240" w:lineRule="auto"/>
        <w:rPr>
          <w:szCs w:val="22"/>
          <w:lang w:val="en-GB"/>
        </w:rPr>
      </w:pPr>
      <w:r w:rsidRPr="00576E3B">
        <w:rPr>
          <w:color w:val="000000"/>
          <w:szCs w:val="22"/>
        </w:rPr>
        <w:t>Pēc iespējas izvairīties no saskares ar vakcīnas vīrusu</w:t>
      </w:r>
      <w:r w:rsidR="00D34A59" w:rsidRPr="00D34A59">
        <w:rPr>
          <w:szCs w:val="22"/>
          <w:lang w:val="en-US"/>
        </w:rPr>
        <w:t>.</w:t>
      </w:r>
      <w:r w:rsidR="00D34A59" w:rsidRPr="00D34A59">
        <w:rPr>
          <w:szCs w:val="22"/>
          <w:lang w:val="en-GB"/>
        </w:rPr>
        <w:t xml:space="preserve"> </w:t>
      </w:r>
    </w:p>
    <w:p w14:paraId="28689980" w14:textId="3D6D68D4" w:rsidR="00F35859" w:rsidRPr="00CE36B2" w:rsidRDefault="00F35859" w:rsidP="00F35859">
      <w:pPr>
        <w:jc w:val="both"/>
        <w:rPr>
          <w:szCs w:val="22"/>
        </w:rPr>
      </w:pPr>
      <w:r w:rsidRPr="00CE36B2">
        <w:rPr>
          <w:szCs w:val="22"/>
        </w:rPr>
        <w:t xml:space="preserve">Izvairīties no saskares ar šīm veterinārajām zālēm. </w:t>
      </w:r>
      <w:r w:rsidRPr="00CE36B2">
        <w:rPr>
          <w:color w:val="000000"/>
        </w:rPr>
        <w:t>Rīkojoties ar šīm veterinārajām zālēm, izmanto</w:t>
      </w:r>
      <w:r w:rsidR="0096265A">
        <w:rPr>
          <w:color w:val="000000"/>
        </w:rPr>
        <w:t>t</w:t>
      </w:r>
      <w:r w:rsidRPr="00CE36B2">
        <w:rPr>
          <w:color w:val="000000"/>
        </w:rPr>
        <w:t xml:space="preserve"> individuāl</w:t>
      </w:r>
      <w:r w:rsidR="0096265A">
        <w:rPr>
          <w:color w:val="000000"/>
        </w:rPr>
        <w:t>os</w:t>
      </w:r>
      <w:r w:rsidRPr="00CE36B2">
        <w:rPr>
          <w:color w:val="000000"/>
        </w:rPr>
        <w:t xml:space="preserve"> aizsar</w:t>
      </w:r>
      <w:r w:rsidR="0096265A">
        <w:rPr>
          <w:color w:val="000000"/>
        </w:rPr>
        <w:t>dzības līdzekļus</w:t>
      </w:r>
      <w:r w:rsidRPr="00CE36B2">
        <w:rPr>
          <w:color w:val="000000"/>
        </w:rPr>
        <w:t xml:space="preserve">, kas </w:t>
      </w:r>
      <w:r w:rsidR="0096265A">
        <w:rPr>
          <w:color w:val="000000"/>
        </w:rPr>
        <w:t>ietver</w:t>
      </w:r>
      <w:r w:rsidRPr="00CE36B2">
        <w:rPr>
          <w:szCs w:val="22"/>
        </w:rPr>
        <w:t xml:space="preserve"> sejas mask</w:t>
      </w:r>
      <w:r w:rsidR="0096265A">
        <w:rPr>
          <w:szCs w:val="22"/>
        </w:rPr>
        <w:t>u</w:t>
      </w:r>
      <w:r w:rsidRPr="00CE36B2">
        <w:rPr>
          <w:szCs w:val="22"/>
        </w:rPr>
        <w:t>. Pēc vakcinācijas mazgāt un dezinficēt rokas un aprīkojumu.</w:t>
      </w:r>
    </w:p>
    <w:p w14:paraId="4FD5941F" w14:textId="295B66A2" w:rsidR="00F35859" w:rsidRPr="00CE36B2" w:rsidRDefault="00F35859" w:rsidP="00F35859">
      <w:pPr>
        <w:tabs>
          <w:tab w:val="clear" w:pos="567"/>
        </w:tabs>
        <w:spacing w:line="240" w:lineRule="auto"/>
        <w:jc w:val="both"/>
        <w:rPr>
          <w:color w:val="000000"/>
        </w:rPr>
      </w:pPr>
      <w:r w:rsidRPr="00CE36B2">
        <w:rPr>
          <w:color w:val="000000"/>
        </w:rPr>
        <w:lastRenderedPageBreak/>
        <w:t>Ja notikusi nejauša pašinjicēšana, nekavējoties meklēt medicīnisko palīdzību, un uzrādīt lietošanas instrukciju vai iepakojuma marķējumu ārstam.</w:t>
      </w:r>
    </w:p>
    <w:p w14:paraId="261EF3FF" w14:textId="77777777" w:rsidR="002F6DAA" w:rsidRPr="00E57A7D" w:rsidRDefault="002F6DAA" w:rsidP="005B1FD0">
      <w:pPr>
        <w:rPr>
          <w:szCs w:val="22"/>
          <w:u w:val="single"/>
        </w:rPr>
      </w:pPr>
    </w:p>
    <w:p w14:paraId="0C834D70" w14:textId="3624F6E6" w:rsidR="005B1FD0" w:rsidRPr="00E57A7D" w:rsidRDefault="006C78AB" w:rsidP="005B1FD0">
      <w:pPr>
        <w:rPr>
          <w:szCs w:val="22"/>
        </w:rPr>
      </w:pPr>
      <w:r w:rsidRPr="00E57A7D">
        <w:rPr>
          <w:szCs w:val="22"/>
          <w:u w:val="single"/>
        </w:rPr>
        <w:t>Īpaši piesardzības pasākumi vides aizsardzībai</w:t>
      </w:r>
      <w:r w:rsidRPr="00E57A7D">
        <w:t>:</w:t>
      </w:r>
    </w:p>
    <w:p w14:paraId="7755B60F" w14:textId="77777777" w:rsidR="00670923" w:rsidRPr="00E57A7D" w:rsidRDefault="00670923" w:rsidP="00670923">
      <w:pPr>
        <w:tabs>
          <w:tab w:val="clear" w:pos="567"/>
        </w:tabs>
        <w:spacing w:line="240" w:lineRule="auto"/>
        <w:rPr>
          <w:szCs w:val="22"/>
        </w:rPr>
      </w:pPr>
      <w:r w:rsidRPr="00E57A7D">
        <w:t>Nav piemērojami.</w:t>
      </w:r>
    </w:p>
    <w:p w14:paraId="7727DD6E" w14:textId="77777777" w:rsidR="005B1FD0" w:rsidRPr="00E57A7D" w:rsidRDefault="005B1FD0" w:rsidP="005B1FD0">
      <w:pPr>
        <w:tabs>
          <w:tab w:val="clear" w:pos="567"/>
        </w:tabs>
        <w:spacing w:line="240" w:lineRule="auto"/>
        <w:rPr>
          <w:szCs w:val="22"/>
        </w:rPr>
      </w:pPr>
    </w:p>
    <w:p w14:paraId="4F66B341" w14:textId="479F5FFF" w:rsidR="005B1FD0" w:rsidRPr="00E57A7D" w:rsidRDefault="006C78AB" w:rsidP="005B1FD0">
      <w:pPr>
        <w:tabs>
          <w:tab w:val="clear" w:pos="567"/>
        </w:tabs>
        <w:spacing w:line="240" w:lineRule="auto"/>
        <w:rPr>
          <w:szCs w:val="22"/>
        </w:rPr>
      </w:pPr>
      <w:r w:rsidRPr="00E57A7D">
        <w:rPr>
          <w:szCs w:val="22"/>
          <w:u w:val="single"/>
        </w:rPr>
        <w:t>Dējējputni</w:t>
      </w:r>
      <w:r w:rsidRPr="00E57A7D">
        <w:t>:</w:t>
      </w:r>
    </w:p>
    <w:p w14:paraId="550A239E" w14:textId="77777777" w:rsidR="00F35859" w:rsidRPr="00CE36B2" w:rsidRDefault="00F35859" w:rsidP="00F35859">
      <w:pPr>
        <w:jc w:val="both"/>
      </w:pPr>
      <w:r w:rsidRPr="00CE36B2">
        <w:t xml:space="preserve">Nav paredzēts lietošanai dēšanas periodā, izņemot ārkārtas gadījumos. </w:t>
      </w:r>
    </w:p>
    <w:p w14:paraId="129704F6" w14:textId="77777777" w:rsidR="005B1FD0" w:rsidRPr="00E57A7D" w:rsidRDefault="005B1FD0" w:rsidP="005B1FD0">
      <w:pPr>
        <w:tabs>
          <w:tab w:val="clear" w:pos="567"/>
        </w:tabs>
        <w:spacing w:line="240" w:lineRule="auto"/>
        <w:rPr>
          <w:szCs w:val="22"/>
        </w:rPr>
      </w:pPr>
    </w:p>
    <w:p w14:paraId="46A61ACC" w14:textId="3FE35A83"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B7147E6" w14:textId="77777777" w:rsidR="00F35859" w:rsidRPr="00CE36B2" w:rsidRDefault="00F35859" w:rsidP="00F35859">
      <w:pPr>
        <w:tabs>
          <w:tab w:val="clear" w:pos="567"/>
        </w:tabs>
        <w:spacing w:line="240" w:lineRule="auto"/>
        <w:jc w:val="both"/>
        <w:rPr>
          <w:bCs/>
          <w:color w:val="000000"/>
        </w:rPr>
      </w:pPr>
      <w:r w:rsidRPr="00CE36B2">
        <w:rPr>
          <w:color w:val="000000"/>
        </w:rPr>
        <w:t xml:space="preserve">Pieejamie drošuma un iedarbīguma pētījumi pierāda, ka šo vakcīnu </w:t>
      </w:r>
      <w:r>
        <w:rPr>
          <w:color w:val="000000"/>
        </w:rPr>
        <w:t>drīkst</w:t>
      </w:r>
      <w:r w:rsidRPr="00CE36B2">
        <w:rPr>
          <w:color w:val="000000"/>
        </w:rPr>
        <w:t xml:space="preserve"> lietot ta</w:t>
      </w:r>
      <w:r>
        <w:rPr>
          <w:color w:val="000000"/>
        </w:rPr>
        <w:t>jā</w:t>
      </w:r>
      <w:r w:rsidRPr="00CE36B2">
        <w:rPr>
          <w:color w:val="000000"/>
        </w:rPr>
        <w:t xml:space="preserve"> pašā dienā vienu dienu veciem cāļiem, bet nelietot maisījumā ar Innovax-ILT</w:t>
      </w:r>
      <w:r w:rsidRPr="00CE36B2">
        <w:rPr>
          <w:bCs/>
          <w:color w:val="000000"/>
        </w:rPr>
        <w:t>.</w:t>
      </w:r>
    </w:p>
    <w:p w14:paraId="13DFFBE1" w14:textId="77777777" w:rsidR="00F35859" w:rsidRPr="00CE36B2" w:rsidRDefault="00F35859" w:rsidP="00F35859">
      <w:pPr>
        <w:tabs>
          <w:tab w:val="clear" w:pos="567"/>
        </w:tabs>
        <w:spacing w:line="240" w:lineRule="auto"/>
        <w:jc w:val="both"/>
        <w:rPr>
          <w:bCs/>
          <w:color w:val="000000"/>
        </w:rPr>
      </w:pPr>
      <w:r w:rsidRPr="00CE36B2">
        <w:rPr>
          <w:bCs/>
          <w:color w:val="000000"/>
        </w:rPr>
        <w:t xml:space="preserve">Pieejamie drošuma un iedarbīguma pētījumi pierāda, ka šo vakcīnu </w:t>
      </w:r>
      <w:r>
        <w:rPr>
          <w:bCs/>
          <w:color w:val="000000"/>
        </w:rPr>
        <w:t>drīkst</w:t>
      </w:r>
      <w:r w:rsidRPr="00CE36B2">
        <w:rPr>
          <w:bCs/>
          <w:color w:val="000000"/>
        </w:rPr>
        <w:t xml:space="preserve"> lietot </w:t>
      </w:r>
      <w:r>
        <w:rPr>
          <w:bCs/>
          <w:color w:val="000000"/>
        </w:rPr>
        <w:t xml:space="preserve">tajā pašā dienā </w:t>
      </w:r>
      <w:r w:rsidRPr="00CE36B2">
        <w:rPr>
          <w:bCs/>
          <w:color w:val="000000"/>
        </w:rPr>
        <w:t>vienu dienu veciem cāļiem, k</w:t>
      </w:r>
      <w:r>
        <w:rPr>
          <w:bCs/>
          <w:color w:val="000000"/>
        </w:rPr>
        <w:t>uri</w:t>
      </w:r>
      <w:r w:rsidRPr="00CE36B2">
        <w:rPr>
          <w:bCs/>
          <w:color w:val="000000"/>
        </w:rPr>
        <w:t xml:space="preserve"> vakcinēti ar Innovax-ND-IBD subkutāni vai </w:t>
      </w:r>
      <w:r w:rsidRPr="00CE36B2">
        <w:rPr>
          <w:bCs/>
          <w:i/>
          <w:iCs/>
          <w:color w:val="000000"/>
        </w:rPr>
        <w:t>in ovo</w:t>
      </w:r>
      <w:r w:rsidRPr="00CE36B2">
        <w:rPr>
          <w:bCs/>
          <w:color w:val="000000"/>
        </w:rPr>
        <w:t>, bet nelietot maisījumā ar Innovax-ND-IBD.</w:t>
      </w:r>
    </w:p>
    <w:p w14:paraId="268C370B" w14:textId="77777777" w:rsidR="00801A24" w:rsidRDefault="00801A24" w:rsidP="00F35859">
      <w:pPr>
        <w:jc w:val="both"/>
        <w:rPr>
          <w:color w:val="000000"/>
        </w:rPr>
      </w:pPr>
    </w:p>
    <w:p w14:paraId="12CE987E" w14:textId="0CAEBCC3" w:rsidR="00F35859" w:rsidRPr="00900547" w:rsidRDefault="00F35859" w:rsidP="00F35859">
      <w:pPr>
        <w:jc w:val="both"/>
        <w:rPr>
          <w:color w:val="000000" w:themeColor="text1"/>
        </w:rPr>
      </w:pPr>
      <w:r w:rsidRPr="00CE36B2">
        <w:rPr>
          <w:color w:val="000000"/>
        </w:rPr>
        <w:t xml:space="preserve">Pieejamie drošuma un iedarbīguma pētījumi </w:t>
      </w:r>
      <w:r w:rsidRPr="00900547">
        <w:rPr>
          <w:color w:val="000000" w:themeColor="text1"/>
        </w:rPr>
        <w:t xml:space="preserve">pierāda, ka šo vakcīnu </w:t>
      </w:r>
      <w:r>
        <w:rPr>
          <w:color w:val="000000" w:themeColor="text1"/>
        </w:rPr>
        <w:t>drīkst</w:t>
      </w:r>
      <w:r w:rsidRPr="001A7720">
        <w:rPr>
          <w:color w:val="000000" w:themeColor="text1"/>
        </w:rPr>
        <w:t xml:space="preserve"> lietot</w:t>
      </w:r>
      <w:r>
        <w:rPr>
          <w:color w:val="000000" w:themeColor="text1"/>
        </w:rPr>
        <w:t xml:space="preserve"> tajā pašā dienā vienu dienu</w:t>
      </w:r>
      <w:r w:rsidRPr="00DA6DF8">
        <w:rPr>
          <w:color w:val="000000" w:themeColor="text1"/>
        </w:rPr>
        <w:t xml:space="preserve"> veciem cāļiem, k</w:t>
      </w:r>
      <w:r>
        <w:rPr>
          <w:color w:val="000000" w:themeColor="text1"/>
        </w:rPr>
        <w:t>uri</w:t>
      </w:r>
      <w:r w:rsidRPr="00DA6DF8">
        <w:rPr>
          <w:color w:val="000000" w:themeColor="text1"/>
        </w:rPr>
        <w:t xml:space="preserve"> vakcinēti </w:t>
      </w:r>
      <w:r w:rsidRPr="00253778">
        <w:rPr>
          <w:color w:val="000000" w:themeColor="text1"/>
        </w:rPr>
        <w:t>ar Innovax-ND-ILT</w:t>
      </w:r>
      <w:r w:rsidRPr="00DA6DF8">
        <w:rPr>
          <w:color w:val="000000" w:themeColor="text1"/>
        </w:rPr>
        <w:t xml:space="preserve"> subkutāni vai </w:t>
      </w:r>
      <w:r w:rsidRPr="00DA6DF8">
        <w:rPr>
          <w:i/>
          <w:iCs/>
          <w:color w:val="000000" w:themeColor="text1"/>
        </w:rPr>
        <w:t>in ovo</w:t>
      </w:r>
      <w:r w:rsidRPr="00900547">
        <w:rPr>
          <w:color w:val="000000" w:themeColor="text1"/>
        </w:rPr>
        <w:t>, bet ne</w:t>
      </w:r>
      <w:r>
        <w:rPr>
          <w:color w:val="000000" w:themeColor="text1"/>
        </w:rPr>
        <w:t>lietot maisījumā</w:t>
      </w:r>
      <w:r w:rsidRPr="00900547">
        <w:rPr>
          <w:color w:val="000000" w:themeColor="text1"/>
        </w:rPr>
        <w:t xml:space="preserve"> ar Innovax-ND-ILT.</w:t>
      </w:r>
    </w:p>
    <w:p w14:paraId="41F066E6" w14:textId="77777777" w:rsidR="00801A24" w:rsidRDefault="00801A24" w:rsidP="00F35859">
      <w:pPr>
        <w:tabs>
          <w:tab w:val="clear" w:pos="567"/>
        </w:tabs>
        <w:spacing w:line="240" w:lineRule="auto"/>
        <w:jc w:val="both"/>
        <w:rPr>
          <w:color w:val="000000"/>
        </w:rPr>
      </w:pPr>
    </w:p>
    <w:p w14:paraId="1ABCE4A1" w14:textId="712A5008" w:rsidR="00F35859" w:rsidRPr="00CE36B2" w:rsidRDefault="00F35859" w:rsidP="00F35859">
      <w:pPr>
        <w:tabs>
          <w:tab w:val="clear" w:pos="567"/>
        </w:tabs>
        <w:spacing w:line="240" w:lineRule="auto"/>
        <w:jc w:val="both"/>
        <w:rPr>
          <w:color w:val="000000"/>
        </w:rPr>
      </w:pPr>
      <w:r w:rsidRPr="00CE36B2">
        <w:rPr>
          <w:color w:val="000000"/>
        </w:rPr>
        <w:t xml:space="preserve">Nav pieejama informācija par šīs vakcīnas </w:t>
      </w:r>
      <w:r w:rsidRPr="00CE36B2">
        <w:rPr>
          <w:bCs/>
          <w:color w:val="000000"/>
        </w:rPr>
        <w:t>drošumu un iedarbīgumu, kad t</w:t>
      </w:r>
      <w:r w:rsidR="00801A24">
        <w:rPr>
          <w:bCs/>
          <w:color w:val="000000"/>
        </w:rPr>
        <w:t>o</w:t>
      </w:r>
      <w:r w:rsidRPr="00CE36B2">
        <w:rPr>
          <w:bCs/>
          <w:color w:val="000000"/>
        </w:rPr>
        <w:t xml:space="preserve"> lieto kopā ar citām, izņemot iepriekš minētajām veterinārajām zālēm.</w:t>
      </w:r>
      <w:r w:rsidRPr="00CE36B2">
        <w:rPr>
          <w:color w:val="000000"/>
        </w:rPr>
        <w:t xml:space="preserve"> Lēmum</w:t>
      </w:r>
      <w:r w:rsidR="00801A24">
        <w:rPr>
          <w:color w:val="000000"/>
        </w:rPr>
        <w:t>u</w:t>
      </w:r>
      <w:r w:rsidRPr="00CE36B2">
        <w:rPr>
          <w:color w:val="000000"/>
        </w:rPr>
        <w:t xml:space="preserve"> par šīs vakcīnas lietošanu pirms vai pēc citu veterināro zāļu lietošanas pieņem</w:t>
      </w:r>
      <w:r w:rsidR="00801A24">
        <w:rPr>
          <w:color w:val="000000"/>
        </w:rPr>
        <w:t>t</w:t>
      </w:r>
      <w:r w:rsidRPr="00CE36B2">
        <w:rPr>
          <w:color w:val="000000"/>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6B12353C"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1D453C72" w14:textId="23BB25EF" w:rsidR="001E057A" w:rsidRPr="001E057A" w:rsidRDefault="001E057A" w:rsidP="008379A7">
      <w:pPr>
        <w:pStyle w:val="pf0"/>
        <w:spacing w:before="0" w:beforeAutospacing="0"/>
        <w:rPr>
          <w:sz w:val="22"/>
          <w:szCs w:val="22"/>
          <w:lang w:val="lv-LV"/>
        </w:rPr>
      </w:pPr>
      <w:r w:rsidRPr="001E057A">
        <w:rPr>
          <w:rStyle w:val="cf01"/>
          <w:rFonts w:ascii="Times New Roman" w:hAnsi="Times New Roman" w:cs="Times New Roman"/>
          <w:sz w:val="22"/>
          <w:szCs w:val="22"/>
          <w:lang w:val="lv-LV"/>
        </w:rPr>
        <w:t xml:space="preserve">Pēc simtkārtīgi pārsniegtas devas ievadīšanas netika novērotas citas blakusparādības, kā tikai tās, kas minētas </w:t>
      </w:r>
      <w:r w:rsidR="005071C0">
        <w:rPr>
          <w:rStyle w:val="cf01"/>
          <w:rFonts w:ascii="Times New Roman" w:hAnsi="Times New Roman" w:cs="Times New Roman"/>
          <w:sz w:val="22"/>
          <w:szCs w:val="22"/>
          <w:lang w:val="lv-LV"/>
        </w:rPr>
        <w:t>sadaļā “Blakusparādības”</w:t>
      </w:r>
      <w:r w:rsidRPr="001E057A">
        <w:rPr>
          <w:rStyle w:val="cf01"/>
          <w:rFonts w:ascii="Times New Roman" w:hAnsi="Times New Roman" w:cs="Times New Roman"/>
          <w:sz w:val="22"/>
          <w:szCs w:val="22"/>
          <w:lang w:val="lv-LV"/>
        </w:rPr>
        <w:t>.</w:t>
      </w:r>
    </w:p>
    <w:p w14:paraId="4F93DF61" w14:textId="77777777" w:rsidR="005B1FD0" w:rsidRPr="00E57A7D" w:rsidRDefault="005B1FD0" w:rsidP="005B1FD0">
      <w:pPr>
        <w:tabs>
          <w:tab w:val="clear" w:pos="567"/>
        </w:tabs>
        <w:spacing w:line="240" w:lineRule="auto"/>
        <w:rPr>
          <w:szCs w:val="22"/>
        </w:rPr>
      </w:pPr>
    </w:p>
    <w:p w14:paraId="76ED69F8" w14:textId="6EF4F19B" w:rsidR="005B1FD0" w:rsidRPr="00E57A7D" w:rsidRDefault="006C78AB" w:rsidP="005B1FD0">
      <w:pPr>
        <w:rPr>
          <w:szCs w:val="22"/>
        </w:rPr>
      </w:pPr>
      <w:r w:rsidRPr="00E57A7D">
        <w:rPr>
          <w:szCs w:val="22"/>
          <w:u w:val="single"/>
        </w:rPr>
        <w:t>Īpaši lietošanas ierobežojumi un īpaši lietošanas nosacījumi</w:t>
      </w:r>
      <w:r w:rsidRPr="00E57A7D">
        <w:t>:</w:t>
      </w:r>
    </w:p>
    <w:p w14:paraId="5A22102E" w14:textId="77777777" w:rsidR="00B261BB" w:rsidRDefault="00B261BB" w:rsidP="00B261BB">
      <w:pPr>
        <w:pStyle w:val="Normalold"/>
        <w:ind w:left="0" w:firstLine="0"/>
      </w:pPr>
      <w:r w:rsidRPr="00FC060F">
        <w:t>Drīkst ievadīt tikai praktizējošs veterinārārsts</w:t>
      </w:r>
      <w:r w:rsidRPr="00E57A7D">
        <w:t>.</w:t>
      </w:r>
    </w:p>
    <w:p w14:paraId="0D075837" w14:textId="77777777" w:rsidR="005B1FD0" w:rsidRPr="00E57A7D" w:rsidRDefault="005B1FD0" w:rsidP="005B1FD0">
      <w:pPr>
        <w:tabs>
          <w:tab w:val="clear" w:pos="567"/>
        </w:tabs>
        <w:spacing w:line="240" w:lineRule="auto"/>
        <w:rPr>
          <w:szCs w:val="22"/>
        </w:rPr>
      </w:pPr>
    </w:p>
    <w:p w14:paraId="6DCFF90A" w14:textId="6E766548"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31D5AC1D" w14:textId="3EB84045" w:rsidR="00B94ED9" w:rsidRPr="000D32EC" w:rsidRDefault="0069240D" w:rsidP="00B94ED9">
      <w:pPr>
        <w:tabs>
          <w:tab w:val="clear" w:pos="567"/>
        </w:tabs>
        <w:spacing w:line="240" w:lineRule="auto"/>
        <w:rPr>
          <w:szCs w:val="22"/>
        </w:rPr>
      </w:pPr>
      <w:r w:rsidRPr="00642441">
        <w:rPr>
          <w:color w:val="000000"/>
        </w:rPr>
        <w:t>Nelietot maisījumā ar citām veterinārajām zālēm</w:t>
      </w:r>
      <w:r>
        <w:rPr>
          <w:color w:val="000000"/>
        </w:rPr>
        <w:t>,</w:t>
      </w:r>
      <w:r w:rsidRPr="00642441">
        <w:rPr>
          <w:color w:val="000000"/>
        </w:rPr>
        <w:t xml:space="preserve"> </w:t>
      </w:r>
      <w:r>
        <w:t>izņemot tā</w:t>
      </w:r>
      <w:r w:rsidR="000D32EC">
        <w:t>s</w:t>
      </w:r>
      <w:r>
        <w:t>, kas minētas punktā</w:t>
      </w:r>
      <w:r w:rsidR="009558FB">
        <w:t xml:space="preserve"> “Īpaši brīdinājumi”.</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0A707A0" w14:textId="77777777" w:rsidR="002C5A1A" w:rsidRDefault="002C5A1A" w:rsidP="002C5A1A">
      <w:pPr>
        <w:jc w:val="both"/>
        <w:rPr>
          <w:szCs w:val="22"/>
        </w:rPr>
      </w:pPr>
    </w:p>
    <w:p w14:paraId="287C6C7D" w14:textId="77777777" w:rsidR="00284F04" w:rsidRPr="00E57A7D" w:rsidRDefault="00284F04" w:rsidP="00284F04">
      <w:pPr>
        <w:tabs>
          <w:tab w:val="clear" w:pos="567"/>
        </w:tabs>
        <w:spacing w:line="240" w:lineRule="auto"/>
        <w:rPr>
          <w:szCs w:val="22"/>
        </w:rPr>
      </w:pPr>
      <w:r w:rsidRPr="00642441">
        <w:rPr>
          <w:szCs w:val="22"/>
        </w:rPr>
        <w:t>Vistas, tītari</w:t>
      </w:r>
      <w:r w:rsidRPr="00E57A7D">
        <w:t>:</w:t>
      </w:r>
    </w:p>
    <w:p w14:paraId="485AAEDB" w14:textId="77777777" w:rsidR="00284F04" w:rsidRPr="00E57A7D" w:rsidRDefault="00284F04" w:rsidP="00284F0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84F04" w14:paraId="2247BD95" w14:textId="77777777" w:rsidTr="00810E1C">
        <w:tc>
          <w:tcPr>
            <w:tcW w:w="2500" w:type="pct"/>
          </w:tcPr>
          <w:p w14:paraId="59F2F148" w14:textId="77777777" w:rsidR="00284F04" w:rsidRPr="00E57A7D" w:rsidRDefault="00284F04" w:rsidP="00810E1C">
            <w:pPr>
              <w:spacing w:before="60" w:after="60"/>
              <w:rPr>
                <w:szCs w:val="22"/>
              </w:rPr>
            </w:pPr>
            <w:r w:rsidRPr="00E57A7D">
              <w:t>Ļoti bieži</w:t>
            </w:r>
          </w:p>
          <w:p w14:paraId="581F3C4F" w14:textId="77777777" w:rsidR="00284F04" w:rsidRPr="00E57A7D" w:rsidRDefault="00284F04" w:rsidP="00810E1C">
            <w:pPr>
              <w:spacing w:before="60" w:after="60"/>
              <w:rPr>
                <w:szCs w:val="22"/>
              </w:rPr>
            </w:pPr>
            <w:r w:rsidRPr="00E57A7D">
              <w:t>(&gt;1 dzīvniekam/10 ārstētajiem dzīvniekiem):</w:t>
            </w:r>
          </w:p>
        </w:tc>
        <w:tc>
          <w:tcPr>
            <w:tcW w:w="2500" w:type="pct"/>
            <w:hideMark/>
          </w:tcPr>
          <w:p w14:paraId="415984C8" w14:textId="1B717966" w:rsidR="00284F04" w:rsidRPr="009558FB" w:rsidRDefault="0069240D" w:rsidP="0085698E">
            <w:pPr>
              <w:spacing w:before="60" w:after="60"/>
              <w:rPr>
                <w:iCs/>
                <w:szCs w:val="22"/>
              </w:rPr>
            </w:pPr>
            <w:r w:rsidRPr="007D1F34">
              <w:rPr>
                <w:iCs/>
              </w:rPr>
              <w:t xml:space="preserve">Elpceļu </w:t>
            </w:r>
            <w:r w:rsidR="00E8197C">
              <w:rPr>
                <w:iCs/>
              </w:rPr>
              <w:t>pazīmes</w:t>
            </w:r>
            <w:r w:rsidR="00284F04" w:rsidRPr="007D1F34">
              <w:rPr>
                <w:iCs/>
                <w:vertAlign w:val="superscript"/>
              </w:rPr>
              <w:t>1</w:t>
            </w:r>
            <w:r w:rsidR="00284F04" w:rsidRPr="007D1F34">
              <w:rPr>
                <w:iCs/>
              </w:rPr>
              <w:t>.</w:t>
            </w:r>
          </w:p>
        </w:tc>
      </w:tr>
    </w:tbl>
    <w:p w14:paraId="3540B733" w14:textId="0FE25E20" w:rsidR="00284F04" w:rsidRPr="00601F65" w:rsidRDefault="00284F04" w:rsidP="00284F04">
      <w:pPr>
        <w:rPr>
          <w:lang w:val="en-GB"/>
        </w:rPr>
      </w:pPr>
      <w:r w:rsidRPr="00601F65">
        <w:rPr>
          <w:vertAlign w:val="superscript"/>
          <w:lang w:val="en-GB"/>
        </w:rPr>
        <w:t xml:space="preserve">1 </w:t>
      </w:r>
      <w:proofErr w:type="spellStart"/>
      <w:r w:rsidR="0069240D">
        <w:rPr>
          <w:lang w:val="en-GB"/>
        </w:rPr>
        <w:t>Viegl</w:t>
      </w:r>
      <w:r w:rsidR="00E8197C">
        <w:rPr>
          <w:lang w:val="en-GB"/>
        </w:rPr>
        <w:t>as</w:t>
      </w:r>
      <w:proofErr w:type="spellEnd"/>
      <w:r w:rsidRPr="00601F65">
        <w:rPr>
          <w:lang w:val="en-GB"/>
        </w:rPr>
        <w:t>.</w:t>
      </w:r>
    </w:p>
    <w:p w14:paraId="66B99368" w14:textId="77777777" w:rsidR="00C114FF" w:rsidRPr="00E57A7D" w:rsidRDefault="00C114FF" w:rsidP="00A9226B">
      <w:pPr>
        <w:tabs>
          <w:tab w:val="clear" w:pos="567"/>
        </w:tabs>
        <w:spacing w:line="240" w:lineRule="auto"/>
        <w:rPr>
          <w:iCs/>
          <w:szCs w:val="22"/>
        </w:rPr>
      </w:pPr>
    </w:p>
    <w:p w14:paraId="01F5E7EE" w14:textId="61D2B9BB" w:rsidR="002E1853" w:rsidRDefault="006819D0" w:rsidP="002C5A1A">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25695A" w:rsidRPr="0025695A">
          <w:rPr>
            <w:rFonts w:eastAsia="SimSun"/>
            <w:color w:val="0000FF"/>
            <w:szCs w:val="22"/>
            <w:u w:val="single"/>
            <w:lang w:val="sv-SE" w:eastAsia="en-GB"/>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11132163" w14:textId="77777777" w:rsidR="005D445F" w:rsidRDefault="005D445F" w:rsidP="005D445F">
      <w:pPr>
        <w:tabs>
          <w:tab w:val="left" w:pos="-4998"/>
          <w:tab w:val="left" w:pos="-3702"/>
          <w:tab w:val="left" w:pos="160"/>
          <w:tab w:val="decimal" w:pos="3859"/>
          <w:tab w:val="left" w:pos="4422"/>
        </w:tabs>
        <w:rPr>
          <w:spacing w:val="-3"/>
          <w:szCs w:val="22"/>
        </w:rPr>
      </w:pPr>
      <w:bookmarkStart w:id="18" w:name="_Hlk73526779"/>
    </w:p>
    <w:p w14:paraId="68CE72FA" w14:textId="6B28A371" w:rsidR="005D445F" w:rsidRDefault="005D445F" w:rsidP="005D445F">
      <w:pPr>
        <w:tabs>
          <w:tab w:val="left" w:pos="-4998"/>
          <w:tab w:val="left" w:pos="-3702"/>
          <w:tab w:val="left" w:pos="160"/>
          <w:tab w:val="decimal" w:pos="3859"/>
          <w:tab w:val="left" w:pos="4422"/>
        </w:tabs>
        <w:rPr>
          <w:spacing w:val="-3"/>
          <w:szCs w:val="22"/>
        </w:rPr>
      </w:pPr>
      <w:r>
        <w:rPr>
          <w:spacing w:val="-3"/>
          <w:szCs w:val="22"/>
        </w:rPr>
        <w:t>Lietošanai</w:t>
      </w:r>
      <w:r w:rsidRPr="00DF1316">
        <w:rPr>
          <w:spacing w:val="-3"/>
          <w:szCs w:val="22"/>
        </w:rPr>
        <w:t xml:space="preserve"> ar izsmidzināšan</w:t>
      </w:r>
      <w:r>
        <w:rPr>
          <w:spacing w:val="-3"/>
          <w:szCs w:val="22"/>
        </w:rPr>
        <w:t>u</w:t>
      </w:r>
      <w:r w:rsidRPr="00DF1316">
        <w:rPr>
          <w:spacing w:val="-3"/>
          <w:szCs w:val="22"/>
        </w:rPr>
        <w:t xml:space="preserve">, okulonazāli vai dzeramajā ūdenī. </w:t>
      </w:r>
    </w:p>
    <w:p w14:paraId="531DC8F8" w14:textId="77777777" w:rsidR="005D445F" w:rsidRDefault="005D445F" w:rsidP="005D445F">
      <w:pPr>
        <w:tabs>
          <w:tab w:val="left" w:pos="-4998"/>
          <w:tab w:val="left" w:pos="-3702"/>
          <w:tab w:val="left" w:pos="160"/>
          <w:tab w:val="decimal" w:pos="3859"/>
          <w:tab w:val="left" w:pos="4422"/>
        </w:tabs>
        <w:rPr>
          <w:szCs w:val="22"/>
        </w:rPr>
      </w:pPr>
      <w:r>
        <w:rPr>
          <w:szCs w:val="22"/>
        </w:rPr>
        <w:t>Katram</w:t>
      </w:r>
      <w:r w:rsidRPr="00DF1316">
        <w:rPr>
          <w:szCs w:val="22"/>
        </w:rPr>
        <w:t xml:space="preserve"> putnam </w:t>
      </w:r>
      <w:r>
        <w:rPr>
          <w:szCs w:val="22"/>
        </w:rPr>
        <w:t xml:space="preserve">viena deva, </w:t>
      </w:r>
      <w:r w:rsidRPr="00DF1316">
        <w:rPr>
          <w:szCs w:val="22"/>
        </w:rPr>
        <w:t>ne mazāk kā 6,0 log</w:t>
      </w:r>
      <w:r w:rsidRPr="00DF1316">
        <w:rPr>
          <w:szCs w:val="22"/>
          <w:vertAlign w:val="subscript"/>
        </w:rPr>
        <w:t>10</w:t>
      </w:r>
      <w:r w:rsidRPr="00DF1316">
        <w:rPr>
          <w:szCs w:val="22"/>
        </w:rPr>
        <w:t xml:space="preserve"> ELD</w:t>
      </w:r>
      <w:r w:rsidRPr="00DF1316">
        <w:rPr>
          <w:szCs w:val="22"/>
          <w:vertAlign w:val="subscript"/>
        </w:rPr>
        <w:t>50</w:t>
      </w:r>
      <w:r>
        <w:rPr>
          <w:szCs w:val="22"/>
        </w:rPr>
        <w:t>.</w:t>
      </w:r>
    </w:p>
    <w:p w14:paraId="38B3BE5E" w14:textId="77777777" w:rsidR="005D445F" w:rsidRPr="00DF1316" w:rsidRDefault="005D445F" w:rsidP="005D445F">
      <w:pPr>
        <w:tabs>
          <w:tab w:val="left" w:pos="-4998"/>
          <w:tab w:val="left" w:pos="-3702"/>
          <w:tab w:val="left" w:pos="160"/>
          <w:tab w:val="decimal" w:pos="3859"/>
          <w:tab w:val="left" w:pos="4422"/>
        </w:tabs>
        <w:rPr>
          <w:szCs w:val="22"/>
        </w:rPr>
      </w:pPr>
    </w:p>
    <w:p w14:paraId="629AE1AE" w14:textId="77777777" w:rsidR="005D445F" w:rsidRPr="003073BE" w:rsidRDefault="005D445F" w:rsidP="005D445F">
      <w:pPr>
        <w:tabs>
          <w:tab w:val="left" w:pos="307"/>
          <w:tab w:val="left" w:pos="538"/>
          <w:tab w:val="left" w:pos="69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Cs w:val="22"/>
        </w:rPr>
      </w:pPr>
      <w:r>
        <w:rPr>
          <w:szCs w:val="22"/>
        </w:rPr>
        <w:lastRenderedPageBreak/>
        <w:t>Nepieciešamais vakcīnas daudzums</w:t>
      </w:r>
      <w:r w:rsidRPr="00DF1316">
        <w:rPr>
          <w:szCs w:val="22"/>
        </w:rPr>
        <w:t xml:space="preserve"> atkarīgs no izmantojamā aprīkojuma un vakcinējamo putnu vecuma.</w:t>
      </w:r>
    </w:p>
    <w:p w14:paraId="6AD0BFA1" w14:textId="77777777" w:rsidR="005D445F" w:rsidRPr="00DF1316" w:rsidRDefault="005D445F" w:rsidP="005D445F">
      <w:pPr>
        <w:tabs>
          <w:tab w:val="left" w:pos="-1700"/>
          <w:tab w:val="left" w:pos="3340"/>
        </w:tabs>
        <w:jc w:val="both"/>
        <w:rPr>
          <w:spacing w:val="-3"/>
          <w:szCs w:val="22"/>
        </w:rPr>
      </w:pPr>
      <w:r w:rsidRPr="00DF1316">
        <w:rPr>
          <w:spacing w:val="-3"/>
          <w:szCs w:val="22"/>
        </w:rPr>
        <w:t>Okulonazālai lietošanai ir pieejams īpašs šķīdinātājs “Solvent Oculo/Nasal”.</w:t>
      </w:r>
    </w:p>
    <w:bookmarkEnd w:id="18"/>
    <w:p w14:paraId="5E03F99C" w14:textId="77777777" w:rsidR="005D445F" w:rsidRPr="00CE36B2" w:rsidRDefault="005D445F" w:rsidP="005D445F">
      <w:pPr>
        <w:tabs>
          <w:tab w:val="clear" w:pos="567"/>
        </w:tabs>
        <w:spacing w:line="240" w:lineRule="auto"/>
        <w:jc w:val="both"/>
        <w:rPr>
          <w:color w:val="000000"/>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B4B47DB" w14:textId="77777777" w:rsidR="00C33A4F" w:rsidRPr="00DF1316" w:rsidRDefault="00C33A4F" w:rsidP="00C33A4F">
      <w:pPr>
        <w:jc w:val="both"/>
        <w:rPr>
          <w:szCs w:val="22"/>
        </w:rPr>
      </w:pPr>
      <w:r w:rsidRPr="00DF1316">
        <w:rPr>
          <w:szCs w:val="22"/>
        </w:rPr>
        <w:t>Vakcīnas var būt iepakotas stikla flakonos liofilizētas granulas veidā vai kausiņos kā liofilizētas lodītes. Ja vakcīna ir kausiņos, nelietot to, ja saturs ir brūngans un pielipis iepakojumam, jo tas norāda, ka iepakojums ir bojāts. Pēc atvēršanas katrs iepakojums jāizlieto nekavējoties un pilnībā.</w:t>
      </w:r>
    </w:p>
    <w:p w14:paraId="22107AF8" w14:textId="77777777" w:rsidR="00C33A4F" w:rsidRPr="00DF1316" w:rsidRDefault="00C33A4F" w:rsidP="00C33A4F">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jc w:val="both"/>
        <w:rPr>
          <w:spacing w:val="-2"/>
          <w:szCs w:val="22"/>
        </w:rPr>
      </w:pPr>
    </w:p>
    <w:p w14:paraId="6D4A50D6" w14:textId="77777777" w:rsidR="00C33A4F" w:rsidRPr="00DF1316" w:rsidRDefault="00C33A4F" w:rsidP="00C33A4F">
      <w:pPr>
        <w:tabs>
          <w:tab w:val="left" w:pos="1134"/>
          <w:tab w:val="left" w:pos="1701"/>
          <w:tab w:val="left" w:pos="2268"/>
          <w:tab w:val="left" w:pos="2835"/>
          <w:tab w:val="left" w:pos="8505"/>
        </w:tabs>
        <w:jc w:val="both"/>
        <w:rPr>
          <w:szCs w:val="22"/>
          <w:u w:val="single"/>
        </w:rPr>
      </w:pPr>
      <w:r w:rsidRPr="00DF1316">
        <w:rPr>
          <w:szCs w:val="22"/>
          <w:u w:val="single"/>
        </w:rPr>
        <w:t>Okulonazāla lietošana</w:t>
      </w:r>
    </w:p>
    <w:p w14:paraId="570C0C4A" w14:textId="77777777" w:rsidR="00C33A4F" w:rsidRPr="00DF1316" w:rsidRDefault="00C33A4F" w:rsidP="00C33A4F">
      <w:pPr>
        <w:tabs>
          <w:tab w:val="left" w:pos="1134"/>
          <w:tab w:val="left" w:pos="1701"/>
          <w:tab w:val="left" w:pos="2268"/>
          <w:tab w:val="left" w:pos="2835"/>
          <w:tab w:val="left" w:pos="8505"/>
        </w:tabs>
        <w:jc w:val="both"/>
        <w:rPr>
          <w:szCs w:val="22"/>
        </w:rPr>
      </w:pPr>
      <w:r w:rsidRPr="00DF1316">
        <w:rPr>
          <w:szCs w:val="22"/>
        </w:rPr>
        <w:t xml:space="preserve">Vakcīnu izšķīdina </w:t>
      </w:r>
      <w:r w:rsidRPr="00CE36B2">
        <w:rPr>
          <w:color w:val="000000"/>
        </w:rPr>
        <w:t>attiecīgā daudzumā piemērota šķīdinātāja</w:t>
      </w:r>
      <w:r w:rsidRPr="00DF1316">
        <w:rPr>
          <w:szCs w:val="22"/>
        </w:rPr>
        <w:t xml:space="preserve"> un ievada ar standartizētu pilinātāju (kura piliena izmērs ir zināms un pastāvīgs). Šķīdinātāja daudzums, kas nepieciešams acu vai deguna piliena ievadīšanai, atkarīgs no devu skaita un piliena izmēra, </w:t>
      </w:r>
      <w:r w:rsidRPr="00CE36B2">
        <w:rPr>
          <w:color w:val="000000"/>
        </w:rPr>
        <w:t>bet parasti tiek lietots apmēram 35 ml uz 1000 devām</w:t>
      </w:r>
      <w:r w:rsidRPr="00DF1316">
        <w:rPr>
          <w:szCs w:val="22"/>
        </w:rPr>
        <w:t>. Viens piliens ir jāaplicē vienā nāsī vai vienā acī. Pirms putna atbrīvošanas jāpārliecinās, ka deguna piliens tiek ieelpots.</w:t>
      </w:r>
    </w:p>
    <w:p w14:paraId="0440581D" w14:textId="77777777" w:rsidR="00C33A4F" w:rsidRPr="00DF1316" w:rsidRDefault="00C33A4F" w:rsidP="00C33A4F">
      <w:pPr>
        <w:tabs>
          <w:tab w:val="left" w:pos="1134"/>
          <w:tab w:val="left" w:pos="1701"/>
          <w:tab w:val="left" w:pos="2268"/>
          <w:tab w:val="left" w:pos="2835"/>
          <w:tab w:val="left" w:pos="8505"/>
        </w:tabs>
        <w:jc w:val="both"/>
        <w:rPr>
          <w:szCs w:val="22"/>
        </w:rPr>
      </w:pPr>
    </w:p>
    <w:p w14:paraId="33811339" w14:textId="77777777" w:rsidR="00C33A4F" w:rsidRPr="00DF1316" w:rsidRDefault="00C33A4F" w:rsidP="00C33A4F">
      <w:pPr>
        <w:tabs>
          <w:tab w:val="left" w:pos="1134"/>
          <w:tab w:val="left" w:pos="1701"/>
          <w:tab w:val="left" w:pos="2268"/>
          <w:tab w:val="left" w:pos="2835"/>
          <w:tab w:val="left" w:pos="8505"/>
        </w:tabs>
        <w:jc w:val="both"/>
        <w:rPr>
          <w:szCs w:val="22"/>
          <w:u w:val="single"/>
        </w:rPr>
      </w:pPr>
      <w:r w:rsidRPr="00DF1316">
        <w:rPr>
          <w:szCs w:val="22"/>
          <w:u w:val="single"/>
        </w:rPr>
        <w:t>Lietošana ar izsmidzināšanas metodi</w:t>
      </w:r>
    </w:p>
    <w:p w14:paraId="79CB3E81" w14:textId="77777777" w:rsidR="00C33A4F" w:rsidRPr="00DF1316" w:rsidRDefault="00C33A4F" w:rsidP="00C33A4F">
      <w:pPr>
        <w:tabs>
          <w:tab w:val="left" w:pos="1134"/>
          <w:tab w:val="left" w:pos="1701"/>
          <w:tab w:val="left" w:pos="2268"/>
          <w:tab w:val="left" w:pos="2835"/>
          <w:tab w:val="left" w:pos="8505"/>
        </w:tabs>
        <w:jc w:val="both"/>
        <w:rPr>
          <w:szCs w:val="22"/>
        </w:rPr>
      </w:pPr>
      <w:r w:rsidRPr="00DF1316">
        <w:rPr>
          <w:szCs w:val="22"/>
        </w:rPr>
        <w:t>Vakcīnu izšķīdina aukstā, tīrā ūdenī, kuram var pievienot 2% vājpienu. Flakoni ir jāatver zem ūdens vai kausiņa(-u) saturs jāie</w:t>
      </w:r>
      <w:r>
        <w:rPr>
          <w:szCs w:val="22"/>
        </w:rPr>
        <w:t>ber</w:t>
      </w:r>
      <w:r w:rsidRPr="00DF1316">
        <w:rPr>
          <w:szCs w:val="22"/>
        </w:rPr>
        <w:t xml:space="preserve"> ūdenī. Nedrīkst izmantot hlorētu ūdeni. Abos gadījumos pirms lietošanas rūpīgi samaisīt vakcīnu saturošo ūdeni. Pēc izšķīdināšanas suspensija ir dzidra. Ūdens un izsmidzināšanas iekārtai ir jābūt bez nogulsnēm, korozijas un dezinfekcijas vai antiseptisku līdzekļu paliekām. Vēlams iekārtu izmantot tikai vakcinācijas nolūkiem. Izšķīdināšanai izmantotā šķīdinātāja tilpumam ir jābūt pietiekošam, lai nodrošinātu vienmērīgu izplatīšanos, izsmidzinot virs putniem. Tas var variēt atkarībā no vakcinēto putnu vecuma un turēšanas veida, bet ieteicams lietot 250 līdz 500 ml ūdens uz 1000 devām. Vakcīnas suspensija jāizsmidzina vienmērīgi virs putniem 30-40 cm attālumā, ieteicams, kad putni sēž kopā samazinātā apgaismojumā. Kad nepieciešams, samazina vai aptur ventilāciju, lai novērstu izsmidzinātās suspensijas zudumu.</w:t>
      </w:r>
    </w:p>
    <w:p w14:paraId="0529E20A" w14:textId="77777777" w:rsidR="00C33A4F" w:rsidRPr="00DF1316" w:rsidRDefault="00C33A4F" w:rsidP="00C33A4F">
      <w:pPr>
        <w:tabs>
          <w:tab w:val="left" w:pos="1134"/>
          <w:tab w:val="left" w:pos="1701"/>
          <w:tab w:val="left" w:pos="2268"/>
          <w:tab w:val="left" w:pos="2835"/>
          <w:tab w:val="left" w:pos="8505"/>
        </w:tabs>
        <w:jc w:val="both"/>
        <w:rPr>
          <w:szCs w:val="22"/>
        </w:rPr>
      </w:pPr>
    </w:p>
    <w:p w14:paraId="32D140D2" w14:textId="77777777" w:rsidR="00C33A4F" w:rsidRPr="00DF1316" w:rsidRDefault="00C33A4F" w:rsidP="00C33A4F">
      <w:pPr>
        <w:jc w:val="both"/>
        <w:rPr>
          <w:szCs w:val="22"/>
          <w:u w:val="single"/>
        </w:rPr>
      </w:pPr>
      <w:r w:rsidRPr="00DF1316">
        <w:rPr>
          <w:szCs w:val="22"/>
          <w:u w:val="single"/>
        </w:rPr>
        <w:t>Lietošana dzeramajā ūdenī</w:t>
      </w:r>
    </w:p>
    <w:p w14:paraId="20B0920E" w14:textId="77777777" w:rsidR="00C33A4F" w:rsidRPr="00CE36B2" w:rsidRDefault="00C33A4F" w:rsidP="00C33A4F">
      <w:pPr>
        <w:tabs>
          <w:tab w:val="clear" w:pos="567"/>
          <w:tab w:val="left" w:pos="720"/>
        </w:tabs>
        <w:spacing w:line="240" w:lineRule="auto"/>
        <w:jc w:val="both"/>
        <w:rPr>
          <w:color w:val="000000"/>
          <w:szCs w:val="22"/>
        </w:rPr>
      </w:pPr>
      <w:r w:rsidRPr="00CE36B2">
        <w:t>Flakoni ir jāatver zem ūdens vai kausiņa(-u) saturs jāie</w:t>
      </w:r>
      <w:r>
        <w:t>ber</w:t>
      </w:r>
      <w:r w:rsidRPr="00CE36B2">
        <w:t xml:space="preserve"> ūdenī. Abos gadījumos pirms lietošanas rūpīgi samaisīt vakcīnu saturošo ūdeni. Pēc izšķīdināšanas suspensija ir dzidra</w:t>
      </w:r>
      <w:r w:rsidRPr="00CE36B2">
        <w:rPr>
          <w:color w:val="000000"/>
          <w:szCs w:val="22"/>
        </w:rPr>
        <w:t xml:space="preserve">. </w:t>
      </w:r>
      <w:r w:rsidRPr="00CE36B2">
        <w:t xml:space="preserve">Vakcīnas izšķīdināšanai lietot </w:t>
      </w:r>
      <w:r w:rsidRPr="00CE36B2">
        <w:rPr>
          <w:color w:val="000000"/>
          <w:szCs w:val="22"/>
        </w:rPr>
        <w:t>aukstu, tīru ūdeni, kas nesatur dzelzi un hloru</w:t>
      </w:r>
      <w:r w:rsidRPr="00DF1316">
        <w:rPr>
          <w:rFonts w:ascii="TimesNewRomanPSMT" w:hAnsi="TimesNewRomanPSMT" w:cs="TimesNewRomanPSMT"/>
        </w:rPr>
        <w:t xml:space="preserve">. </w:t>
      </w:r>
      <w:r w:rsidRPr="00CE36B2">
        <w:rPr>
          <w:color w:val="000000"/>
          <w:szCs w:val="22"/>
        </w:rPr>
        <w:t>Pievienojot 2 gramus vājpiena pulvera uz litru ūdens, vīruss saglabās savu aktivitāti daudz ilgāk. Nodrošināt vakcīnas šķīduma patērēšanu 2 stundu laikā. Atkarībā no laika apstākļiem, pirms vakcinācijas var būt ieteicams pārtraukt putnu dzirdināšanu</w:t>
      </w:r>
      <w:r w:rsidRPr="00DF1316">
        <w:rPr>
          <w:rFonts w:ascii="TimesNewRomanPSMT" w:hAnsi="TimesNewRomanPSMT" w:cs="TimesNewRomanPSMT"/>
        </w:rPr>
        <w:t xml:space="preserve">. </w:t>
      </w:r>
      <w:r w:rsidRPr="00CE36B2">
        <w:t xml:space="preserve">Ļoti svarīgs ir pietiekošs dzeramā ūdens trauku skaits, lai nodrošinātu </w:t>
      </w:r>
      <w:r>
        <w:t>pietiekami lielu</w:t>
      </w:r>
      <w:r w:rsidRPr="00CE36B2">
        <w:t xml:space="preserve"> dzeršanas </w:t>
      </w:r>
      <w:r>
        <w:t>vietu</w:t>
      </w:r>
      <w:r w:rsidRPr="00CE36B2">
        <w:t>. Tiem ir jābūt tīriem un bez mazgāšanas un dezinfekcijas līdzekļu atliekām</w:t>
      </w:r>
      <w:r w:rsidRPr="00DF1316">
        <w:rPr>
          <w:rFonts w:ascii="TimesNewRomanPSMT" w:hAnsi="TimesNewRomanPSMT" w:cs="TimesNewRomanPSMT"/>
        </w:rPr>
        <w:t xml:space="preserve">. </w:t>
      </w:r>
      <w:r w:rsidRPr="00CE36B2">
        <w:rPr>
          <w:color w:val="000000"/>
          <w:szCs w:val="22"/>
        </w:rPr>
        <w:t>1000 devas izšķīdina tik daudz litros ūdens, cik ir putnu vecums dienās, maksimāli 40 litros.</w:t>
      </w:r>
    </w:p>
    <w:p w14:paraId="30DFEDCA" w14:textId="77777777" w:rsidR="00C33A4F" w:rsidRPr="00DF1316" w:rsidRDefault="00C33A4F" w:rsidP="00C33A4F">
      <w:pPr>
        <w:autoSpaceDE w:val="0"/>
        <w:autoSpaceDN w:val="0"/>
        <w:adjustRightInd w:val="0"/>
        <w:spacing w:line="240" w:lineRule="auto"/>
        <w:jc w:val="both"/>
        <w:rPr>
          <w:rFonts w:ascii="CG Times" w:hAnsi="CG Times"/>
          <w:spacing w:val="-3"/>
        </w:rPr>
      </w:pPr>
      <w:r w:rsidRPr="00CE36B2">
        <w:t>Vakcīna ir jādod agri no rīta, kas ir galvenais ūdens patēriņa laiks, vai karstas dienas vēsākajā periodā</w:t>
      </w:r>
      <w:r w:rsidRPr="00DF1316">
        <w:rPr>
          <w:rFonts w:ascii="TimesNewRomanPSMT" w:hAnsi="TimesNewRomanPSMT" w:cs="TimesNewRomanPSMT"/>
        </w:rPr>
        <w:t xml:space="preserve">. </w:t>
      </w:r>
      <w:r w:rsidRPr="00CE36B2">
        <w:rPr>
          <w:color w:val="000000"/>
          <w:szCs w:val="22"/>
        </w:rPr>
        <w:t xml:space="preserve">Vakcinējot lielākus ganāmpulkus, ir ieteicams sākumā izšķīdināt tikai daļu vakcīnas. Jāpievērš liela uzmanība, ja vakcīna tiek padota ar centrālo ūdens padeves sistēmu vai dozētāju. </w:t>
      </w:r>
      <w:r w:rsidRPr="00CE36B2">
        <w:rPr>
          <w:szCs w:val="22"/>
        </w:rPr>
        <w:t>Ja putnu skaits neatbilst tieši iepakojumā norādītajām devām, lietošanai jāizvēlas nākamais lielākais devu iepakojums</w:t>
      </w:r>
      <w:r w:rsidRPr="00DF1316">
        <w:rPr>
          <w:rFonts w:ascii="TimesNewRomanPSMT" w:hAnsi="TimesNewRomanPSMT" w:cs="TimesNewRomanPSMT"/>
        </w:rPr>
        <w: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9F5B9CD" w14:textId="77777777" w:rsidR="0096786F" w:rsidRPr="00CE36B2" w:rsidRDefault="0096786F" w:rsidP="0096786F">
      <w:pPr>
        <w:jc w:val="both"/>
        <w:rPr>
          <w:szCs w:val="22"/>
        </w:rPr>
      </w:pPr>
      <w:r w:rsidRPr="00CE36B2">
        <w:rPr>
          <w:szCs w:val="22"/>
        </w:rPr>
        <w:t>Nulle dienas.</w:t>
      </w:r>
    </w:p>
    <w:p w14:paraId="32274D73" w14:textId="77777777" w:rsidR="00DB468A" w:rsidRDefault="00DB468A" w:rsidP="00A9226B">
      <w:pPr>
        <w:tabs>
          <w:tab w:val="clear" w:pos="567"/>
        </w:tabs>
        <w:spacing w:line="240" w:lineRule="auto"/>
        <w:rPr>
          <w:iCs/>
          <w:szCs w:val="22"/>
        </w:rPr>
      </w:pPr>
    </w:p>
    <w:p w14:paraId="785BE2BB" w14:textId="77777777" w:rsidR="0096786F" w:rsidRPr="00E57A7D" w:rsidRDefault="0096786F"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520DEA07" w14:textId="77777777" w:rsidR="00895170" w:rsidRDefault="00895170" w:rsidP="00A714EA">
      <w:pPr>
        <w:tabs>
          <w:tab w:val="clear" w:pos="567"/>
        </w:tabs>
        <w:spacing w:line="240" w:lineRule="auto"/>
        <w:jc w:val="both"/>
      </w:pPr>
    </w:p>
    <w:p w14:paraId="00ECAC56" w14:textId="2AD376E7" w:rsidR="00A714EA" w:rsidRPr="00CE36B2" w:rsidRDefault="00A714EA" w:rsidP="00A714EA">
      <w:pPr>
        <w:tabs>
          <w:tab w:val="clear" w:pos="567"/>
        </w:tabs>
        <w:spacing w:line="240" w:lineRule="auto"/>
        <w:jc w:val="both"/>
      </w:pPr>
      <w:r w:rsidRPr="00CE36B2">
        <w:t>Uzglabāt ledusskapī (</w:t>
      </w:r>
      <w:r w:rsidR="00895170" w:rsidRPr="00E57A7D">
        <w:t>2 °C – 8 °C</w:t>
      </w:r>
      <w:r w:rsidRPr="00CE36B2">
        <w:t>).</w:t>
      </w:r>
    </w:p>
    <w:p w14:paraId="05E08D0B" w14:textId="77777777" w:rsidR="00A714EA" w:rsidRPr="00DF1316" w:rsidRDefault="00A714EA" w:rsidP="00A714EA">
      <w:pPr>
        <w:tabs>
          <w:tab w:val="left" w:pos="-1700"/>
          <w:tab w:val="left" w:pos="-836"/>
          <w:tab w:val="left" w:pos="241"/>
          <w:tab w:val="left" w:pos="1193"/>
          <w:tab w:val="left" w:pos="1789"/>
          <w:tab w:val="left" w:pos="4004"/>
          <w:tab w:val="left" w:pos="6130"/>
          <w:tab w:val="left" w:pos="6726"/>
        </w:tabs>
        <w:jc w:val="both"/>
        <w:rPr>
          <w:spacing w:val="-3"/>
          <w:szCs w:val="22"/>
        </w:rPr>
      </w:pPr>
      <w:r w:rsidRPr="00DF1316">
        <w:rPr>
          <w:spacing w:val="-3"/>
          <w:szCs w:val="22"/>
        </w:rPr>
        <w:t>Nesasaldēt.</w:t>
      </w:r>
    </w:p>
    <w:p w14:paraId="75AB9098" w14:textId="77777777" w:rsidR="00895170" w:rsidRPr="00DF1316" w:rsidRDefault="00895170" w:rsidP="00895170">
      <w:pPr>
        <w:tabs>
          <w:tab w:val="clear" w:pos="567"/>
        </w:tabs>
        <w:spacing w:line="240" w:lineRule="auto"/>
        <w:jc w:val="both"/>
        <w:rPr>
          <w:spacing w:val="-3"/>
          <w:szCs w:val="22"/>
        </w:rPr>
      </w:pPr>
      <w:r w:rsidRPr="00DF1316">
        <w:rPr>
          <w:spacing w:val="-3"/>
          <w:szCs w:val="22"/>
        </w:rPr>
        <w:lastRenderedPageBreak/>
        <w:t>Sargāt no gaismas.</w:t>
      </w:r>
    </w:p>
    <w:p w14:paraId="174E3E3A" w14:textId="77777777" w:rsidR="00895170" w:rsidRDefault="00895170" w:rsidP="00A714EA">
      <w:pPr>
        <w:tabs>
          <w:tab w:val="left" w:pos="-1700"/>
          <w:tab w:val="left" w:pos="-836"/>
          <w:tab w:val="left" w:pos="241"/>
          <w:tab w:val="left" w:pos="1193"/>
          <w:tab w:val="left" w:pos="1789"/>
          <w:tab w:val="left" w:pos="4004"/>
          <w:tab w:val="left" w:pos="6130"/>
          <w:tab w:val="left" w:pos="6726"/>
        </w:tabs>
        <w:jc w:val="both"/>
        <w:rPr>
          <w:spacing w:val="-3"/>
          <w:szCs w:val="22"/>
        </w:rPr>
      </w:pPr>
    </w:p>
    <w:p w14:paraId="26E0A57E" w14:textId="4639FA07" w:rsidR="00A714EA" w:rsidRPr="00DF1316" w:rsidRDefault="00A714EA" w:rsidP="00A714EA">
      <w:pPr>
        <w:tabs>
          <w:tab w:val="left" w:pos="-1700"/>
          <w:tab w:val="left" w:pos="-836"/>
          <w:tab w:val="left" w:pos="241"/>
          <w:tab w:val="left" w:pos="1193"/>
          <w:tab w:val="left" w:pos="1789"/>
          <w:tab w:val="left" w:pos="4004"/>
          <w:tab w:val="left" w:pos="6130"/>
          <w:tab w:val="left" w:pos="6726"/>
        </w:tabs>
        <w:jc w:val="both"/>
        <w:rPr>
          <w:spacing w:val="-3"/>
          <w:szCs w:val="22"/>
        </w:rPr>
      </w:pPr>
      <w:r w:rsidRPr="00DF1316">
        <w:rPr>
          <w:spacing w:val="-3"/>
          <w:szCs w:val="22"/>
        </w:rPr>
        <w:t>Nelietot šīs veterinārās zāles, ja beidzies derīguma termiņš, kas norādīts marķējumā.</w:t>
      </w:r>
      <w:r w:rsidR="00170E43">
        <w:rPr>
          <w:spacing w:val="-3"/>
          <w:szCs w:val="22"/>
        </w:rPr>
        <w:t xml:space="preserve"> </w:t>
      </w:r>
      <w:r w:rsidR="00BA605F" w:rsidRPr="00E57A7D">
        <w:t>Derīguma termiņš attiecas uz norādītā mēneša pēdējo dienu</w:t>
      </w:r>
      <w:r w:rsidRPr="00DF1316">
        <w:rPr>
          <w:spacing w:val="-3"/>
          <w:szCs w:val="22"/>
        </w:rPr>
        <w:t>.</w:t>
      </w:r>
    </w:p>
    <w:p w14:paraId="1339920E" w14:textId="3939C964" w:rsidR="00A714EA" w:rsidRPr="00CE36B2" w:rsidRDefault="00A714EA" w:rsidP="00A714EA">
      <w:pPr>
        <w:tabs>
          <w:tab w:val="clear" w:pos="567"/>
        </w:tabs>
        <w:spacing w:line="240" w:lineRule="auto"/>
        <w:ind w:right="-318"/>
        <w:jc w:val="both"/>
        <w:rPr>
          <w:color w:val="000000"/>
        </w:rPr>
      </w:pPr>
      <w:r w:rsidRPr="00CE36B2">
        <w:rPr>
          <w:color w:val="000000"/>
        </w:rPr>
        <w:t xml:space="preserve">Derīguma termiņš pēc izšķīdināšanas saskaņā ar </w:t>
      </w:r>
      <w:r w:rsidR="00664A93" w:rsidRPr="00E811BF">
        <w:t>norādījumiem</w:t>
      </w:r>
      <w:r w:rsidRPr="00CE36B2">
        <w:rPr>
          <w:color w:val="000000"/>
        </w:rPr>
        <w:t>: 2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06F97006" w:rsidR="00C114FF" w:rsidRPr="00E57A7D" w:rsidRDefault="006C78AB" w:rsidP="00A9226B">
      <w:pPr>
        <w:tabs>
          <w:tab w:val="clear" w:pos="567"/>
        </w:tabs>
        <w:spacing w:line="240" w:lineRule="auto"/>
        <w:rPr>
          <w:szCs w:val="22"/>
        </w:rPr>
      </w:pPr>
      <w:r w:rsidRPr="00E811BF">
        <w:t>Neizmest veterinārās zāles kanalizācijā vai kopā ar sadzīves atkritumiem.</w:t>
      </w:r>
    </w:p>
    <w:p w14:paraId="5035EB43" w14:textId="77777777" w:rsidR="001E1117" w:rsidRDefault="001E1117" w:rsidP="00DB468A"/>
    <w:p w14:paraId="4DF6D83F" w14:textId="61D8AB71" w:rsidR="00DB468A" w:rsidRPr="00E57A7D" w:rsidRDefault="00E811BF"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50ED587C" w14:textId="77777777" w:rsidR="00354614" w:rsidRDefault="00354614" w:rsidP="00354614">
      <w:pPr>
        <w:numPr>
          <w:ilvl w:val="12"/>
          <w:numId w:val="0"/>
        </w:numPr>
      </w:pPr>
    </w:p>
    <w:p w14:paraId="7252AEC1" w14:textId="69071CEB" w:rsidR="00354614" w:rsidRPr="00E57A7D" w:rsidRDefault="00354614" w:rsidP="00354614">
      <w:pPr>
        <w:numPr>
          <w:ilvl w:val="12"/>
          <w:numId w:val="0"/>
        </w:numPr>
        <w:rPr>
          <w:szCs w:val="22"/>
        </w:rPr>
      </w:pPr>
      <w:r w:rsidRPr="00E57A7D">
        <w:t>Recepšu veterinārās zāles.</w:t>
      </w:r>
    </w:p>
    <w:p w14:paraId="6BC084E6" w14:textId="77777777" w:rsidR="00C114FF" w:rsidRPr="00E57A7D" w:rsidRDefault="00C114FF"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C78DFD7" w14:textId="77777777" w:rsidR="00A65FF4" w:rsidRDefault="00A65FF4" w:rsidP="00A65FF4">
      <w:pPr>
        <w:tabs>
          <w:tab w:val="clear" w:pos="567"/>
        </w:tabs>
        <w:spacing w:line="240" w:lineRule="auto"/>
        <w:jc w:val="both"/>
        <w:rPr>
          <w:szCs w:val="22"/>
        </w:rPr>
      </w:pPr>
    </w:p>
    <w:p w14:paraId="4B1FA411" w14:textId="17E5F872" w:rsidR="00A65FF4" w:rsidRPr="00642441" w:rsidRDefault="00A65FF4" w:rsidP="00A65FF4">
      <w:pPr>
        <w:tabs>
          <w:tab w:val="clear" w:pos="567"/>
        </w:tabs>
        <w:spacing w:line="240" w:lineRule="auto"/>
        <w:jc w:val="both"/>
        <w:rPr>
          <w:szCs w:val="22"/>
        </w:rPr>
      </w:pPr>
      <w:r w:rsidRPr="00642441">
        <w:rPr>
          <w:szCs w:val="22"/>
        </w:rPr>
        <w:t>V/NRP/95/0175</w:t>
      </w:r>
    </w:p>
    <w:p w14:paraId="629CA00F" w14:textId="77777777" w:rsidR="007E2FD0" w:rsidRDefault="007E2FD0" w:rsidP="007E2FD0">
      <w:pPr>
        <w:tabs>
          <w:tab w:val="clear" w:pos="567"/>
          <w:tab w:val="left" w:pos="720"/>
        </w:tabs>
        <w:spacing w:line="240" w:lineRule="auto"/>
        <w:ind w:right="-2"/>
        <w:jc w:val="both"/>
        <w:rPr>
          <w:color w:val="000000"/>
          <w:u w:val="single"/>
        </w:rPr>
      </w:pPr>
    </w:p>
    <w:p w14:paraId="65C9D95D" w14:textId="315C2E2A" w:rsidR="007E2FD0" w:rsidRPr="003073BE" w:rsidRDefault="007E2FD0" w:rsidP="007E2FD0">
      <w:pPr>
        <w:tabs>
          <w:tab w:val="clear" w:pos="567"/>
          <w:tab w:val="left" w:pos="720"/>
        </w:tabs>
        <w:spacing w:line="240" w:lineRule="auto"/>
        <w:ind w:right="-2"/>
        <w:jc w:val="both"/>
        <w:rPr>
          <w:color w:val="000000"/>
          <w:u w:val="single"/>
        </w:rPr>
      </w:pPr>
      <w:r w:rsidRPr="003073BE">
        <w:rPr>
          <w:color w:val="000000"/>
          <w:u w:val="single"/>
        </w:rPr>
        <w:t xml:space="preserve">Iepakojuma </w:t>
      </w:r>
      <w:r w:rsidRPr="00210477">
        <w:rPr>
          <w:u w:val="single"/>
        </w:rPr>
        <w:t>lielumi</w:t>
      </w:r>
      <w:r w:rsidRPr="003073BE">
        <w:rPr>
          <w:color w:val="000000"/>
          <w:u w:val="single"/>
        </w:rPr>
        <w:t>:</w:t>
      </w:r>
    </w:p>
    <w:p w14:paraId="0BA4B076" w14:textId="742075AB" w:rsidR="007E2FD0" w:rsidRPr="00CE36B2" w:rsidRDefault="007E2FD0" w:rsidP="007E2FD0">
      <w:pPr>
        <w:tabs>
          <w:tab w:val="clear" w:pos="567"/>
          <w:tab w:val="left" w:pos="720"/>
        </w:tabs>
        <w:spacing w:line="240" w:lineRule="auto"/>
        <w:ind w:right="-2"/>
        <w:jc w:val="both"/>
        <w:rPr>
          <w:color w:val="000000"/>
        </w:rPr>
      </w:pPr>
      <w:r w:rsidRPr="00CE36B2">
        <w:rPr>
          <w:color w:val="000000"/>
        </w:rPr>
        <w:t>Kartona kast</w:t>
      </w:r>
      <w:r w:rsidR="001B4989" w:rsidRPr="0009640B">
        <w:t>īt</w:t>
      </w:r>
      <w:r w:rsidRPr="00CE36B2">
        <w:rPr>
          <w:color w:val="000000"/>
        </w:rPr>
        <w:t>e ar 10 flakoniem, kas satur 1000</w:t>
      </w:r>
      <w:r w:rsidR="001B4989">
        <w:rPr>
          <w:color w:val="000000"/>
        </w:rPr>
        <w:t>,</w:t>
      </w:r>
      <w:r w:rsidRPr="00CE36B2">
        <w:rPr>
          <w:color w:val="000000"/>
        </w:rPr>
        <w:t xml:space="preserve"> </w:t>
      </w:r>
      <w:r w:rsidR="001B4989" w:rsidRPr="00CE36B2">
        <w:rPr>
          <w:color w:val="000000"/>
        </w:rPr>
        <w:t>2500</w:t>
      </w:r>
      <w:r w:rsidR="001B4989">
        <w:rPr>
          <w:color w:val="000000"/>
        </w:rPr>
        <w:t xml:space="preserve"> un </w:t>
      </w:r>
      <w:r w:rsidR="001B4989" w:rsidRPr="00CE36B2">
        <w:rPr>
          <w:color w:val="000000"/>
        </w:rPr>
        <w:t>5000</w:t>
      </w:r>
      <w:r w:rsidR="001B4989">
        <w:rPr>
          <w:color w:val="000000"/>
        </w:rPr>
        <w:t xml:space="preserve"> </w:t>
      </w:r>
      <w:r w:rsidRPr="00CE36B2">
        <w:rPr>
          <w:color w:val="000000"/>
        </w:rPr>
        <w:t>devas.</w:t>
      </w:r>
    </w:p>
    <w:p w14:paraId="18A9FDAB" w14:textId="0B67425D" w:rsidR="007E2FD0" w:rsidRPr="00CC6295" w:rsidRDefault="007E2FD0" w:rsidP="007E2FD0">
      <w:pPr>
        <w:tabs>
          <w:tab w:val="clear" w:pos="567"/>
        </w:tabs>
        <w:spacing w:line="240" w:lineRule="auto"/>
        <w:rPr>
          <w:szCs w:val="22"/>
        </w:rPr>
      </w:pPr>
      <w:r w:rsidRPr="00CC6295">
        <w:rPr>
          <w:szCs w:val="22"/>
        </w:rPr>
        <w:t xml:space="preserve">PET </w:t>
      </w:r>
      <w:r w:rsidR="00351FC5" w:rsidRPr="00CC6295">
        <w:rPr>
          <w:szCs w:val="22"/>
        </w:rPr>
        <w:t>plastmasas kastīte ar</w:t>
      </w:r>
      <w:r w:rsidRPr="00CC6295">
        <w:rPr>
          <w:szCs w:val="22"/>
        </w:rPr>
        <w:t xml:space="preserve"> 12 </w:t>
      </w:r>
      <w:r w:rsidR="00351FC5" w:rsidRPr="00CC6295">
        <w:rPr>
          <w:szCs w:val="22"/>
        </w:rPr>
        <w:t>kausiņiem, kas satur</w:t>
      </w:r>
      <w:r w:rsidRPr="00CC6295">
        <w:rPr>
          <w:szCs w:val="22"/>
        </w:rPr>
        <w:t xml:space="preserve"> 1000 </w:t>
      </w:r>
      <w:r w:rsidR="00351FC5" w:rsidRPr="00CC6295">
        <w:rPr>
          <w:szCs w:val="22"/>
        </w:rPr>
        <w:t>devas</w:t>
      </w:r>
      <w:r w:rsidRPr="00CC6295">
        <w:rPr>
          <w:szCs w:val="22"/>
        </w:rPr>
        <w:t xml:space="preserve">, 2500 </w:t>
      </w:r>
      <w:r w:rsidR="00351FC5" w:rsidRPr="00CC6295">
        <w:rPr>
          <w:szCs w:val="22"/>
        </w:rPr>
        <w:t>devas</w:t>
      </w:r>
      <w:r w:rsidRPr="00CC6295">
        <w:rPr>
          <w:szCs w:val="22"/>
        </w:rPr>
        <w:t xml:space="preserve"> </w:t>
      </w:r>
      <w:r w:rsidR="006934CC" w:rsidRPr="00CC6295">
        <w:rPr>
          <w:szCs w:val="22"/>
        </w:rPr>
        <w:t>un</w:t>
      </w:r>
      <w:r w:rsidRPr="00CC6295">
        <w:rPr>
          <w:szCs w:val="22"/>
        </w:rPr>
        <w:t xml:space="preserve"> 5000 </w:t>
      </w:r>
      <w:r w:rsidR="00351FC5" w:rsidRPr="00CC6295">
        <w:rPr>
          <w:szCs w:val="22"/>
        </w:rPr>
        <w:t>devas</w:t>
      </w:r>
      <w:r w:rsidRPr="00CC6295">
        <w:rPr>
          <w:szCs w:val="22"/>
        </w:rPr>
        <w:t>.</w:t>
      </w:r>
    </w:p>
    <w:p w14:paraId="4C754776" w14:textId="540B18CC" w:rsidR="007E2FD0" w:rsidRPr="007E2FD0" w:rsidRDefault="007E2FD0" w:rsidP="007E2FD0">
      <w:pPr>
        <w:tabs>
          <w:tab w:val="clear" w:pos="567"/>
        </w:tabs>
        <w:spacing w:line="240" w:lineRule="auto"/>
        <w:rPr>
          <w:szCs w:val="22"/>
          <w:lang w:val="en-GB"/>
        </w:rPr>
      </w:pPr>
      <w:r w:rsidRPr="00CC6295">
        <w:rPr>
          <w:szCs w:val="22"/>
        </w:rPr>
        <w:t xml:space="preserve">PET </w:t>
      </w:r>
      <w:r w:rsidR="00351FC5" w:rsidRPr="00CC6295">
        <w:rPr>
          <w:szCs w:val="22"/>
        </w:rPr>
        <w:t>plastmasas kastīte ar</w:t>
      </w:r>
      <w:r w:rsidRPr="00CC6295">
        <w:rPr>
          <w:szCs w:val="22"/>
        </w:rPr>
        <w:t xml:space="preserve"> 6 </w:t>
      </w:r>
      <w:r w:rsidR="00351FC5" w:rsidRPr="00CC6295">
        <w:rPr>
          <w:szCs w:val="22"/>
        </w:rPr>
        <w:t>kausiņiem, kas satur</w:t>
      </w:r>
      <w:r w:rsidRPr="00CC6295">
        <w:rPr>
          <w:szCs w:val="22"/>
        </w:rPr>
        <w:t xml:space="preserve"> 10</w:t>
      </w:r>
      <w:r w:rsidR="0085698E">
        <w:rPr>
          <w:szCs w:val="22"/>
        </w:rPr>
        <w:t> </w:t>
      </w:r>
      <w:r w:rsidRPr="00CC6295">
        <w:rPr>
          <w:szCs w:val="22"/>
        </w:rPr>
        <w:t xml:space="preserve">000 </w:t>
      </w:r>
      <w:r w:rsidR="00351FC5" w:rsidRPr="00CC6295">
        <w:rPr>
          <w:szCs w:val="22"/>
        </w:rPr>
        <w:t>devas</w:t>
      </w:r>
      <w:r w:rsidRPr="007E2FD0">
        <w:rPr>
          <w:szCs w:val="22"/>
          <w:lang w:val="en-US"/>
        </w:rPr>
        <w:t>.</w:t>
      </w:r>
    </w:p>
    <w:p w14:paraId="56CEB034" w14:textId="77777777" w:rsidR="00DB468A" w:rsidRPr="00E57A7D" w:rsidRDefault="00DB468A" w:rsidP="00A9226B">
      <w:pPr>
        <w:tabs>
          <w:tab w:val="clear" w:pos="567"/>
        </w:tabs>
        <w:spacing w:line="240" w:lineRule="auto"/>
        <w:rPr>
          <w:szCs w:val="22"/>
        </w:rPr>
      </w:pPr>
    </w:p>
    <w:p w14:paraId="524A9148" w14:textId="3D3FC506" w:rsidR="00DB468A" w:rsidRPr="00E57A7D" w:rsidRDefault="004A7CA7" w:rsidP="00DB468A">
      <w:pPr>
        <w:tabs>
          <w:tab w:val="clear" w:pos="567"/>
        </w:tabs>
        <w:spacing w:line="240" w:lineRule="auto"/>
        <w:rPr>
          <w:szCs w:val="22"/>
        </w:rPr>
      </w:pPr>
      <w:r w:rsidRPr="004A7CA7">
        <w:t>Ne visi iepakojuma lielumi var tikt izplatīti</w:t>
      </w:r>
      <w:r w:rsidR="006C78AB"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3863DC72" w:rsidR="00DB468A" w:rsidRPr="00E57A7D" w:rsidRDefault="0096265A" w:rsidP="00DB468A">
      <w:pPr>
        <w:rPr>
          <w:szCs w:val="22"/>
        </w:rPr>
      </w:pPr>
      <w:r>
        <w:t>09/2024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D9759E5" w:rsidR="00DB468A" w:rsidRPr="00E57A7D" w:rsidRDefault="000D512F" w:rsidP="00DB468A">
      <w:pPr>
        <w:rPr>
          <w:iCs/>
          <w:szCs w:val="22"/>
        </w:rPr>
      </w:pPr>
      <w:bookmarkStart w:id="19"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9"/>
    <w:p w14:paraId="77671458" w14:textId="7044AEBC" w:rsidR="007D261E" w:rsidRPr="00CE36B2" w:rsidRDefault="007D261E" w:rsidP="007D261E">
      <w:pPr>
        <w:jc w:val="both"/>
        <w:rPr>
          <w:rFonts w:eastAsia="PMingLiU"/>
        </w:rPr>
      </w:pPr>
      <w:r w:rsidRPr="00CE36B2">
        <w:rPr>
          <w:rFonts w:eastAsia="PMingLiU"/>
        </w:rPr>
        <w:t>Intervet International B.V.</w:t>
      </w:r>
      <w:r w:rsidR="009C1CF0">
        <w:rPr>
          <w:rFonts w:eastAsia="PMingLiU"/>
        </w:rPr>
        <w:t xml:space="preserve">, </w:t>
      </w:r>
      <w:r w:rsidRPr="00CE36B2">
        <w:rPr>
          <w:rFonts w:eastAsia="PMingLiU"/>
        </w:rPr>
        <w:t>Wim de Körverstraat 35</w:t>
      </w:r>
      <w:r w:rsidR="009C1CF0">
        <w:rPr>
          <w:rFonts w:eastAsia="PMingLiU"/>
        </w:rPr>
        <w:t xml:space="preserve">, </w:t>
      </w:r>
      <w:r w:rsidRPr="00CE36B2">
        <w:rPr>
          <w:rFonts w:eastAsia="PMingLiU"/>
        </w:rPr>
        <w:t>5831 AN Boxmeer</w:t>
      </w:r>
      <w:r w:rsidR="009C1CF0">
        <w:rPr>
          <w:rFonts w:eastAsia="PMingLiU"/>
        </w:rPr>
        <w:t xml:space="preserve">, </w:t>
      </w:r>
      <w:r w:rsidRPr="00CE36B2">
        <w:rPr>
          <w:rFonts w:eastAsia="PMingLiU"/>
        </w:rPr>
        <w:t>N</w:t>
      </w:r>
      <w:r w:rsidRPr="00CE36B2">
        <w:rPr>
          <w:rFonts w:eastAsia="TimesNewRoman"/>
        </w:rPr>
        <w:t>ī</w:t>
      </w:r>
      <w:r w:rsidRPr="00CE36B2">
        <w:rPr>
          <w:rFonts w:eastAsia="PMingLiU"/>
        </w:rPr>
        <w:t>derlande</w:t>
      </w:r>
    </w:p>
    <w:p w14:paraId="378AD7CF" w14:textId="77777777" w:rsidR="00853E4B" w:rsidRPr="00677C44" w:rsidRDefault="00853E4B" w:rsidP="00853E4B">
      <w:pPr>
        <w:tabs>
          <w:tab w:val="clear" w:pos="567"/>
        </w:tabs>
        <w:spacing w:line="240" w:lineRule="auto"/>
        <w:rPr>
          <w:szCs w:val="22"/>
        </w:rPr>
      </w:pPr>
      <w:r w:rsidRPr="00677C44">
        <w:rPr>
          <w:szCs w:val="22"/>
        </w:rPr>
        <w:t>Tel: + 37052196111</w:t>
      </w:r>
    </w:p>
    <w:p w14:paraId="18C533BB" w14:textId="77777777" w:rsidR="000619F9" w:rsidRDefault="000619F9" w:rsidP="00B13B6D">
      <w:pPr>
        <w:pStyle w:val="Style1"/>
      </w:pPr>
    </w:p>
    <w:p w14:paraId="10610FAE" w14:textId="77777777" w:rsidR="007D261E" w:rsidRDefault="007D261E" w:rsidP="00B13B6D">
      <w:pPr>
        <w:pStyle w:val="Style1"/>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514BC" w14:textId="77777777" w:rsidR="000217E6" w:rsidRDefault="000217E6">
      <w:pPr>
        <w:spacing w:line="240" w:lineRule="auto"/>
      </w:pPr>
      <w:r>
        <w:separator/>
      </w:r>
    </w:p>
  </w:endnote>
  <w:endnote w:type="continuationSeparator" w:id="0">
    <w:p w14:paraId="78B69C66" w14:textId="77777777" w:rsidR="000217E6" w:rsidRDefault="00021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8070000" w:usb2="00000010" w:usb3="00000000" w:csb0="0002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0D32EC" w:rsidRPr="00E57A7D" w:rsidRDefault="000D32E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C374BB">
      <w:rPr>
        <w:rFonts w:ascii="Times New Roman" w:hAnsi="Times New Roman"/>
        <w:noProof/>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0D32EC" w:rsidRPr="00E57A7D" w:rsidRDefault="000D32E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A000F" w14:textId="77777777" w:rsidR="000217E6" w:rsidRDefault="000217E6">
      <w:pPr>
        <w:spacing w:line="240" w:lineRule="auto"/>
      </w:pPr>
      <w:r>
        <w:separator/>
      </w:r>
    </w:p>
  </w:footnote>
  <w:footnote w:type="continuationSeparator" w:id="0">
    <w:p w14:paraId="35199E17" w14:textId="77777777" w:rsidR="000217E6" w:rsidRDefault="000217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90096741">
    <w:abstractNumId w:val="0"/>
    <w:lvlOverride w:ilvl="0">
      <w:lvl w:ilvl="0">
        <w:start w:val="1"/>
        <w:numFmt w:val="bullet"/>
        <w:lvlText w:val="-"/>
        <w:legacy w:legacy="1" w:legacySpace="0" w:legacyIndent="360"/>
        <w:lvlJc w:val="left"/>
        <w:pPr>
          <w:ind w:left="360" w:hanging="360"/>
        </w:pPr>
      </w:lvl>
    </w:lvlOverride>
  </w:num>
  <w:num w:numId="2" w16cid:durableId="17762486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0978186">
    <w:abstractNumId w:val="33"/>
  </w:num>
  <w:num w:numId="4" w16cid:durableId="261648334">
    <w:abstractNumId w:val="32"/>
  </w:num>
  <w:num w:numId="5" w16cid:durableId="74976676">
    <w:abstractNumId w:val="13"/>
  </w:num>
  <w:num w:numId="6" w16cid:durableId="1965571825">
    <w:abstractNumId w:val="24"/>
  </w:num>
  <w:num w:numId="7" w16cid:durableId="1297104462">
    <w:abstractNumId w:val="19"/>
  </w:num>
  <w:num w:numId="8" w16cid:durableId="86509755">
    <w:abstractNumId w:val="9"/>
  </w:num>
  <w:num w:numId="9" w16cid:durableId="495924318">
    <w:abstractNumId w:val="30"/>
  </w:num>
  <w:num w:numId="10" w16cid:durableId="349836907">
    <w:abstractNumId w:val="31"/>
  </w:num>
  <w:num w:numId="11" w16cid:durableId="1963996317">
    <w:abstractNumId w:val="15"/>
  </w:num>
  <w:num w:numId="12" w16cid:durableId="1818456792">
    <w:abstractNumId w:val="14"/>
  </w:num>
  <w:num w:numId="13" w16cid:durableId="31000592">
    <w:abstractNumId w:val="3"/>
  </w:num>
  <w:num w:numId="14" w16cid:durableId="2049988926">
    <w:abstractNumId w:val="29"/>
  </w:num>
  <w:num w:numId="15" w16cid:durableId="258488907">
    <w:abstractNumId w:val="18"/>
  </w:num>
  <w:num w:numId="16" w16cid:durableId="1888295002">
    <w:abstractNumId w:val="34"/>
  </w:num>
  <w:num w:numId="17" w16cid:durableId="1599290923">
    <w:abstractNumId w:val="10"/>
  </w:num>
  <w:num w:numId="18" w16cid:durableId="1923634846">
    <w:abstractNumId w:val="1"/>
  </w:num>
  <w:num w:numId="19" w16cid:durableId="1606419117">
    <w:abstractNumId w:val="16"/>
  </w:num>
  <w:num w:numId="20" w16cid:durableId="4796760">
    <w:abstractNumId w:val="4"/>
  </w:num>
  <w:num w:numId="21" w16cid:durableId="470679919">
    <w:abstractNumId w:val="8"/>
  </w:num>
  <w:num w:numId="22" w16cid:durableId="1750809088">
    <w:abstractNumId w:val="26"/>
  </w:num>
  <w:num w:numId="23" w16cid:durableId="1821463095">
    <w:abstractNumId w:val="35"/>
  </w:num>
  <w:num w:numId="24" w16cid:durableId="1708871133">
    <w:abstractNumId w:val="21"/>
  </w:num>
  <w:num w:numId="25" w16cid:durableId="910770865">
    <w:abstractNumId w:val="11"/>
  </w:num>
  <w:num w:numId="26" w16cid:durableId="1780492237">
    <w:abstractNumId w:val="12"/>
  </w:num>
  <w:num w:numId="27" w16cid:durableId="1510099166">
    <w:abstractNumId w:val="6"/>
  </w:num>
  <w:num w:numId="28" w16cid:durableId="787628358">
    <w:abstractNumId w:val="7"/>
  </w:num>
  <w:num w:numId="29" w16cid:durableId="1323049790">
    <w:abstractNumId w:val="22"/>
  </w:num>
  <w:num w:numId="30" w16cid:durableId="32704393">
    <w:abstractNumId w:val="37"/>
  </w:num>
  <w:num w:numId="31" w16cid:durableId="24523860">
    <w:abstractNumId w:val="38"/>
  </w:num>
  <w:num w:numId="32" w16cid:durableId="778524967">
    <w:abstractNumId w:val="20"/>
  </w:num>
  <w:num w:numId="33" w16cid:durableId="1431047173">
    <w:abstractNumId w:val="28"/>
  </w:num>
  <w:num w:numId="34" w16cid:durableId="1318804772">
    <w:abstractNumId w:val="23"/>
  </w:num>
  <w:num w:numId="35" w16cid:durableId="73473594">
    <w:abstractNumId w:val="2"/>
  </w:num>
  <w:num w:numId="36" w16cid:durableId="344330565">
    <w:abstractNumId w:val="5"/>
  </w:num>
  <w:num w:numId="37" w16cid:durableId="127283578">
    <w:abstractNumId w:val="25"/>
  </w:num>
  <w:num w:numId="38" w16cid:durableId="1442870976">
    <w:abstractNumId w:val="17"/>
  </w:num>
  <w:num w:numId="39" w16cid:durableId="259417379">
    <w:abstractNumId w:val="36"/>
  </w:num>
  <w:num w:numId="40" w16cid:durableId="3303784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DA8"/>
    <w:rsid w:val="00007129"/>
    <w:rsid w:val="000077C8"/>
    <w:rsid w:val="000217E6"/>
    <w:rsid w:val="00021B82"/>
    <w:rsid w:val="00022C8F"/>
    <w:rsid w:val="00024777"/>
    <w:rsid w:val="00024E21"/>
    <w:rsid w:val="00027100"/>
    <w:rsid w:val="00027E1D"/>
    <w:rsid w:val="00032580"/>
    <w:rsid w:val="00036C50"/>
    <w:rsid w:val="000419DF"/>
    <w:rsid w:val="000427DC"/>
    <w:rsid w:val="00042C59"/>
    <w:rsid w:val="00043344"/>
    <w:rsid w:val="0004606A"/>
    <w:rsid w:val="000463FC"/>
    <w:rsid w:val="00052D2B"/>
    <w:rsid w:val="00054F55"/>
    <w:rsid w:val="000569A3"/>
    <w:rsid w:val="00057044"/>
    <w:rsid w:val="000619F9"/>
    <w:rsid w:val="00062945"/>
    <w:rsid w:val="0007430F"/>
    <w:rsid w:val="0007630A"/>
    <w:rsid w:val="000777B7"/>
    <w:rsid w:val="00077B92"/>
    <w:rsid w:val="00080453"/>
    <w:rsid w:val="00080978"/>
    <w:rsid w:val="0008169A"/>
    <w:rsid w:val="00082200"/>
    <w:rsid w:val="000860CE"/>
    <w:rsid w:val="00092A37"/>
    <w:rsid w:val="000938A6"/>
    <w:rsid w:val="00094447"/>
    <w:rsid w:val="00096E78"/>
    <w:rsid w:val="00097C1E"/>
    <w:rsid w:val="000A1DF5"/>
    <w:rsid w:val="000B2812"/>
    <w:rsid w:val="000B309D"/>
    <w:rsid w:val="000B35F1"/>
    <w:rsid w:val="000B46FB"/>
    <w:rsid w:val="000B7873"/>
    <w:rsid w:val="000C02A1"/>
    <w:rsid w:val="000C1D4F"/>
    <w:rsid w:val="000C3ED7"/>
    <w:rsid w:val="000C55E6"/>
    <w:rsid w:val="000C687A"/>
    <w:rsid w:val="000C6EA2"/>
    <w:rsid w:val="000D32EC"/>
    <w:rsid w:val="000D3E14"/>
    <w:rsid w:val="000D512F"/>
    <w:rsid w:val="000D67D0"/>
    <w:rsid w:val="000E195C"/>
    <w:rsid w:val="000E3602"/>
    <w:rsid w:val="000E705A"/>
    <w:rsid w:val="000F3755"/>
    <w:rsid w:val="000F38DA"/>
    <w:rsid w:val="000F44DB"/>
    <w:rsid w:val="000F56CE"/>
    <w:rsid w:val="000F5822"/>
    <w:rsid w:val="000F59B1"/>
    <w:rsid w:val="000F796B"/>
    <w:rsid w:val="0010031E"/>
    <w:rsid w:val="001012EB"/>
    <w:rsid w:val="00103DCA"/>
    <w:rsid w:val="001078D1"/>
    <w:rsid w:val="00111185"/>
    <w:rsid w:val="0011511E"/>
    <w:rsid w:val="00115782"/>
    <w:rsid w:val="001158EA"/>
    <w:rsid w:val="00124F36"/>
    <w:rsid w:val="00125666"/>
    <w:rsid w:val="00125C80"/>
    <w:rsid w:val="0013220B"/>
    <w:rsid w:val="0013799F"/>
    <w:rsid w:val="00140698"/>
    <w:rsid w:val="00140DF6"/>
    <w:rsid w:val="001451EB"/>
    <w:rsid w:val="00145C3F"/>
    <w:rsid w:val="00145D34"/>
    <w:rsid w:val="00146284"/>
    <w:rsid w:val="0014690F"/>
    <w:rsid w:val="0015098E"/>
    <w:rsid w:val="00156EDF"/>
    <w:rsid w:val="00164543"/>
    <w:rsid w:val="0016563B"/>
    <w:rsid w:val="00165B92"/>
    <w:rsid w:val="001674D3"/>
    <w:rsid w:val="00170ADC"/>
    <w:rsid w:val="00170E43"/>
    <w:rsid w:val="00172B3E"/>
    <w:rsid w:val="00175264"/>
    <w:rsid w:val="001803D2"/>
    <w:rsid w:val="00180553"/>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851"/>
    <w:rsid w:val="001A0E2C"/>
    <w:rsid w:val="001A10ED"/>
    <w:rsid w:val="001A28C9"/>
    <w:rsid w:val="001A34BC"/>
    <w:rsid w:val="001B11BE"/>
    <w:rsid w:val="001B1C77"/>
    <w:rsid w:val="001B26EB"/>
    <w:rsid w:val="001B4989"/>
    <w:rsid w:val="001B5882"/>
    <w:rsid w:val="001B6F4A"/>
    <w:rsid w:val="001C2804"/>
    <w:rsid w:val="001C5288"/>
    <w:rsid w:val="001C5864"/>
    <w:rsid w:val="001C5B03"/>
    <w:rsid w:val="001D4CE4"/>
    <w:rsid w:val="001D6D96"/>
    <w:rsid w:val="001E057A"/>
    <w:rsid w:val="001E1117"/>
    <w:rsid w:val="001E5621"/>
    <w:rsid w:val="001E745F"/>
    <w:rsid w:val="001F3239"/>
    <w:rsid w:val="001F3EF9"/>
    <w:rsid w:val="001F3FC8"/>
    <w:rsid w:val="001F473A"/>
    <w:rsid w:val="001F627D"/>
    <w:rsid w:val="001F6622"/>
    <w:rsid w:val="00200EFE"/>
    <w:rsid w:val="00200F1F"/>
    <w:rsid w:val="0020126C"/>
    <w:rsid w:val="002013C5"/>
    <w:rsid w:val="00201C03"/>
    <w:rsid w:val="002066EC"/>
    <w:rsid w:val="002100FC"/>
    <w:rsid w:val="00210477"/>
    <w:rsid w:val="00211983"/>
    <w:rsid w:val="00211A90"/>
    <w:rsid w:val="00213313"/>
    <w:rsid w:val="00213890"/>
    <w:rsid w:val="00214E52"/>
    <w:rsid w:val="002207C0"/>
    <w:rsid w:val="0022380D"/>
    <w:rsid w:val="0022406C"/>
    <w:rsid w:val="00224B93"/>
    <w:rsid w:val="00227886"/>
    <w:rsid w:val="00230B4A"/>
    <w:rsid w:val="0023676E"/>
    <w:rsid w:val="002414B6"/>
    <w:rsid w:val="002422EB"/>
    <w:rsid w:val="00242397"/>
    <w:rsid w:val="00244F27"/>
    <w:rsid w:val="00246F13"/>
    <w:rsid w:val="00247A48"/>
    <w:rsid w:val="00250DD1"/>
    <w:rsid w:val="00251183"/>
    <w:rsid w:val="00251689"/>
    <w:rsid w:val="0025267C"/>
    <w:rsid w:val="00253B6B"/>
    <w:rsid w:val="002548D4"/>
    <w:rsid w:val="0025695A"/>
    <w:rsid w:val="00263C1F"/>
    <w:rsid w:val="00265656"/>
    <w:rsid w:val="002657F4"/>
    <w:rsid w:val="00265E77"/>
    <w:rsid w:val="00266155"/>
    <w:rsid w:val="002714E1"/>
    <w:rsid w:val="0027270B"/>
    <w:rsid w:val="002727FD"/>
    <w:rsid w:val="00274D17"/>
    <w:rsid w:val="00282E7B"/>
    <w:rsid w:val="002838C8"/>
    <w:rsid w:val="00284F04"/>
    <w:rsid w:val="002869EA"/>
    <w:rsid w:val="00286DAA"/>
    <w:rsid w:val="002871DA"/>
    <w:rsid w:val="00290805"/>
    <w:rsid w:val="00290C2A"/>
    <w:rsid w:val="002931DD"/>
    <w:rsid w:val="002948AD"/>
    <w:rsid w:val="00295140"/>
    <w:rsid w:val="002972DF"/>
    <w:rsid w:val="0029740B"/>
    <w:rsid w:val="00297B2C"/>
    <w:rsid w:val="002A03D0"/>
    <w:rsid w:val="002A0E7C"/>
    <w:rsid w:val="002A1AFA"/>
    <w:rsid w:val="002A21ED"/>
    <w:rsid w:val="002A3C6D"/>
    <w:rsid w:val="002A3F88"/>
    <w:rsid w:val="002A710D"/>
    <w:rsid w:val="002B0F11"/>
    <w:rsid w:val="002B2BB1"/>
    <w:rsid w:val="002B2D4F"/>
    <w:rsid w:val="002B2E17"/>
    <w:rsid w:val="002B6560"/>
    <w:rsid w:val="002C3EBE"/>
    <w:rsid w:val="002C4565"/>
    <w:rsid w:val="002C55FF"/>
    <w:rsid w:val="002C592B"/>
    <w:rsid w:val="002C5A1A"/>
    <w:rsid w:val="002D300D"/>
    <w:rsid w:val="002E0ADE"/>
    <w:rsid w:val="002E0CD4"/>
    <w:rsid w:val="002E10D2"/>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4B63"/>
    <w:rsid w:val="00314E77"/>
    <w:rsid w:val="00316E87"/>
    <w:rsid w:val="003174F6"/>
    <w:rsid w:val="00321C49"/>
    <w:rsid w:val="0032453E"/>
    <w:rsid w:val="00325053"/>
    <w:rsid w:val="003256AC"/>
    <w:rsid w:val="0033129D"/>
    <w:rsid w:val="003320ED"/>
    <w:rsid w:val="0033480E"/>
    <w:rsid w:val="00336ABE"/>
    <w:rsid w:val="00337123"/>
    <w:rsid w:val="003410E8"/>
    <w:rsid w:val="00341771"/>
    <w:rsid w:val="00341866"/>
    <w:rsid w:val="00342C0C"/>
    <w:rsid w:val="00342DBD"/>
    <w:rsid w:val="00346F95"/>
    <w:rsid w:val="00351FC5"/>
    <w:rsid w:val="003535E0"/>
    <w:rsid w:val="003543AC"/>
    <w:rsid w:val="00354614"/>
    <w:rsid w:val="00355D02"/>
    <w:rsid w:val="00361669"/>
    <w:rsid w:val="00363A01"/>
    <w:rsid w:val="00366F56"/>
    <w:rsid w:val="003737C8"/>
    <w:rsid w:val="0037589D"/>
    <w:rsid w:val="00375E44"/>
    <w:rsid w:val="00376BB1"/>
    <w:rsid w:val="00377E23"/>
    <w:rsid w:val="003801BD"/>
    <w:rsid w:val="0038277C"/>
    <w:rsid w:val="00382AD2"/>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175F"/>
    <w:rsid w:val="003C33FF"/>
    <w:rsid w:val="003C478D"/>
    <w:rsid w:val="003C4F6F"/>
    <w:rsid w:val="003C53F9"/>
    <w:rsid w:val="003C64A5"/>
    <w:rsid w:val="003D03CC"/>
    <w:rsid w:val="003D2295"/>
    <w:rsid w:val="003D378C"/>
    <w:rsid w:val="003D3893"/>
    <w:rsid w:val="003D48B7"/>
    <w:rsid w:val="003D4BB7"/>
    <w:rsid w:val="003E0116"/>
    <w:rsid w:val="003E10EE"/>
    <w:rsid w:val="003E26C3"/>
    <w:rsid w:val="003F0BC8"/>
    <w:rsid w:val="003F0D6C"/>
    <w:rsid w:val="003F0F26"/>
    <w:rsid w:val="003F12D9"/>
    <w:rsid w:val="003F1B4C"/>
    <w:rsid w:val="003F3CE6"/>
    <w:rsid w:val="003F677F"/>
    <w:rsid w:val="004008F6"/>
    <w:rsid w:val="0040117C"/>
    <w:rsid w:val="0040595E"/>
    <w:rsid w:val="00405AA3"/>
    <w:rsid w:val="00407C22"/>
    <w:rsid w:val="00411C81"/>
    <w:rsid w:val="00412BBE"/>
    <w:rsid w:val="00413B25"/>
    <w:rsid w:val="00414B20"/>
    <w:rsid w:val="00414E19"/>
    <w:rsid w:val="00415E93"/>
    <w:rsid w:val="0041628A"/>
    <w:rsid w:val="00417DE3"/>
    <w:rsid w:val="00420850"/>
    <w:rsid w:val="00422429"/>
    <w:rsid w:val="0042322E"/>
    <w:rsid w:val="00423968"/>
    <w:rsid w:val="00427054"/>
    <w:rsid w:val="004272CC"/>
    <w:rsid w:val="004304B1"/>
    <w:rsid w:val="00432DA8"/>
    <w:rsid w:val="0043320A"/>
    <w:rsid w:val="004332E3"/>
    <w:rsid w:val="00433F5A"/>
    <w:rsid w:val="00436CF6"/>
    <w:rsid w:val="004371A3"/>
    <w:rsid w:val="00446960"/>
    <w:rsid w:val="00446F37"/>
    <w:rsid w:val="00450611"/>
    <w:rsid w:val="004518A6"/>
    <w:rsid w:val="00451AA4"/>
    <w:rsid w:val="00451DCF"/>
    <w:rsid w:val="004523A4"/>
    <w:rsid w:val="00453E1D"/>
    <w:rsid w:val="00454589"/>
    <w:rsid w:val="00456ED0"/>
    <w:rsid w:val="00457550"/>
    <w:rsid w:val="00457B74"/>
    <w:rsid w:val="00461B2A"/>
    <w:rsid w:val="004620A4"/>
    <w:rsid w:val="00470294"/>
    <w:rsid w:val="00471CE7"/>
    <w:rsid w:val="00471EBE"/>
    <w:rsid w:val="00472BC2"/>
    <w:rsid w:val="00474A51"/>
    <w:rsid w:val="00474C50"/>
    <w:rsid w:val="004771F9"/>
    <w:rsid w:val="00484539"/>
    <w:rsid w:val="00486006"/>
    <w:rsid w:val="00486BAD"/>
    <w:rsid w:val="00486BBE"/>
    <w:rsid w:val="00486D37"/>
    <w:rsid w:val="00487123"/>
    <w:rsid w:val="004902BF"/>
    <w:rsid w:val="00490BF3"/>
    <w:rsid w:val="00495A75"/>
    <w:rsid w:val="00495CAE"/>
    <w:rsid w:val="00495F63"/>
    <w:rsid w:val="00496E34"/>
    <w:rsid w:val="004A0652"/>
    <w:rsid w:val="004A1BD5"/>
    <w:rsid w:val="004A61E1"/>
    <w:rsid w:val="004A7C11"/>
    <w:rsid w:val="004A7CA7"/>
    <w:rsid w:val="004B1A75"/>
    <w:rsid w:val="004B2344"/>
    <w:rsid w:val="004B315D"/>
    <w:rsid w:val="004B4377"/>
    <w:rsid w:val="004B54F6"/>
    <w:rsid w:val="004B55F3"/>
    <w:rsid w:val="004B5797"/>
    <w:rsid w:val="004B5DDC"/>
    <w:rsid w:val="004B798E"/>
    <w:rsid w:val="004C2ABD"/>
    <w:rsid w:val="004C5F62"/>
    <w:rsid w:val="004C6BF1"/>
    <w:rsid w:val="004C6D53"/>
    <w:rsid w:val="004D27C3"/>
    <w:rsid w:val="004D3E58"/>
    <w:rsid w:val="004D6746"/>
    <w:rsid w:val="004D767B"/>
    <w:rsid w:val="004D7D8F"/>
    <w:rsid w:val="004E0F32"/>
    <w:rsid w:val="004E23A1"/>
    <w:rsid w:val="004E46D6"/>
    <w:rsid w:val="004E493C"/>
    <w:rsid w:val="004E623E"/>
    <w:rsid w:val="004E7092"/>
    <w:rsid w:val="004E7ECE"/>
    <w:rsid w:val="004F4DB1"/>
    <w:rsid w:val="004F6F64"/>
    <w:rsid w:val="005000D9"/>
    <w:rsid w:val="005004EC"/>
    <w:rsid w:val="005016A9"/>
    <w:rsid w:val="00503E71"/>
    <w:rsid w:val="00504C5A"/>
    <w:rsid w:val="00506AAE"/>
    <w:rsid w:val="005071C0"/>
    <w:rsid w:val="00517756"/>
    <w:rsid w:val="005202C6"/>
    <w:rsid w:val="00523C53"/>
    <w:rsid w:val="005266FD"/>
    <w:rsid w:val="00527B8F"/>
    <w:rsid w:val="005335CB"/>
    <w:rsid w:val="00534628"/>
    <w:rsid w:val="0053538F"/>
    <w:rsid w:val="0054134B"/>
    <w:rsid w:val="00542012"/>
    <w:rsid w:val="00542F4D"/>
    <w:rsid w:val="00543DF5"/>
    <w:rsid w:val="005441F4"/>
    <w:rsid w:val="00544A0E"/>
    <w:rsid w:val="00545A61"/>
    <w:rsid w:val="0055260D"/>
    <w:rsid w:val="00555422"/>
    <w:rsid w:val="00555810"/>
    <w:rsid w:val="00557395"/>
    <w:rsid w:val="00557663"/>
    <w:rsid w:val="00560ACA"/>
    <w:rsid w:val="00562DCA"/>
    <w:rsid w:val="0056568F"/>
    <w:rsid w:val="00571787"/>
    <w:rsid w:val="0057436C"/>
    <w:rsid w:val="00575DE3"/>
    <w:rsid w:val="00582578"/>
    <w:rsid w:val="00584153"/>
    <w:rsid w:val="005854EC"/>
    <w:rsid w:val="005858E4"/>
    <w:rsid w:val="0058621D"/>
    <w:rsid w:val="00595927"/>
    <w:rsid w:val="005A2900"/>
    <w:rsid w:val="005A4CBE"/>
    <w:rsid w:val="005A50E7"/>
    <w:rsid w:val="005B04A8"/>
    <w:rsid w:val="005B0F20"/>
    <w:rsid w:val="005B1FD0"/>
    <w:rsid w:val="005B28AD"/>
    <w:rsid w:val="005B328D"/>
    <w:rsid w:val="005B3503"/>
    <w:rsid w:val="005B3EE7"/>
    <w:rsid w:val="005B4DCD"/>
    <w:rsid w:val="005B4FAD"/>
    <w:rsid w:val="005B5036"/>
    <w:rsid w:val="005B74B7"/>
    <w:rsid w:val="005C1E8E"/>
    <w:rsid w:val="005C276A"/>
    <w:rsid w:val="005C33EA"/>
    <w:rsid w:val="005D27EC"/>
    <w:rsid w:val="005D2904"/>
    <w:rsid w:val="005D380C"/>
    <w:rsid w:val="005D445F"/>
    <w:rsid w:val="005D4B58"/>
    <w:rsid w:val="005D6E04"/>
    <w:rsid w:val="005D7A12"/>
    <w:rsid w:val="005E1E1F"/>
    <w:rsid w:val="005E1FFD"/>
    <w:rsid w:val="005E53EE"/>
    <w:rsid w:val="005F0542"/>
    <w:rsid w:val="005F0F72"/>
    <w:rsid w:val="005F1C1F"/>
    <w:rsid w:val="005F346D"/>
    <w:rsid w:val="005F38FB"/>
    <w:rsid w:val="00601F65"/>
    <w:rsid w:val="00602801"/>
    <w:rsid w:val="00602D3B"/>
    <w:rsid w:val="0060326F"/>
    <w:rsid w:val="00606EA1"/>
    <w:rsid w:val="006112FD"/>
    <w:rsid w:val="006128F0"/>
    <w:rsid w:val="0061726B"/>
    <w:rsid w:val="00617B81"/>
    <w:rsid w:val="0062387A"/>
    <w:rsid w:val="006325DC"/>
    <w:rsid w:val="006326D8"/>
    <w:rsid w:val="00632F46"/>
    <w:rsid w:val="0063377D"/>
    <w:rsid w:val="006344BE"/>
    <w:rsid w:val="00634A66"/>
    <w:rsid w:val="00640336"/>
    <w:rsid w:val="00640FC9"/>
    <w:rsid w:val="006414D3"/>
    <w:rsid w:val="006432F2"/>
    <w:rsid w:val="00643F82"/>
    <w:rsid w:val="00643FC3"/>
    <w:rsid w:val="006470EB"/>
    <w:rsid w:val="006475C2"/>
    <w:rsid w:val="0065320F"/>
    <w:rsid w:val="00653D64"/>
    <w:rsid w:val="00654E13"/>
    <w:rsid w:val="00654F5C"/>
    <w:rsid w:val="00657C97"/>
    <w:rsid w:val="00660BAB"/>
    <w:rsid w:val="00664258"/>
    <w:rsid w:val="00664A93"/>
    <w:rsid w:val="00667489"/>
    <w:rsid w:val="00667F8A"/>
    <w:rsid w:val="00670923"/>
    <w:rsid w:val="00670D44"/>
    <w:rsid w:val="00672D0D"/>
    <w:rsid w:val="00673639"/>
    <w:rsid w:val="00673F4C"/>
    <w:rsid w:val="00675C51"/>
    <w:rsid w:val="00676AFC"/>
    <w:rsid w:val="006807CD"/>
    <w:rsid w:val="006819D0"/>
    <w:rsid w:val="00682D43"/>
    <w:rsid w:val="00683ABD"/>
    <w:rsid w:val="00685BAF"/>
    <w:rsid w:val="00690463"/>
    <w:rsid w:val="00692200"/>
    <w:rsid w:val="0069240D"/>
    <w:rsid w:val="006934CC"/>
    <w:rsid w:val="00693DE5"/>
    <w:rsid w:val="00696058"/>
    <w:rsid w:val="00696358"/>
    <w:rsid w:val="006A0D03"/>
    <w:rsid w:val="006A12D9"/>
    <w:rsid w:val="006A41E9"/>
    <w:rsid w:val="006A4906"/>
    <w:rsid w:val="006A68AD"/>
    <w:rsid w:val="006A700E"/>
    <w:rsid w:val="006B12CB"/>
    <w:rsid w:val="006B2030"/>
    <w:rsid w:val="006B5916"/>
    <w:rsid w:val="006C07B6"/>
    <w:rsid w:val="006C2820"/>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36BE"/>
    <w:rsid w:val="006F396F"/>
    <w:rsid w:val="006F4F65"/>
    <w:rsid w:val="00701684"/>
    <w:rsid w:val="00705085"/>
    <w:rsid w:val="00705EAF"/>
    <w:rsid w:val="0070773E"/>
    <w:rsid w:val="007101CC"/>
    <w:rsid w:val="00714822"/>
    <w:rsid w:val="00715C55"/>
    <w:rsid w:val="00717E68"/>
    <w:rsid w:val="00724658"/>
    <w:rsid w:val="00724E3B"/>
    <w:rsid w:val="00725EEA"/>
    <w:rsid w:val="007276B6"/>
    <w:rsid w:val="00730A36"/>
    <w:rsid w:val="00730CE9"/>
    <w:rsid w:val="00730E5E"/>
    <w:rsid w:val="007318FE"/>
    <w:rsid w:val="0073373D"/>
    <w:rsid w:val="007439DB"/>
    <w:rsid w:val="0074408B"/>
    <w:rsid w:val="00746F04"/>
    <w:rsid w:val="007542E0"/>
    <w:rsid w:val="007568D8"/>
    <w:rsid w:val="00765316"/>
    <w:rsid w:val="0076602C"/>
    <w:rsid w:val="007708C8"/>
    <w:rsid w:val="0077719D"/>
    <w:rsid w:val="00780DF0"/>
    <w:rsid w:val="007810B7"/>
    <w:rsid w:val="00782F0F"/>
    <w:rsid w:val="0078367C"/>
    <w:rsid w:val="0078538F"/>
    <w:rsid w:val="007862A5"/>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1F34"/>
    <w:rsid w:val="007D261E"/>
    <w:rsid w:val="007D5A8C"/>
    <w:rsid w:val="007D73FB"/>
    <w:rsid w:val="007E0362"/>
    <w:rsid w:val="007E2F2D"/>
    <w:rsid w:val="007E2FD0"/>
    <w:rsid w:val="007E7856"/>
    <w:rsid w:val="007F1433"/>
    <w:rsid w:val="007F1491"/>
    <w:rsid w:val="007F2F03"/>
    <w:rsid w:val="007F3957"/>
    <w:rsid w:val="00800FE0"/>
    <w:rsid w:val="00801A24"/>
    <w:rsid w:val="008039A2"/>
    <w:rsid w:val="008066AD"/>
    <w:rsid w:val="00810E1C"/>
    <w:rsid w:val="008122C2"/>
    <w:rsid w:val="00814AF1"/>
    <w:rsid w:val="0081517F"/>
    <w:rsid w:val="00815370"/>
    <w:rsid w:val="0081640F"/>
    <w:rsid w:val="0082153D"/>
    <w:rsid w:val="008255AA"/>
    <w:rsid w:val="00830FF3"/>
    <w:rsid w:val="008334BF"/>
    <w:rsid w:val="00833C53"/>
    <w:rsid w:val="00836B8C"/>
    <w:rsid w:val="008379A7"/>
    <w:rsid w:val="00840062"/>
    <w:rsid w:val="008410C5"/>
    <w:rsid w:val="0084110C"/>
    <w:rsid w:val="008436F5"/>
    <w:rsid w:val="008448D9"/>
    <w:rsid w:val="00846C08"/>
    <w:rsid w:val="00846EA8"/>
    <w:rsid w:val="008530E7"/>
    <w:rsid w:val="00853E4B"/>
    <w:rsid w:val="0085698E"/>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170"/>
    <w:rsid w:val="00895A2F"/>
    <w:rsid w:val="0089675A"/>
    <w:rsid w:val="00896EBD"/>
    <w:rsid w:val="008A5665"/>
    <w:rsid w:val="008A5A2C"/>
    <w:rsid w:val="008B24A8"/>
    <w:rsid w:val="008B25E4"/>
    <w:rsid w:val="008B3D78"/>
    <w:rsid w:val="008B45A4"/>
    <w:rsid w:val="008C261B"/>
    <w:rsid w:val="008C33E8"/>
    <w:rsid w:val="008C4FCA"/>
    <w:rsid w:val="008C57C2"/>
    <w:rsid w:val="008C7882"/>
    <w:rsid w:val="008C7B5E"/>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0A86"/>
    <w:rsid w:val="00901F7B"/>
    <w:rsid w:val="00902573"/>
    <w:rsid w:val="00903D0D"/>
    <w:rsid w:val="009048E1"/>
    <w:rsid w:val="0090598C"/>
    <w:rsid w:val="00907082"/>
    <w:rsid w:val="009071BB"/>
    <w:rsid w:val="00913885"/>
    <w:rsid w:val="00915ABF"/>
    <w:rsid w:val="00916C9E"/>
    <w:rsid w:val="00921CAD"/>
    <w:rsid w:val="009311ED"/>
    <w:rsid w:val="00931D41"/>
    <w:rsid w:val="00933799"/>
    <w:rsid w:val="00933D18"/>
    <w:rsid w:val="00935AFA"/>
    <w:rsid w:val="00940AF9"/>
    <w:rsid w:val="00942221"/>
    <w:rsid w:val="00944A3D"/>
    <w:rsid w:val="009476D6"/>
    <w:rsid w:val="00950D0B"/>
    <w:rsid w:val="00950FBB"/>
    <w:rsid w:val="00951118"/>
    <w:rsid w:val="0095122F"/>
    <w:rsid w:val="00953349"/>
    <w:rsid w:val="00953E4C"/>
    <w:rsid w:val="00954E0C"/>
    <w:rsid w:val="009558FB"/>
    <w:rsid w:val="0095776D"/>
    <w:rsid w:val="009604D5"/>
    <w:rsid w:val="00961156"/>
    <w:rsid w:val="0096265A"/>
    <w:rsid w:val="00964F03"/>
    <w:rsid w:val="00965766"/>
    <w:rsid w:val="00966F1F"/>
    <w:rsid w:val="0096755F"/>
    <w:rsid w:val="0096786F"/>
    <w:rsid w:val="00967A2E"/>
    <w:rsid w:val="00975676"/>
    <w:rsid w:val="00976467"/>
    <w:rsid w:val="00976D32"/>
    <w:rsid w:val="009844F7"/>
    <w:rsid w:val="009938F7"/>
    <w:rsid w:val="009A05AA"/>
    <w:rsid w:val="009A2D5A"/>
    <w:rsid w:val="009A6509"/>
    <w:rsid w:val="009A67BD"/>
    <w:rsid w:val="009A6E2F"/>
    <w:rsid w:val="009A7138"/>
    <w:rsid w:val="009B045C"/>
    <w:rsid w:val="009B2969"/>
    <w:rsid w:val="009B2C7E"/>
    <w:rsid w:val="009B2F7D"/>
    <w:rsid w:val="009B3085"/>
    <w:rsid w:val="009B6DBD"/>
    <w:rsid w:val="009C108A"/>
    <w:rsid w:val="009C1CF0"/>
    <w:rsid w:val="009C2E47"/>
    <w:rsid w:val="009C315C"/>
    <w:rsid w:val="009C32E4"/>
    <w:rsid w:val="009C6BFB"/>
    <w:rsid w:val="009D0C05"/>
    <w:rsid w:val="009D54F4"/>
    <w:rsid w:val="009E13A1"/>
    <w:rsid w:val="009E2C00"/>
    <w:rsid w:val="009E49AD"/>
    <w:rsid w:val="009E4CC5"/>
    <w:rsid w:val="009E66FE"/>
    <w:rsid w:val="009E70F4"/>
    <w:rsid w:val="009E72A3"/>
    <w:rsid w:val="009F05AB"/>
    <w:rsid w:val="009F1AD2"/>
    <w:rsid w:val="009F2131"/>
    <w:rsid w:val="009F3687"/>
    <w:rsid w:val="009F5301"/>
    <w:rsid w:val="009F7143"/>
    <w:rsid w:val="00A00C78"/>
    <w:rsid w:val="00A0184C"/>
    <w:rsid w:val="00A0479E"/>
    <w:rsid w:val="00A07979"/>
    <w:rsid w:val="00A11755"/>
    <w:rsid w:val="00A130DE"/>
    <w:rsid w:val="00A207FB"/>
    <w:rsid w:val="00A24016"/>
    <w:rsid w:val="00A265BF"/>
    <w:rsid w:val="00A26F44"/>
    <w:rsid w:val="00A30B7E"/>
    <w:rsid w:val="00A34FAB"/>
    <w:rsid w:val="00A42C43"/>
    <w:rsid w:val="00A4313D"/>
    <w:rsid w:val="00A44CC4"/>
    <w:rsid w:val="00A50120"/>
    <w:rsid w:val="00A503E4"/>
    <w:rsid w:val="00A50717"/>
    <w:rsid w:val="00A52EB2"/>
    <w:rsid w:val="00A60351"/>
    <w:rsid w:val="00A61C6D"/>
    <w:rsid w:val="00A63015"/>
    <w:rsid w:val="00A6387B"/>
    <w:rsid w:val="00A65FF4"/>
    <w:rsid w:val="00A66254"/>
    <w:rsid w:val="00A678B4"/>
    <w:rsid w:val="00A704A3"/>
    <w:rsid w:val="00A714EA"/>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2D4"/>
    <w:rsid w:val="00AE07EE"/>
    <w:rsid w:val="00AE0985"/>
    <w:rsid w:val="00AE35B2"/>
    <w:rsid w:val="00AE3685"/>
    <w:rsid w:val="00AE57BC"/>
    <w:rsid w:val="00AE6AA0"/>
    <w:rsid w:val="00AF308E"/>
    <w:rsid w:val="00AF5527"/>
    <w:rsid w:val="00B00CA4"/>
    <w:rsid w:val="00B01696"/>
    <w:rsid w:val="00B020BE"/>
    <w:rsid w:val="00B02494"/>
    <w:rsid w:val="00B03310"/>
    <w:rsid w:val="00B075D6"/>
    <w:rsid w:val="00B113B9"/>
    <w:rsid w:val="00B119A2"/>
    <w:rsid w:val="00B12128"/>
    <w:rsid w:val="00B13B6D"/>
    <w:rsid w:val="00B15BB1"/>
    <w:rsid w:val="00B177F2"/>
    <w:rsid w:val="00B201F1"/>
    <w:rsid w:val="00B2603F"/>
    <w:rsid w:val="00B261BB"/>
    <w:rsid w:val="00B26659"/>
    <w:rsid w:val="00B304E7"/>
    <w:rsid w:val="00B318B6"/>
    <w:rsid w:val="00B32DC4"/>
    <w:rsid w:val="00B3499B"/>
    <w:rsid w:val="00B41F47"/>
    <w:rsid w:val="00B44468"/>
    <w:rsid w:val="00B47EDA"/>
    <w:rsid w:val="00B52ED7"/>
    <w:rsid w:val="00B5634E"/>
    <w:rsid w:val="00B57E76"/>
    <w:rsid w:val="00B601C5"/>
    <w:rsid w:val="00B60AC9"/>
    <w:rsid w:val="00B67323"/>
    <w:rsid w:val="00B70754"/>
    <w:rsid w:val="00B715F2"/>
    <w:rsid w:val="00B72BBB"/>
    <w:rsid w:val="00B74071"/>
    <w:rsid w:val="00B7428E"/>
    <w:rsid w:val="00B74B67"/>
    <w:rsid w:val="00B75580"/>
    <w:rsid w:val="00B77594"/>
    <w:rsid w:val="00B779AA"/>
    <w:rsid w:val="00B81C95"/>
    <w:rsid w:val="00B81D1B"/>
    <w:rsid w:val="00B82330"/>
    <w:rsid w:val="00B82ED4"/>
    <w:rsid w:val="00B8424F"/>
    <w:rsid w:val="00B845EB"/>
    <w:rsid w:val="00B84B3A"/>
    <w:rsid w:val="00B86896"/>
    <w:rsid w:val="00B875A6"/>
    <w:rsid w:val="00B87DC7"/>
    <w:rsid w:val="00B90F3F"/>
    <w:rsid w:val="00B93E4C"/>
    <w:rsid w:val="00B94A1B"/>
    <w:rsid w:val="00B94ED9"/>
    <w:rsid w:val="00BA2620"/>
    <w:rsid w:val="00BA5C89"/>
    <w:rsid w:val="00BA605F"/>
    <w:rsid w:val="00BA6C4E"/>
    <w:rsid w:val="00BB04EB"/>
    <w:rsid w:val="00BB182A"/>
    <w:rsid w:val="00BB18F9"/>
    <w:rsid w:val="00BB2539"/>
    <w:rsid w:val="00BB3089"/>
    <w:rsid w:val="00BB4131"/>
    <w:rsid w:val="00BB4CE2"/>
    <w:rsid w:val="00BB5EF0"/>
    <w:rsid w:val="00BB6724"/>
    <w:rsid w:val="00BC0EFB"/>
    <w:rsid w:val="00BC2E39"/>
    <w:rsid w:val="00BC68A5"/>
    <w:rsid w:val="00BC6C4D"/>
    <w:rsid w:val="00BD068B"/>
    <w:rsid w:val="00BD09A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3A4F"/>
    <w:rsid w:val="00C36883"/>
    <w:rsid w:val="00C374BB"/>
    <w:rsid w:val="00C40928"/>
    <w:rsid w:val="00C40CFF"/>
    <w:rsid w:val="00C42697"/>
    <w:rsid w:val="00C43F01"/>
    <w:rsid w:val="00C444DB"/>
    <w:rsid w:val="00C47552"/>
    <w:rsid w:val="00C54ADB"/>
    <w:rsid w:val="00C56F5D"/>
    <w:rsid w:val="00C57794"/>
    <w:rsid w:val="00C57A81"/>
    <w:rsid w:val="00C60193"/>
    <w:rsid w:val="00C634D4"/>
    <w:rsid w:val="00C63AA5"/>
    <w:rsid w:val="00C65071"/>
    <w:rsid w:val="00C6727C"/>
    <w:rsid w:val="00C6744C"/>
    <w:rsid w:val="00C67D8A"/>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97895"/>
    <w:rsid w:val="00CA0B67"/>
    <w:rsid w:val="00CA4542"/>
    <w:rsid w:val="00CB0211"/>
    <w:rsid w:val="00CB07EB"/>
    <w:rsid w:val="00CB21FB"/>
    <w:rsid w:val="00CC1E65"/>
    <w:rsid w:val="00CC55EC"/>
    <w:rsid w:val="00CC567A"/>
    <w:rsid w:val="00CC6295"/>
    <w:rsid w:val="00CD2E49"/>
    <w:rsid w:val="00CD4059"/>
    <w:rsid w:val="00CD4E5A"/>
    <w:rsid w:val="00CD6AFD"/>
    <w:rsid w:val="00CE037D"/>
    <w:rsid w:val="00CE03CE"/>
    <w:rsid w:val="00CE0F5D"/>
    <w:rsid w:val="00CE1A6A"/>
    <w:rsid w:val="00CE2068"/>
    <w:rsid w:val="00CE2D5C"/>
    <w:rsid w:val="00CF0DFF"/>
    <w:rsid w:val="00D0187C"/>
    <w:rsid w:val="00D028A9"/>
    <w:rsid w:val="00D033F6"/>
    <w:rsid w:val="00D0359D"/>
    <w:rsid w:val="00D04DED"/>
    <w:rsid w:val="00D1089A"/>
    <w:rsid w:val="00D116BD"/>
    <w:rsid w:val="00D15280"/>
    <w:rsid w:val="00D2001A"/>
    <w:rsid w:val="00D20684"/>
    <w:rsid w:val="00D26B62"/>
    <w:rsid w:val="00D32624"/>
    <w:rsid w:val="00D32A07"/>
    <w:rsid w:val="00D34A59"/>
    <w:rsid w:val="00D3691A"/>
    <w:rsid w:val="00D37016"/>
    <w:rsid w:val="00D377C3"/>
    <w:rsid w:val="00D377E2"/>
    <w:rsid w:val="00D403E9"/>
    <w:rsid w:val="00D42DCB"/>
    <w:rsid w:val="00D45482"/>
    <w:rsid w:val="00D46DF2"/>
    <w:rsid w:val="00D47674"/>
    <w:rsid w:val="00D50CD9"/>
    <w:rsid w:val="00D5195C"/>
    <w:rsid w:val="00D5338C"/>
    <w:rsid w:val="00D55A5D"/>
    <w:rsid w:val="00D606B2"/>
    <w:rsid w:val="00D625A7"/>
    <w:rsid w:val="00D64074"/>
    <w:rsid w:val="00D65777"/>
    <w:rsid w:val="00D66ED7"/>
    <w:rsid w:val="00D6719F"/>
    <w:rsid w:val="00D70933"/>
    <w:rsid w:val="00D728A0"/>
    <w:rsid w:val="00D74BCE"/>
    <w:rsid w:val="00D75EBC"/>
    <w:rsid w:val="00D83661"/>
    <w:rsid w:val="00D859F9"/>
    <w:rsid w:val="00D864BD"/>
    <w:rsid w:val="00D8689F"/>
    <w:rsid w:val="00D87CE8"/>
    <w:rsid w:val="00D91507"/>
    <w:rsid w:val="00D9216A"/>
    <w:rsid w:val="00D96742"/>
    <w:rsid w:val="00D97E7D"/>
    <w:rsid w:val="00DA25F6"/>
    <w:rsid w:val="00DA310C"/>
    <w:rsid w:val="00DA46AA"/>
    <w:rsid w:val="00DB3439"/>
    <w:rsid w:val="00DB3618"/>
    <w:rsid w:val="00DB468A"/>
    <w:rsid w:val="00DC2111"/>
    <w:rsid w:val="00DC2946"/>
    <w:rsid w:val="00DC550F"/>
    <w:rsid w:val="00DC619D"/>
    <w:rsid w:val="00DC64FD"/>
    <w:rsid w:val="00DC772A"/>
    <w:rsid w:val="00DD53C3"/>
    <w:rsid w:val="00DD7448"/>
    <w:rsid w:val="00DE127F"/>
    <w:rsid w:val="00DE424A"/>
    <w:rsid w:val="00DE4419"/>
    <w:rsid w:val="00DE67C4"/>
    <w:rsid w:val="00DF0ACA"/>
    <w:rsid w:val="00DF2245"/>
    <w:rsid w:val="00DF2DDD"/>
    <w:rsid w:val="00DF4CE9"/>
    <w:rsid w:val="00DF537E"/>
    <w:rsid w:val="00DF5B33"/>
    <w:rsid w:val="00DF77CF"/>
    <w:rsid w:val="00E026E8"/>
    <w:rsid w:val="00E060F7"/>
    <w:rsid w:val="00E14C47"/>
    <w:rsid w:val="00E15AB8"/>
    <w:rsid w:val="00E16D03"/>
    <w:rsid w:val="00E22698"/>
    <w:rsid w:val="00E24E21"/>
    <w:rsid w:val="00E25B7C"/>
    <w:rsid w:val="00E27F42"/>
    <w:rsid w:val="00E3076B"/>
    <w:rsid w:val="00E3725B"/>
    <w:rsid w:val="00E434D1"/>
    <w:rsid w:val="00E45B24"/>
    <w:rsid w:val="00E467FC"/>
    <w:rsid w:val="00E46D7E"/>
    <w:rsid w:val="00E5205F"/>
    <w:rsid w:val="00E56CBB"/>
    <w:rsid w:val="00E57A7D"/>
    <w:rsid w:val="00E61950"/>
    <w:rsid w:val="00E61BA6"/>
    <w:rsid w:val="00E61E51"/>
    <w:rsid w:val="00E6552A"/>
    <w:rsid w:val="00E6707D"/>
    <w:rsid w:val="00E70337"/>
    <w:rsid w:val="00E70E7C"/>
    <w:rsid w:val="00E71313"/>
    <w:rsid w:val="00E72606"/>
    <w:rsid w:val="00E73C3E"/>
    <w:rsid w:val="00E74050"/>
    <w:rsid w:val="00E7734D"/>
    <w:rsid w:val="00E77619"/>
    <w:rsid w:val="00E811BF"/>
    <w:rsid w:val="00E811C5"/>
    <w:rsid w:val="00E8197C"/>
    <w:rsid w:val="00E82496"/>
    <w:rsid w:val="00E834CD"/>
    <w:rsid w:val="00E846DC"/>
    <w:rsid w:val="00E84E9D"/>
    <w:rsid w:val="00E86CEE"/>
    <w:rsid w:val="00E9168A"/>
    <w:rsid w:val="00E92B13"/>
    <w:rsid w:val="00E935AF"/>
    <w:rsid w:val="00E94D45"/>
    <w:rsid w:val="00E95696"/>
    <w:rsid w:val="00EA37ED"/>
    <w:rsid w:val="00EA5FF5"/>
    <w:rsid w:val="00EB0E20"/>
    <w:rsid w:val="00EB1A80"/>
    <w:rsid w:val="00EB2BDF"/>
    <w:rsid w:val="00EB457B"/>
    <w:rsid w:val="00EC2AB1"/>
    <w:rsid w:val="00EC47C4"/>
    <w:rsid w:val="00EC4F3A"/>
    <w:rsid w:val="00EC5E74"/>
    <w:rsid w:val="00ED594D"/>
    <w:rsid w:val="00ED65FC"/>
    <w:rsid w:val="00EE1517"/>
    <w:rsid w:val="00EE185A"/>
    <w:rsid w:val="00EE2811"/>
    <w:rsid w:val="00EE32C0"/>
    <w:rsid w:val="00EE36E1"/>
    <w:rsid w:val="00EE6228"/>
    <w:rsid w:val="00EE7AC7"/>
    <w:rsid w:val="00EE7B3F"/>
    <w:rsid w:val="00EF3A8A"/>
    <w:rsid w:val="00EF4C45"/>
    <w:rsid w:val="00EF5BDD"/>
    <w:rsid w:val="00EF7F8A"/>
    <w:rsid w:val="00F0054D"/>
    <w:rsid w:val="00F02467"/>
    <w:rsid w:val="00F04CA9"/>
    <w:rsid w:val="00F04D0E"/>
    <w:rsid w:val="00F10E62"/>
    <w:rsid w:val="00F12214"/>
    <w:rsid w:val="00F12304"/>
    <w:rsid w:val="00F12565"/>
    <w:rsid w:val="00F144BE"/>
    <w:rsid w:val="00F14ACA"/>
    <w:rsid w:val="00F17A0C"/>
    <w:rsid w:val="00F23927"/>
    <w:rsid w:val="00F26A05"/>
    <w:rsid w:val="00F307CE"/>
    <w:rsid w:val="00F343C8"/>
    <w:rsid w:val="00F354C5"/>
    <w:rsid w:val="00F35859"/>
    <w:rsid w:val="00F36871"/>
    <w:rsid w:val="00F37108"/>
    <w:rsid w:val="00F40449"/>
    <w:rsid w:val="00F45B8E"/>
    <w:rsid w:val="00F47BAA"/>
    <w:rsid w:val="00F520FE"/>
    <w:rsid w:val="00F52EAB"/>
    <w:rsid w:val="00F53DD2"/>
    <w:rsid w:val="00F54277"/>
    <w:rsid w:val="00F55A04"/>
    <w:rsid w:val="00F61A31"/>
    <w:rsid w:val="00F634C6"/>
    <w:rsid w:val="00F6459F"/>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8E"/>
    <w:rsid w:val="00FA6B90"/>
    <w:rsid w:val="00FA70F9"/>
    <w:rsid w:val="00FA74CB"/>
    <w:rsid w:val="00FB1AD5"/>
    <w:rsid w:val="00FB207A"/>
    <w:rsid w:val="00FB2886"/>
    <w:rsid w:val="00FB466E"/>
    <w:rsid w:val="00FB6C97"/>
    <w:rsid w:val="00FB71E5"/>
    <w:rsid w:val="00FB7F85"/>
    <w:rsid w:val="00FC02F3"/>
    <w:rsid w:val="00FC060F"/>
    <w:rsid w:val="00FC2C0A"/>
    <w:rsid w:val="00FC7209"/>
    <w:rsid w:val="00FC73AF"/>
    <w:rsid w:val="00FC752C"/>
    <w:rsid w:val="00FD0492"/>
    <w:rsid w:val="00FD13EC"/>
    <w:rsid w:val="00FD1E45"/>
    <w:rsid w:val="00FD4669"/>
    <w:rsid w:val="00FD4DA8"/>
    <w:rsid w:val="00FD4EEF"/>
    <w:rsid w:val="00FD5461"/>
    <w:rsid w:val="00FD6BDB"/>
    <w:rsid w:val="00FD6F00"/>
    <w:rsid w:val="00FD7B98"/>
    <w:rsid w:val="00FE05B8"/>
    <w:rsid w:val="00FE0E26"/>
    <w:rsid w:val="00FE23D7"/>
    <w:rsid w:val="00FF066A"/>
    <w:rsid w:val="00FF0B39"/>
    <w:rsid w:val="00FF18D2"/>
    <w:rsid w:val="00FF22F5"/>
    <w:rsid w:val="00FF4664"/>
    <w:rsid w:val="00FF4E63"/>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Normal"/>
    <w:rsid w:val="00965766"/>
    <w:pPr>
      <w:tabs>
        <w:tab w:val="clear" w:pos="567"/>
        <w:tab w:val="left" w:pos="-1440"/>
        <w:tab w:val="left" w:pos="-720"/>
        <w:tab w:val="left" w:pos="571"/>
        <w:tab w:val="left" w:pos="1134"/>
        <w:tab w:val="left" w:pos="1701"/>
        <w:tab w:val="left" w:pos="2268"/>
        <w:tab w:val="left" w:pos="2835"/>
        <w:tab w:val="left" w:pos="3402"/>
        <w:tab w:val="left" w:pos="3969"/>
        <w:tab w:val="left" w:pos="5670"/>
        <w:tab w:val="left" w:pos="8505"/>
      </w:tabs>
      <w:suppressAutoHyphens/>
      <w:spacing w:line="240" w:lineRule="auto"/>
      <w:ind w:left="573" w:hanging="6"/>
    </w:pPr>
    <w:rPr>
      <w:rFonts w:eastAsiaTheme="minorHAnsi"/>
      <w:spacing w:val="-2"/>
      <w:szCs w:val="24"/>
      <w:lang w:val="en-GB"/>
    </w:rPr>
  </w:style>
  <w:style w:type="paragraph" w:customStyle="1" w:styleId="pf0">
    <w:name w:val="pf0"/>
    <w:basedOn w:val="Normal"/>
    <w:rsid w:val="001E057A"/>
    <w:pPr>
      <w:tabs>
        <w:tab w:val="clear" w:pos="567"/>
      </w:tabs>
      <w:spacing w:before="100" w:beforeAutospacing="1" w:after="100" w:afterAutospacing="1" w:line="240" w:lineRule="auto"/>
    </w:pPr>
    <w:rPr>
      <w:sz w:val="24"/>
      <w:szCs w:val="24"/>
      <w:lang w:val="en-US"/>
    </w:rPr>
  </w:style>
  <w:style w:type="character" w:customStyle="1" w:styleId="cf01">
    <w:name w:val="cf01"/>
    <w:basedOn w:val="DefaultParagraphFont"/>
    <w:rsid w:val="001E057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46175193">
      <w:bodyDiv w:val="1"/>
      <w:marLeft w:val="0"/>
      <w:marRight w:val="0"/>
      <w:marTop w:val="0"/>
      <w:marBottom w:val="0"/>
      <w:divBdr>
        <w:top w:val="none" w:sz="0" w:space="0" w:color="auto"/>
        <w:left w:val="none" w:sz="0" w:space="0" w:color="auto"/>
        <w:bottom w:val="none" w:sz="0" w:space="0" w:color="auto"/>
        <w:right w:val="none" w:sz="0" w:space="0" w:color="auto"/>
      </w:divBdr>
    </w:div>
    <w:div w:id="661784804">
      <w:bodyDiv w:val="1"/>
      <w:marLeft w:val="0"/>
      <w:marRight w:val="0"/>
      <w:marTop w:val="0"/>
      <w:marBottom w:val="0"/>
      <w:divBdr>
        <w:top w:val="none" w:sz="0" w:space="0" w:color="auto"/>
        <w:left w:val="none" w:sz="0" w:space="0" w:color="auto"/>
        <w:bottom w:val="none" w:sz="0" w:space="0" w:color="auto"/>
        <w:right w:val="none" w:sz="0" w:space="0" w:color="auto"/>
      </w:divBdr>
    </w:div>
    <w:div w:id="1750809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0AFB7-38B4-4A8F-8D51-E7B78DCCF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2605</Words>
  <Characters>18106</Characters>
  <Application>Microsoft Office Word</Application>
  <DocSecurity>0</DocSecurity>
  <Lines>150</Lines>
  <Paragraphs>41</Paragraphs>
  <ScaleCrop>false</ScaleCrop>
  <Company/>
  <LinksUpToDate>false</LinksUpToDate>
  <CharactersWithSpaces>20670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2024-11-06T10:24:37Z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0085b72c-f215-462b-9384-f8762856b654</vt:lpwstr>
  </property>
  <property fmtid="{D5CDD505-2E9C-101B-9397-08002B2CF9AE}" pid="8" name="MSIP_Label_e81acc0d-dcc4-4dc9-a2c5-be70b05a2fe6_ContentBits">
    <vt:lpwstr>0</vt:lpwstr>
  </property>
  <property fmtid="{D5CDD505-2E9C-101B-9397-08002B2CF9AE}" pid="9" name="_AdHocReviewCycleID">
    <vt:i4>-1656931427</vt:i4>
  </property>
  <property fmtid="{D5CDD505-2E9C-101B-9397-08002B2CF9AE}" pid="10" name="_NewReviewCycle">
    <vt:lpwstr/>
  </property>
  <property fmtid="{D5CDD505-2E9C-101B-9397-08002B2CF9AE}" pid="11" name="_ReviewingToolsShownOnce">
    <vt:lpwstr/>
  </property>
</Properties>
</file>