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DC5A66" w14:textId="77777777" w:rsidR="00F62B34" w:rsidRPr="00F62B34" w:rsidRDefault="00F62B34" w:rsidP="00F62B3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1D61E9">
        <w:rPr>
          <w:color w:val="000000"/>
        </w:rPr>
        <w:t>Nobivac</w:t>
      </w:r>
      <w:proofErr w:type="spellEnd"/>
      <w:r w:rsidRPr="001D61E9">
        <w:rPr>
          <w:color w:val="000000"/>
        </w:rPr>
        <w:t xml:space="preserve"> DHP</w:t>
      </w:r>
      <w:r w:rsidRPr="00F62B34">
        <w:t xml:space="preserve"> </w:t>
      </w:r>
      <w:proofErr w:type="spellStart"/>
      <w:r w:rsidRPr="00F62B34">
        <w:t>liofilizāts</w:t>
      </w:r>
      <w:proofErr w:type="spellEnd"/>
      <w:r w:rsidRPr="00F62B34">
        <w:t xml:space="preserve"> un </w:t>
      </w:r>
      <w:r w:rsidRPr="00F62B34">
        <w:rPr>
          <w:color w:val="000000"/>
        </w:rPr>
        <w:t>šķīdinātājs</w:t>
      </w:r>
      <w:r w:rsidRPr="00F62B34">
        <w:t xml:space="preserve"> suspensijas injekcijām pagatavošanai suņiem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0A771D6A" w14:textId="77777777" w:rsidR="004A15DE" w:rsidRPr="001D61E9" w:rsidRDefault="004A15DE" w:rsidP="004A15DE">
      <w:pPr>
        <w:tabs>
          <w:tab w:val="clear" w:pos="567"/>
          <w:tab w:val="left" w:pos="1701"/>
        </w:tabs>
        <w:spacing w:line="240" w:lineRule="auto"/>
        <w:rPr>
          <w:iCs/>
        </w:rPr>
      </w:pPr>
    </w:p>
    <w:p w14:paraId="3031552F" w14:textId="3AF16AD5" w:rsidR="004A15DE" w:rsidRPr="001D61E9" w:rsidRDefault="00B61E2F" w:rsidP="004A15DE">
      <w:pPr>
        <w:tabs>
          <w:tab w:val="clear" w:pos="567"/>
          <w:tab w:val="left" w:pos="1701"/>
        </w:tabs>
        <w:spacing w:line="240" w:lineRule="auto"/>
        <w:rPr>
          <w:iCs/>
        </w:rPr>
      </w:pPr>
      <w:r w:rsidRPr="00FD001B">
        <w:rPr>
          <w:color w:val="000000"/>
        </w:rPr>
        <w:t>Katra deva (1</w:t>
      </w:r>
      <w:r w:rsidR="008B7A6A" w:rsidRPr="00FD001B">
        <w:rPr>
          <w:color w:val="000000"/>
        </w:rPr>
        <w:t> </w:t>
      </w:r>
      <w:r w:rsidRPr="00FD001B">
        <w:rPr>
          <w:color w:val="000000"/>
        </w:rPr>
        <w:t xml:space="preserve">ml) </w:t>
      </w:r>
      <w:r w:rsidR="008B7A6A" w:rsidRPr="00FD001B">
        <w:rPr>
          <w:color w:val="000000"/>
        </w:rPr>
        <w:t xml:space="preserve">izšķīdinātās </w:t>
      </w:r>
      <w:r w:rsidRPr="00FD001B">
        <w:rPr>
          <w:color w:val="000000"/>
        </w:rPr>
        <w:t>vakcīnas satur</w:t>
      </w:r>
      <w:r w:rsidR="004A15DE" w:rsidRPr="001D61E9">
        <w:rPr>
          <w:iCs/>
        </w:rPr>
        <w:t>:</w:t>
      </w:r>
    </w:p>
    <w:p w14:paraId="0C8BE6F7" w14:textId="77777777" w:rsidR="008B1016" w:rsidRDefault="008B1016" w:rsidP="008B1016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2933BB53" w14:textId="4FA1C83F" w:rsidR="008B1016" w:rsidRPr="008B1016" w:rsidRDefault="008B1016" w:rsidP="008B1016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8B1016">
        <w:rPr>
          <w:b/>
          <w:color w:val="000000"/>
        </w:rPr>
        <w:t>Aktīvās vielas:</w:t>
      </w:r>
    </w:p>
    <w:p w14:paraId="4283A9DA" w14:textId="6E284F8B" w:rsidR="008B1016" w:rsidRPr="008B1016" w:rsidRDefault="008B1016" w:rsidP="008B101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8B1016">
        <w:rPr>
          <w:color w:val="000000"/>
        </w:rPr>
        <w:t xml:space="preserve">Dzīvs suņu mēra vīruss (CDV), celms </w:t>
      </w:r>
      <w:proofErr w:type="spellStart"/>
      <w:r w:rsidRPr="008B1016">
        <w:rPr>
          <w:i/>
          <w:color w:val="000000"/>
        </w:rPr>
        <w:t>Onderstepoort</w:t>
      </w:r>
      <w:proofErr w:type="spellEnd"/>
      <w:r w:rsidRPr="008B1016">
        <w:rPr>
          <w:color w:val="000000"/>
        </w:rPr>
        <w:t xml:space="preserve">    </w:t>
      </w:r>
      <w:r w:rsidRPr="008B1016">
        <w:rPr>
          <w:color w:val="000000"/>
        </w:rPr>
        <w:tab/>
      </w:r>
      <w:r w:rsidRPr="008B1016">
        <w:rPr>
          <w:color w:val="000000"/>
        </w:rPr>
        <w:tab/>
      </w:r>
      <w:r w:rsidRPr="008B1016">
        <w:rPr>
          <w:color w:val="000000"/>
        </w:rPr>
        <w:tab/>
      </w:r>
      <w:r>
        <w:rPr>
          <w:color w:val="000000"/>
        </w:rPr>
        <w:tab/>
      </w:r>
      <w:r w:rsidRPr="008B1016">
        <w:rPr>
          <w:color w:val="000000"/>
        </w:rPr>
        <w:t xml:space="preserve">≥ </w:t>
      </w:r>
      <w:r w:rsidRPr="008B1016">
        <w:rPr>
          <w:szCs w:val="22"/>
          <w:lang w:val="en-GB"/>
        </w:rPr>
        <w:t>10</w:t>
      </w:r>
      <w:r w:rsidRPr="008B1016">
        <w:rPr>
          <w:szCs w:val="22"/>
          <w:vertAlign w:val="superscript"/>
          <w:lang w:val="en-GB"/>
        </w:rPr>
        <w:t xml:space="preserve">4,0 </w:t>
      </w:r>
      <w:r w:rsidRPr="008B1016">
        <w:rPr>
          <w:szCs w:val="22"/>
          <w:lang w:val="en-GB"/>
        </w:rPr>
        <w:t>TCID</w:t>
      </w:r>
      <w:r w:rsidRPr="008B1016">
        <w:rPr>
          <w:szCs w:val="22"/>
          <w:vertAlign w:val="subscript"/>
          <w:lang w:val="en-GB"/>
        </w:rPr>
        <w:t>50*</w:t>
      </w:r>
      <w:r w:rsidRPr="008B1016">
        <w:rPr>
          <w:color w:val="000000"/>
        </w:rPr>
        <w:t>;</w:t>
      </w:r>
    </w:p>
    <w:p w14:paraId="5017F1C0" w14:textId="01E42876" w:rsidR="008B1016" w:rsidRPr="008B1016" w:rsidRDefault="008B1016" w:rsidP="008B101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8B1016">
        <w:rPr>
          <w:color w:val="000000"/>
        </w:rPr>
        <w:t xml:space="preserve">Dzīvs suņu </w:t>
      </w:r>
      <w:r w:rsidR="00F55915">
        <w:rPr>
          <w:color w:val="000000"/>
        </w:rPr>
        <w:t xml:space="preserve">2. tipa </w:t>
      </w:r>
      <w:proofErr w:type="spellStart"/>
      <w:r w:rsidRPr="008B1016">
        <w:rPr>
          <w:color w:val="000000"/>
        </w:rPr>
        <w:t>adenovīruss</w:t>
      </w:r>
      <w:proofErr w:type="spellEnd"/>
      <w:r w:rsidRPr="008B1016">
        <w:rPr>
          <w:color w:val="000000"/>
        </w:rPr>
        <w:t xml:space="preserve"> (CAV</w:t>
      </w:r>
      <w:r w:rsidRPr="001D61E9">
        <w:rPr>
          <w:color w:val="000000"/>
          <w:vertAlign w:val="subscript"/>
        </w:rPr>
        <w:t>2</w:t>
      </w:r>
      <w:r w:rsidRPr="008B1016">
        <w:rPr>
          <w:color w:val="000000"/>
        </w:rPr>
        <w:t xml:space="preserve">), celms </w:t>
      </w:r>
      <w:proofErr w:type="spellStart"/>
      <w:r w:rsidRPr="008B1016">
        <w:rPr>
          <w:i/>
          <w:color w:val="000000"/>
        </w:rPr>
        <w:t>Manhattan</w:t>
      </w:r>
      <w:proofErr w:type="spellEnd"/>
      <w:r w:rsidRPr="008B1016">
        <w:rPr>
          <w:color w:val="000000"/>
        </w:rPr>
        <w:t xml:space="preserve"> LPV3</w:t>
      </w:r>
      <w:r w:rsidRPr="008B1016">
        <w:rPr>
          <w:color w:val="000000"/>
        </w:rPr>
        <w:tab/>
      </w:r>
      <w:r w:rsidRPr="008B1016">
        <w:rPr>
          <w:color w:val="000000"/>
        </w:rPr>
        <w:tab/>
      </w:r>
      <w:r w:rsidR="00793E21">
        <w:rPr>
          <w:color w:val="000000"/>
        </w:rPr>
        <w:tab/>
      </w:r>
      <w:r w:rsidRPr="008B1016">
        <w:t>≥</w:t>
      </w:r>
      <w:r w:rsidRPr="008B1016">
        <w:rPr>
          <w:color w:val="000000"/>
        </w:rPr>
        <w:t xml:space="preserve"> </w:t>
      </w:r>
      <w:r w:rsidRPr="008B1016">
        <w:rPr>
          <w:szCs w:val="22"/>
        </w:rPr>
        <w:t>10</w:t>
      </w:r>
      <w:r w:rsidRPr="008B1016">
        <w:rPr>
          <w:szCs w:val="22"/>
          <w:vertAlign w:val="superscript"/>
        </w:rPr>
        <w:t xml:space="preserve">4,0 </w:t>
      </w:r>
      <w:r w:rsidRPr="008B1016">
        <w:rPr>
          <w:szCs w:val="22"/>
        </w:rPr>
        <w:t>TCID</w:t>
      </w:r>
      <w:r w:rsidRPr="008B1016">
        <w:rPr>
          <w:szCs w:val="22"/>
          <w:vertAlign w:val="subscript"/>
        </w:rPr>
        <w:t>50*</w:t>
      </w:r>
      <w:r w:rsidRPr="008B1016">
        <w:rPr>
          <w:color w:val="000000"/>
        </w:rPr>
        <w:t>;</w:t>
      </w:r>
    </w:p>
    <w:p w14:paraId="41A23F9F" w14:textId="5482E8A4" w:rsidR="008B1016" w:rsidRPr="008B1016" w:rsidRDefault="008B1016" w:rsidP="008B101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8B1016">
        <w:rPr>
          <w:color w:val="000000"/>
        </w:rPr>
        <w:t xml:space="preserve">Dzīvs suņu </w:t>
      </w:r>
      <w:proofErr w:type="spellStart"/>
      <w:r w:rsidRPr="008B1016">
        <w:rPr>
          <w:color w:val="000000"/>
        </w:rPr>
        <w:t>parvovīruss</w:t>
      </w:r>
      <w:proofErr w:type="spellEnd"/>
      <w:r w:rsidRPr="008B1016">
        <w:rPr>
          <w:color w:val="000000"/>
        </w:rPr>
        <w:t xml:space="preserve"> (CPV), celms 154</w:t>
      </w:r>
      <w:r w:rsidRPr="008B1016">
        <w:rPr>
          <w:color w:val="000000"/>
        </w:rPr>
        <w:tab/>
      </w:r>
      <w:r w:rsidRPr="008B1016">
        <w:rPr>
          <w:color w:val="000000"/>
        </w:rPr>
        <w:tab/>
      </w:r>
      <w:r w:rsidRPr="008B1016">
        <w:rPr>
          <w:color w:val="000000"/>
        </w:rPr>
        <w:tab/>
      </w:r>
      <w:r w:rsidRPr="008B1016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8B1016">
        <w:rPr>
          <w:color w:val="000000"/>
        </w:rPr>
        <w:t>≥</w:t>
      </w:r>
      <w:r w:rsidR="00BE4B3E">
        <w:rPr>
          <w:color w:val="000000"/>
        </w:rPr>
        <w:t xml:space="preserve"> </w:t>
      </w:r>
      <w:r w:rsidRPr="008B1016">
        <w:rPr>
          <w:szCs w:val="22"/>
        </w:rPr>
        <w:t>10</w:t>
      </w:r>
      <w:r w:rsidRPr="008B1016">
        <w:rPr>
          <w:szCs w:val="22"/>
          <w:vertAlign w:val="superscript"/>
        </w:rPr>
        <w:t xml:space="preserve">7,0 </w:t>
      </w:r>
      <w:r w:rsidRPr="008B1016">
        <w:rPr>
          <w:szCs w:val="22"/>
        </w:rPr>
        <w:t>TCID</w:t>
      </w:r>
      <w:r w:rsidRPr="008B1016">
        <w:rPr>
          <w:szCs w:val="22"/>
          <w:vertAlign w:val="subscript"/>
        </w:rPr>
        <w:t>50*</w:t>
      </w:r>
      <w:r w:rsidRPr="001D61E9">
        <w:rPr>
          <w:szCs w:val="22"/>
        </w:rPr>
        <w:t>.</w:t>
      </w:r>
    </w:p>
    <w:p w14:paraId="086F8DAF" w14:textId="77777777" w:rsidR="008B1016" w:rsidRPr="008B1016" w:rsidRDefault="008B1016" w:rsidP="008B1016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  <w:vertAlign w:val="superscript"/>
        </w:rPr>
      </w:pPr>
    </w:p>
    <w:p w14:paraId="3A9B1AA9" w14:textId="77777777" w:rsidR="008B1016" w:rsidRPr="008B1016" w:rsidRDefault="008B1016" w:rsidP="008B1016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8B1016">
        <w:rPr>
          <w:bCs/>
          <w:iCs/>
          <w:vertAlign w:val="superscript"/>
        </w:rPr>
        <w:t>*</w:t>
      </w:r>
      <w:r w:rsidRPr="008B1016">
        <w:t>50% audu kultūru inficējošā deva</w:t>
      </w:r>
    </w:p>
    <w:p w14:paraId="4EF040C3" w14:textId="63AF33B5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3707A02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272D94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6E4792A6" w:rsidR="00272D94" w:rsidRPr="00E57A7D" w:rsidRDefault="00272D94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272D94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4329FABA" w:rsidR="00272D94" w:rsidRPr="001D61E9" w:rsidRDefault="006D3D75" w:rsidP="00617B81">
            <w:pPr>
              <w:spacing w:before="60" w:after="60"/>
              <w:ind w:left="567" w:hanging="567"/>
              <w:rPr>
                <w:b/>
                <w:bCs/>
                <w:i/>
                <w:szCs w:val="22"/>
              </w:rPr>
            </w:pPr>
            <w:proofErr w:type="spellStart"/>
            <w:r w:rsidRPr="001D61E9">
              <w:rPr>
                <w:b/>
                <w:bCs/>
                <w:i/>
                <w:szCs w:val="22"/>
              </w:rPr>
              <w:t>Liofilizāts</w:t>
            </w:r>
            <w:proofErr w:type="spellEnd"/>
            <w:r w:rsidRPr="001D61E9">
              <w:rPr>
                <w:b/>
                <w:bCs/>
                <w:i/>
                <w:szCs w:val="22"/>
              </w:rPr>
              <w:t>:</w:t>
            </w:r>
          </w:p>
        </w:tc>
      </w:tr>
      <w:tr w:rsidR="00272D94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62D98FC2" w:rsidR="00272D94" w:rsidRPr="00E57A7D" w:rsidRDefault="00F5591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Ž</w:t>
            </w:r>
            <w:r w:rsidR="006D3D75" w:rsidRPr="006D3D75">
              <w:rPr>
                <w:iCs/>
                <w:szCs w:val="22"/>
              </w:rPr>
              <w:t>elatīns</w:t>
            </w:r>
          </w:p>
        </w:tc>
      </w:tr>
      <w:tr w:rsidR="00272D94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4F6CE383" w:rsidR="00272D94" w:rsidRPr="00E57A7D" w:rsidRDefault="00F55915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S</w:t>
            </w:r>
            <w:r w:rsidR="006D3D75" w:rsidRPr="006D3D75">
              <w:rPr>
                <w:iCs/>
                <w:szCs w:val="22"/>
              </w:rPr>
              <w:t>orbīts</w:t>
            </w:r>
            <w:proofErr w:type="spellEnd"/>
          </w:p>
        </w:tc>
      </w:tr>
      <w:tr w:rsidR="00272D94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1F60F0DC" w:rsidR="00272D94" w:rsidRPr="006D3D75" w:rsidRDefault="00F55915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iCs/>
                <w:szCs w:val="22"/>
              </w:rPr>
              <w:t>A</w:t>
            </w:r>
            <w:r w:rsidR="006D3D75" w:rsidRPr="006D3D75">
              <w:rPr>
                <w:iCs/>
                <w:szCs w:val="22"/>
              </w:rPr>
              <w:t>izkuņģa dziedzera sašķelts kazeīns</w:t>
            </w:r>
          </w:p>
        </w:tc>
      </w:tr>
      <w:tr w:rsidR="00272D94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6504DA59" w:rsidR="00272D94" w:rsidRPr="00E57A7D" w:rsidRDefault="00F55915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D</w:t>
            </w:r>
            <w:r w:rsidR="006D3D75" w:rsidRPr="006D3D75">
              <w:rPr>
                <w:iCs/>
                <w:szCs w:val="22"/>
              </w:rPr>
              <w:t>inātrija</w:t>
            </w:r>
            <w:proofErr w:type="spellEnd"/>
            <w:r w:rsidR="006D3D75" w:rsidRPr="006D3D75">
              <w:rPr>
                <w:iCs/>
                <w:szCs w:val="22"/>
              </w:rPr>
              <w:t xml:space="preserve"> fosfāta </w:t>
            </w:r>
            <w:proofErr w:type="spellStart"/>
            <w:r w:rsidR="006D3D75" w:rsidRPr="006D3D75">
              <w:rPr>
                <w:iCs/>
                <w:szCs w:val="22"/>
              </w:rPr>
              <w:t>dihidrāts</w:t>
            </w:r>
            <w:proofErr w:type="spellEnd"/>
          </w:p>
        </w:tc>
      </w:tr>
      <w:tr w:rsidR="006D3D75" w14:paraId="3F51D1F2" w14:textId="77777777" w:rsidTr="002C4565">
        <w:tc>
          <w:tcPr>
            <w:tcW w:w="4524" w:type="dxa"/>
            <w:shd w:val="clear" w:color="auto" w:fill="auto"/>
            <w:vAlign w:val="center"/>
          </w:tcPr>
          <w:p w14:paraId="208F94F2" w14:textId="418B35AB" w:rsidR="006D3D75" w:rsidRPr="001D61E9" w:rsidRDefault="006D3D75" w:rsidP="00617B81">
            <w:pPr>
              <w:spacing w:before="60" w:after="60"/>
              <w:rPr>
                <w:b/>
                <w:bCs/>
                <w:i/>
                <w:szCs w:val="22"/>
              </w:rPr>
            </w:pPr>
            <w:r w:rsidRPr="001D61E9">
              <w:rPr>
                <w:b/>
                <w:bCs/>
                <w:i/>
                <w:szCs w:val="22"/>
              </w:rPr>
              <w:t>Šķīdinātājs:</w:t>
            </w:r>
          </w:p>
        </w:tc>
      </w:tr>
      <w:tr w:rsidR="006D3D75" w14:paraId="71525195" w14:textId="77777777" w:rsidTr="002C4565">
        <w:tc>
          <w:tcPr>
            <w:tcW w:w="4524" w:type="dxa"/>
            <w:shd w:val="clear" w:color="auto" w:fill="auto"/>
            <w:vAlign w:val="center"/>
          </w:tcPr>
          <w:p w14:paraId="50C0037A" w14:textId="06396B8A" w:rsidR="006D3D75" w:rsidRPr="006D3D75" w:rsidRDefault="00F55915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D</w:t>
            </w:r>
            <w:r w:rsidR="006D3D75" w:rsidRPr="006D3D75">
              <w:rPr>
                <w:iCs/>
                <w:szCs w:val="22"/>
              </w:rPr>
              <w:t>inātrija</w:t>
            </w:r>
            <w:proofErr w:type="spellEnd"/>
            <w:r w:rsidR="006D3D75" w:rsidRPr="006D3D75">
              <w:rPr>
                <w:iCs/>
                <w:szCs w:val="22"/>
              </w:rPr>
              <w:t xml:space="preserve"> fosfāta </w:t>
            </w:r>
            <w:proofErr w:type="spellStart"/>
            <w:r w:rsidR="006D3D75" w:rsidRPr="006D3D75">
              <w:rPr>
                <w:iCs/>
                <w:szCs w:val="22"/>
              </w:rPr>
              <w:t>dihidrāts</w:t>
            </w:r>
            <w:proofErr w:type="spellEnd"/>
          </w:p>
        </w:tc>
      </w:tr>
      <w:tr w:rsidR="006D3D75" w14:paraId="05698395" w14:textId="77777777" w:rsidTr="002C4565">
        <w:tc>
          <w:tcPr>
            <w:tcW w:w="4524" w:type="dxa"/>
            <w:shd w:val="clear" w:color="auto" w:fill="auto"/>
            <w:vAlign w:val="center"/>
          </w:tcPr>
          <w:p w14:paraId="63D88B6B" w14:textId="63DF537D" w:rsidR="006D3D75" w:rsidRPr="006D3D75" w:rsidRDefault="00F5591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K</w:t>
            </w:r>
            <w:r w:rsidR="006D3D75" w:rsidRPr="006D3D75">
              <w:rPr>
                <w:iCs/>
                <w:szCs w:val="22"/>
              </w:rPr>
              <w:t xml:space="preserve">ālija </w:t>
            </w:r>
            <w:proofErr w:type="spellStart"/>
            <w:r w:rsidR="006D3D75" w:rsidRPr="006D3D75">
              <w:rPr>
                <w:iCs/>
                <w:szCs w:val="22"/>
              </w:rPr>
              <w:t>dihidrogēnfosfāts</w:t>
            </w:r>
            <w:proofErr w:type="spellEnd"/>
          </w:p>
        </w:tc>
      </w:tr>
      <w:tr w:rsidR="006D3D75" w14:paraId="2951EFCF" w14:textId="77777777" w:rsidTr="002C4565">
        <w:tc>
          <w:tcPr>
            <w:tcW w:w="4524" w:type="dxa"/>
            <w:shd w:val="clear" w:color="auto" w:fill="auto"/>
            <w:vAlign w:val="center"/>
          </w:tcPr>
          <w:p w14:paraId="0BD2995B" w14:textId="0992D1C2" w:rsidR="006D3D75" w:rsidRPr="006D3D75" w:rsidRDefault="00F5591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Ū</w:t>
            </w:r>
            <w:r w:rsidR="006D3D75" w:rsidRPr="006D3D75">
              <w:rPr>
                <w:iCs/>
                <w:szCs w:val="22"/>
              </w:rPr>
              <w:t>dens injekcijām</w:t>
            </w:r>
          </w:p>
        </w:tc>
      </w:tr>
    </w:tbl>
    <w:p w14:paraId="7F511C5F" w14:textId="1188631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93FF29" w14:textId="77777777" w:rsidR="00DD0AEF" w:rsidRPr="00DD0AEF" w:rsidRDefault="00DD0AEF" w:rsidP="00DD0AEF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DD0AEF">
        <w:rPr>
          <w:color w:val="000000"/>
        </w:rPr>
        <w:t>Liofilizāts</w:t>
      </w:r>
      <w:proofErr w:type="spellEnd"/>
      <w:r w:rsidRPr="00DD0AEF">
        <w:rPr>
          <w:color w:val="000000"/>
        </w:rPr>
        <w:t>: pelēkbalta vai krēmkrāsas granula.</w:t>
      </w:r>
    </w:p>
    <w:p w14:paraId="72B085B5" w14:textId="5E61BFF2" w:rsidR="00DD0AEF" w:rsidRPr="00DD0AEF" w:rsidRDefault="00DD0AEF" w:rsidP="00DD0AE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D0AEF">
        <w:rPr>
          <w:color w:val="000000"/>
        </w:rPr>
        <w:t>Šķīdinātājs: dzidrs</w:t>
      </w:r>
      <w:r w:rsidR="00F55915">
        <w:rPr>
          <w:color w:val="000000"/>
        </w:rPr>
        <w:t>,</w:t>
      </w:r>
      <w:r w:rsidRPr="00DD0AEF">
        <w:rPr>
          <w:color w:val="000000"/>
        </w:rPr>
        <w:t xml:space="preserve"> bezkrāsains šķīdums.</w:t>
      </w:r>
    </w:p>
    <w:p w14:paraId="384F3105" w14:textId="76A95394" w:rsidR="00DD0AEF" w:rsidRDefault="00DD0AE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F8447C" w14:textId="77777777" w:rsidR="00DD0AEF" w:rsidRPr="00E57A7D" w:rsidRDefault="00DD0AE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6EF4775D" w14:textId="77777777" w:rsidR="004D3AD3" w:rsidRDefault="004D3AD3" w:rsidP="004D3AD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592A54C" w14:textId="39077A88" w:rsidR="004D3AD3" w:rsidRPr="004D3AD3" w:rsidRDefault="004D3AD3" w:rsidP="004D3AD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D3AD3">
        <w:rPr>
          <w:color w:val="000000"/>
        </w:rPr>
        <w:t>Suņi.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34DD800F" w14:textId="77777777" w:rsidR="00341746" w:rsidRDefault="00341746" w:rsidP="00341746">
      <w:pPr>
        <w:jc w:val="both"/>
        <w:rPr>
          <w:color w:val="000000"/>
        </w:rPr>
      </w:pPr>
    </w:p>
    <w:p w14:paraId="77EFD6DF" w14:textId="77777777" w:rsidR="00F55915" w:rsidRPr="001D61E9" w:rsidRDefault="00341746" w:rsidP="00341746">
      <w:pPr>
        <w:jc w:val="both"/>
        <w:rPr>
          <w:color w:val="000000"/>
        </w:rPr>
      </w:pPr>
      <w:r w:rsidRPr="00F55915">
        <w:rPr>
          <w:color w:val="000000"/>
        </w:rPr>
        <w:t>Suņu aktīvai imunizācijai, lai</w:t>
      </w:r>
      <w:r w:rsidR="00F55915" w:rsidRPr="001D61E9">
        <w:rPr>
          <w:color w:val="000000"/>
        </w:rPr>
        <w:t>:</w:t>
      </w:r>
      <w:r w:rsidRPr="00F55915">
        <w:rPr>
          <w:color w:val="000000"/>
        </w:rPr>
        <w:t xml:space="preserve"> </w:t>
      </w:r>
    </w:p>
    <w:p w14:paraId="2EF5BEAA" w14:textId="5A983E67" w:rsidR="00F55915" w:rsidRPr="001D61E9" w:rsidRDefault="00341746" w:rsidP="00B80B6F">
      <w:pPr>
        <w:pStyle w:val="ListParagraph"/>
        <w:numPr>
          <w:ilvl w:val="0"/>
          <w:numId w:val="41"/>
        </w:numPr>
        <w:jc w:val="both"/>
        <w:rPr>
          <w:szCs w:val="22"/>
        </w:rPr>
      </w:pPr>
      <w:r w:rsidRPr="001D61E9">
        <w:rPr>
          <w:color w:val="000000"/>
        </w:rPr>
        <w:t xml:space="preserve">mazinātu klīniskās pazīmes, ko izraisa suņu mēra vīrusa infekcija; </w:t>
      </w:r>
    </w:p>
    <w:p w14:paraId="12FC0C55" w14:textId="4DE81F83" w:rsidR="00F55915" w:rsidRPr="001D61E9" w:rsidRDefault="00341746" w:rsidP="00B80B6F">
      <w:pPr>
        <w:pStyle w:val="ListParagraph"/>
        <w:numPr>
          <w:ilvl w:val="0"/>
          <w:numId w:val="41"/>
        </w:numPr>
        <w:jc w:val="both"/>
        <w:rPr>
          <w:szCs w:val="22"/>
        </w:rPr>
      </w:pPr>
      <w:r w:rsidRPr="001D61E9">
        <w:rPr>
          <w:color w:val="000000"/>
        </w:rPr>
        <w:t>novērstu klīniskās pazīmes un vīrus</w:t>
      </w:r>
      <w:r w:rsidR="00F42585">
        <w:rPr>
          <w:color w:val="000000"/>
        </w:rPr>
        <w:t>a</w:t>
      </w:r>
      <w:r w:rsidRPr="001D61E9">
        <w:rPr>
          <w:color w:val="000000"/>
        </w:rPr>
        <w:t xml:space="preserve"> izdalīšanos, ko izraisa suņu </w:t>
      </w:r>
      <w:proofErr w:type="spellStart"/>
      <w:r w:rsidRPr="001D61E9">
        <w:rPr>
          <w:color w:val="000000"/>
        </w:rPr>
        <w:t>parvovīrusa</w:t>
      </w:r>
      <w:proofErr w:type="spellEnd"/>
      <w:r w:rsidRPr="001D61E9">
        <w:rPr>
          <w:color w:val="000000"/>
        </w:rPr>
        <w:t xml:space="preserve"> infekcija; </w:t>
      </w:r>
    </w:p>
    <w:p w14:paraId="34D9B2A8" w14:textId="275D73CB" w:rsidR="00F55915" w:rsidRPr="00F55915" w:rsidRDefault="00341746" w:rsidP="00B80B6F">
      <w:pPr>
        <w:pStyle w:val="ListParagraph"/>
        <w:numPr>
          <w:ilvl w:val="0"/>
          <w:numId w:val="41"/>
        </w:numPr>
        <w:jc w:val="both"/>
        <w:rPr>
          <w:szCs w:val="22"/>
        </w:rPr>
      </w:pPr>
      <w:r w:rsidRPr="001D61E9">
        <w:rPr>
          <w:color w:val="000000"/>
        </w:rPr>
        <w:t xml:space="preserve">mazinātu suņu infekciozā hepatīta </w:t>
      </w:r>
      <w:r w:rsidRPr="00F55915">
        <w:t>klīniskās pazīmes un vīrus</w:t>
      </w:r>
      <w:r w:rsidR="00F55915" w:rsidRPr="001D61E9">
        <w:t>a</w:t>
      </w:r>
      <w:r w:rsidRPr="00F55915">
        <w:t xml:space="preserve"> izdalīšanos</w:t>
      </w:r>
      <w:r w:rsidR="00F55915">
        <w:t>, ko izraisa</w:t>
      </w:r>
      <w:r w:rsidR="00F55915" w:rsidRPr="00F55915">
        <w:t xml:space="preserve"> suņu 1. tipa </w:t>
      </w:r>
      <w:proofErr w:type="spellStart"/>
      <w:r w:rsidR="00F55915" w:rsidRPr="00F55915">
        <w:t>adenovīrusa</w:t>
      </w:r>
      <w:proofErr w:type="spellEnd"/>
      <w:r w:rsidR="00F55915" w:rsidRPr="00F55915">
        <w:t xml:space="preserve"> </w:t>
      </w:r>
      <w:r w:rsidR="00F55915" w:rsidRPr="001D61E9">
        <w:t>infekcija</w:t>
      </w:r>
      <w:r w:rsidR="00F55915" w:rsidRPr="00F55915">
        <w:t>;</w:t>
      </w:r>
      <w:r w:rsidRPr="00F55915">
        <w:t xml:space="preserve"> </w:t>
      </w:r>
    </w:p>
    <w:p w14:paraId="46C99335" w14:textId="72805CF1" w:rsidR="00341746" w:rsidRPr="00F55915" w:rsidRDefault="00341746" w:rsidP="001D61E9">
      <w:pPr>
        <w:pStyle w:val="ListParagraph"/>
        <w:numPr>
          <w:ilvl w:val="0"/>
          <w:numId w:val="41"/>
        </w:numPr>
        <w:jc w:val="both"/>
        <w:rPr>
          <w:szCs w:val="22"/>
        </w:rPr>
      </w:pPr>
      <w:r w:rsidRPr="00F55915">
        <w:t>mazinātu elpceļu infekcijas klīniskās pazīmes un vīrus</w:t>
      </w:r>
      <w:r w:rsidR="00F42585">
        <w:t>a</w:t>
      </w:r>
      <w:r w:rsidRPr="00F55915">
        <w:t xml:space="preserve"> izdalīšanos, ko izraisa 2. tipa </w:t>
      </w:r>
      <w:proofErr w:type="spellStart"/>
      <w:r w:rsidRPr="00F55915">
        <w:t>adenovīrusa</w:t>
      </w:r>
      <w:proofErr w:type="spellEnd"/>
      <w:r w:rsidRPr="00F55915">
        <w:t xml:space="preserve"> infekcija.</w:t>
      </w:r>
    </w:p>
    <w:p w14:paraId="3E212069" w14:textId="3D23BB1D" w:rsidR="00BE4B3E" w:rsidRDefault="00BE4B3E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br w:type="page"/>
      </w:r>
    </w:p>
    <w:p w14:paraId="6A0F1D23" w14:textId="16F2C41A" w:rsidR="00BD7190" w:rsidRDefault="00341746" w:rsidP="003417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D61E9">
        <w:rPr>
          <w:color w:val="000000"/>
        </w:rPr>
        <w:lastRenderedPageBreak/>
        <w:t>Imunitātes iestāšanās</w:t>
      </w:r>
      <w:r w:rsidRPr="00341746">
        <w:rPr>
          <w:color w:val="000000"/>
        </w:rPr>
        <w:t>: 1 nedēļa.</w:t>
      </w:r>
    </w:p>
    <w:p w14:paraId="4EDEFB85" w14:textId="7C97E3E7" w:rsidR="00341746" w:rsidRPr="00341746" w:rsidRDefault="00341746" w:rsidP="003417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D61E9">
        <w:rPr>
          <w:color w:val="000000"/>
        </w:rPr>
        <w:t>Imunitātes ilgums</w:t>
      </w:r>
      <w:r w:rsidRPr="00341746">
        <w:rPr>
          <w:color w:val="000000"/>
        </w:rPr>
        <w:t>: 3 gadi.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DD3349" w14:textId="36B56FA9" w:rsidR="00C114FF" w:rsidRPr="00E57A7D" w:rsidRDefault="006C78AB" w:rsidP="00293F88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3EACB8" w14:textId="77777777" w:rsidR="007E607D" w:rsidRPr="00F52AC4" w:rsidRDefault="007E607D" w:rsidP="007E607D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 w:rsidRPr="00F52AC4">
        <w:rPr>
          <w:color w:val="000000"/>
        </w:rPr>
        <w:t xml:space="preserve">Vakcinēt tikai klīniski veselus dzīvniekus. </w:t>
      </w:r>
    </w:p>
    <w:p w14:paraId="7F429295" w14:textId="77777777" w:rsidR="00D83B28" w:rsidRPr="00E57A7D" w:rsidRDefault="00D83B28" w:rsidP="00E86CEE">
      <w:pPr>
        <w:tabs>
          <w:tab w:val="clear" w:pos="567"/>
        </w:tabs>
        <w:spacing w:line="240" w:lineRule="auto"/>
        <w:rPr>
          <w:szCs w:val="22"/>
        </w:rPr>
      </w:pPr>
    </w:p>
    <w:p w14:paraId="66AA655F" w14:textId="1BC15015" w:rsidR="00D83B28" w:rsidRPr="00D83B28" w:rsidDel="003B580D" w:rsidRDefault="00D83B28" w:rsidP="00D83B28">
      <w:pPr>
        <w:jc w:val="both"/>
      </w:pPr>
      <w:bookmarkStart w:id="0" w:name="_Hlk85816553"/>
      <w:r w:rsidRPr="00D83B28">
        <w:t>Vakcīnas CDV, CAV</w:t>
      </w:r>
      <w:r w:rsidRPr="001D61E9">
        <w:rPr>
          <w:vertAlign w:val="subscript"/>
        </w:rPr>
        <w:t>2</w:t>
      </w:r>
      <w:r w:rsidRPr="00D83B28">
        <w:t xml:space="preserve"> un CPV </w:t>
      </w:r>
      <w:r w:rsidR="00F87BD6">
        <w:t>komponenšu</w:t>
      </w:r>
      <w:r w:rsidRPr="00D83B28">
        <w:t xml:space="preserve"> iedarbīgums var mazināties </w:t>
      </w:r>
      <w:proofErr w:type="spellStart"/>
      <w:r w:rsidRPr="00D83B28">
        <w:t>maternālo</w:t>
      </w:r>
      <w:proofErr w:type="spellEnd"/>
      <w:r w:rsidRPr="00D83B28">
        <w:t xml:space="preserve"> antivielu interferences dēļ. Tomēr ir pierādīts vakcīnas iedarbīgums </w:t>
      </w:r>
      <w:proofErr w:type="spellStart"/>
      <w:r w:rsidRPr="00D83B28">
        <w:t>virulentu</w:t>
      </w:r>
      <w:proofErr w:type="spellEnd"/>
      <w:r w:rsidRPr="00D83B28">
        <w:t xml:space="preserve"> provokācijas testu </w:t>
      </w:r>
      <w:r w:rsidR="00F87BD6">
        <w:t xml:space="preserve">laikā </w:t>
      </w:r>
      <w:r w:rsidRPr="00D83B28">
        <w:t xml:space="preserve">tādā </w:t>
      </w:r>
      <w:proofErr w:type="spellStart"/>
      <w:r w:rsidRPr="00D83B28">
        <w:t>maternālo</w:t>
      </w:r>
      <w:proofErr w:type="spellEnd"/>
      <w:r w:rsidRPr="00D83B28">
        <w:t xml:space="preserve"> CDV, CAV</w:t>
      </w:r>
      <w:r w:rsidRPr="001D61E9">
        <w:rPr>
          <w:vertAlign w:val="subscript"/>
        </w:rPr>
        <w:t>2</w:t>
      </w:r>
      <w:r w:rsidRPr="00D83B28">
        <w:t xml:space="preserve"> un CPV antivielu </w:t>
      </w:r>
      <w:r w:rsidR="00F87BD6">
        <w:t>līmeņa</w:t>
      </w:r>
      <w:r w:rsidRPr="00D83B28">
        <w:t xml:space="preserve"> klātbūtnē, kāds v</w:t>
      </w:r>
      <w:r w:rsidR="00F87BD6">
        <w:t>arētu būt</w:t>
      </w:r>
      <w:r w:rsidRPr="00D83B28">
        <w:t xml:space="preserve"> sastopams lauka apstākļos.</w:t>
      </w:r>
      <w:bookmarkEnd w:id="0"/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4F6A9CC6" w14:textId="77777777" w:rsidR="007E607D" w:rsidRDefault="007E607D" w:rsidP="00F52AC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bookmarkStart w:id="1" w:name="_Hlk85816572"/>
    </w:p>
    <w:p w14:paraId="0B779275" w14:textId="72555A00" w:rsidR="00F52AC4" w:rsidRPr="00F52AC4" w:rsidRDefault="00F52AC4" w:rsidP="00F52AC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 w:rsidRPr="00F52AC4">
        <w:rPr>
          <w:color w:val="000000"/>
        </w:rPr>
        <w:t>Nedēļu pēc vakcinācijas shēmas pabeigšanas sargāt suņus no inficēšanās riska.</w:t>
      </w:r>
    </w:p>
    <w:p w14:paraId="053A380C" w14:textId="00899853" w:rsidR="00F52AC4" w:rsidRPr="00F52AC4" w:rsidRDefault="00F52AC4" w:rsidP="00F52AC4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 w:rsidRPr="00F52AC4">
        <w:rPr>
          <w:color w:val="000000"/>
        </w:rPr>
        <w:t xml:space="preserve">Kaut arī suņu </w:t>
      </w:r>
      <w:proofErr w:type="spellStart"/>
      <w:r w:rsidRPr="00F52AC4">
        <w:rPr>
          <w:color w:val="000000"/>
        </w:rPr>
        <w:t>parvovīrusa</w:t>
      </w:r>
      <w:proofErr w:type="spellEnd"/>
      <w:r w:rsidRPr="00F52AC4">
        <w:rPr>
          <w:color w:val="000000"/>
        </w:rPr>
        <w:t xml:space="preserve"> vakcīnas celms var izdalīties ļoti nelielā daudzumā līdz 8 dienām pēc vakcinācijas, trūkst pierādījumu tam, ka nevakcinētu dzīvnieku inficēšanās gadījumā tāds daudzums izraisa klīnisk</w:t>
      </w:r>
      <w:r w:rsidR="00F87BD6">
        <w:rPr>
          <w:color w:val="000000"/>
        </w:rPr>
        <w:t>ās</w:t>
      </w:r>
      <w:r w:rsidRPr="00F52AC4">
        <w:rPr>
          <w:color w:val="000000"/>
        </w:rPr>
        <w:t xml:space="preserve"> </w:t>
      </w:r>
      <w:r w:rsidR="00F87BD6">
        <w:rPr>
          <w:color w:val="000000"/>
        </w:rPr>
        <w:t>pazīmes</w:t>
      </w:r>
      <w:r w:rsidRPr="00F52AC4">
        <w:rPr>
          <w:color w:val="000000"/>
        </w:rPr>
        <w:t>.</w:t>
      </w:r>
    </w:p>
    <w:bookmarkEnd w:id="1"/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30BE8C69" w14:textId="77777777" w:rsidR="000B1534" w:rsidRPr="00F52AC4" w:rsidRDefault="000B1534" w:rsidP="00F52AC4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2" w:name="_Hlk85816591"/>
    </w:p>
    <w:bookmarkEnd w:id="2"/>
    <w:p w14:paraId="7514E671" w14:textId="195C8053" w:rsidR="00381ACC" w:rsidRPr="00E57A7D" w:rsidRDefault="00381ACC" w:rsidP="00381ACC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proofErr w:type="spellStart"/>
      <w:r w:rsidRPr="006475C2">
        <w:t>pašinjicēšana</w:t>
      </w:r>
      <w:proofErr w:type="spellEnd"/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322C6D" w14:textId="77777777" w:rsidR="00A029D5" w:rsidRPr="00E57A7D" w:rsidRDefault="00A029D5" w:rsidP="00A029D5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58A6957D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1DFAE7AB" w:rsidR="00AD0710" w:rsidRPr="00E57A7D" w:rsidRDefault="00937D28" w:rsidP="00AD0710">
      <w:pPr>
        <w:tabs>
          <w:tab w:val="clear" w:pos="567"/>
        </w:tabs>
        <w:spacing w:line="240" w:lineRule="auto"/>
        <w:rPr>
          <w:szCs w:val="22"/>
        </w:rPr>
      </w:pPr>
      <w:r w:rsidRPr="00937D28">
        <w:t>Suņi</w:t>
      </w:r>
      <w:r w:rsidR="006C78AB"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:rsidRPr="002D7608" w14:paraId="53461D92" w14:textId="77777777" w:rsidTr="00673639">
        <w:tc>
          <w:tcPr>
            <w:tcW w:w="2500" w:type="pct"/>
          </w:tcPr>
          <w:p w14:paraId="2D598295" w14:textId="77777777" w:rsidR="00295140" w:rsidRPr="002D7608" w:rsidRDefault="006C78AB" w:rsidP="00617B81">
            <w:pPr>
              <w:spacing w:before="60" w:after="60"/>
              <w:rPr>
                <w:szCs w:val="22"/>
              </w:rPr>
            </w:pPr>
            <w:r w:rsidRPr="002D7608">
              <w:t>Bieži</w:t>
            </w:r>
          </w:p>
          <w:p w14:paraId="5DF35F33" w14:textId="1537ED56" w:rsidR="00295140" w:rsidRPr="002D7608" w:rsidRDefault="006C78AB" w:rsidP="00617B81">
            <w:pPr>
              <w:spacing w:before="60" w:after="60"/>
              <w:rPr>
                <w:szCs w:val="22"/>
              </w:rPr>
            </w:pPr>
            <w:r w:rsidRPr="002D7608">
              <w:t>(1 līdz 10 dzīvniekiem/100 ārstētajiem dzīvniekiem):</w:t>
            </w:r>
          </w:p>
        </w:tc>
        <w:tc>
          <w:tcPr>
            <w:tcW w:w="2500" w:type="pct"/>
          </w:tcPr>
          <w:p w14:paraId="5C982166" w14:textId="5278DD81" w:rsidR="00295140" w:rsidRPr="002D7608" w:rsidRDefault="00F87BD6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</w:rPr>
              <w:t>Pietūkums i</w:t>
            </w:r>
            <w:r w:rsidR="00B61E2F" w:rsidRPr="00FD001B">
              <w:rPr>
                <w:iCs/>
              </w:rPr>
              <w:t>njekcijas vie</w:t>
            </w:r>
            <w:r>
              <w:rPr>
                <w:iCs/>
              </w:rPr>
              <w:t>tā</w:t>
            </w:r>
            <w:r w:rsidR="001906AF" w:rsidRPr="002D7608">
              <w:rPr>
                <w:rFonts w:eastAsia="Calibri"/>
                <w:vertAlign w:val="superscript"/>
                <w:lang w:val="en-GB"/>
              </w:rPr>
              <w:t>1</w:t>
            </w:r>
            <w:r w:rsidR="001906AF" w:rsidRPr="002D7608">
              <w:rPr>
                <w:rFonts w:eastAsia="Calibri"/>
                <w:lang w:val="en-GB"/>
              </w:rPr>
              <w:t>.</w:t>
            </w:r>
          </w:p>
        </w:tc>
      </w:tr>
      <w:tr w:rsidR="001F473A" w:rsidRPr="002D7608" w14:paraId="44B1B8AE" w14:textId="77777777" w:rsidTr="00673639">
        <w:tc>
          <w:tcPr>
            <w:tcW w:w="2500" w:type="pct"/>
          </w:tcPr>
          <w:p w14:paraId="02F78DEA" w14:textId="77777777" w:rsidR="00082200" w:rsidRPr="002D7608" w:rsidRDefault="006C78AB" w:rsidP="00617B81">
            <w:pPr>
              <w:spacing w:before="60" w:after="60"/>
              <w:rPr>
                <w:szCs w:val="22"/>
              </w:rPr>
            </w:pPr>
            <w:r w:rsidRPr="002D7608">
              <w:t>Reti</w:t>
            </w:r>
          </w:p>
          <w:p w14:paraId="6E0BF0E5" w14:textId="44FBCB73" w:rsidR="00295140" w:rsidRPr="002D7608" w:rsidRDefault="006C78AB" w:rsidP="00617B81">
            <w:pPr>
              <w:spacing w:before="60" w:after="60"/>
              <w:rPr>
                <w:szCs w:val="22"/>
              </w:rPr>
            </w:pPr>
            <w:r w:rsidRPr="002D7608">
              <w:t>(1 līdz 10 dzīvniekiem/10 000 ārstētajiem dzīvniekiem):</w:t>
            </w:r>
          </w:p>
        </w:tc>
        <w:tc>
          <w:tcPr>
            <w:tcW w:w="2500" w:type="pct"/>
          </w:tcPr>
          <w:p w14:paraId="56867A0A" w14:textId="1DC06EC9" w:rsidR="00181DD5" w:rsidRPr="00FD001B" w:rsidRDefault="00B61E2F" w:rsidP="00181DD5">
            <w:pPr>
              <w:spacing w:before="60" w:line="240" w:lineRule="auto"/>
              <w:rPr>
                <w:rFonts w:eastAsia="Calibri"/>
              </w:rPr>
            </w:pPr>
            <w:r w:rsidRPr="00FD001B">
              <w:rPr>
                <w:iCs/>
              </w:rPr>
              <w:t>Paaugstināta temperatūra</w:t>
            </w:r>
            <w:r w:rsidR="00181DD5" w:rsidRPr="00FD001B">
              <w:rPr>
                <w:iCs/>
                <w:vertAlign w:val="superscript"/>
              </w:rPr>
              <w:t>2</w:t>
            </w:r>
            <w:r w:rsidR="00181DD5" w:rsidRPr="00FD001B">
              <w:rPr>
                <w:iCs/>
              </w:rPr>
              <w:t xml:space="preserve">. </w:t>
            </w:r>
            <w:r w:rsidRPr="00FD001B">
              <w:rPr>
                <w:rFonts w:eastAsia="Calibri"/>
              </w:rPr>
              <w:t>P</w:t>
            </w:r>
            <w:r w:rsidR="00F87BD6">
              <w:rPr>
                <w:rFonts w:eastAsia="Calibri"/>
              </w:rPr>
              <w:t>astiprinātas</w:t>
            </w:r>
            <w:r w:rsidRPr="00FD001B">
              <w:rPr>
                <w:rFonts w:eastAsia="Calibri"/>
              </w:rPr>
              <w:t xml:space="preserve"> jutības reakcija</w:t>
            </w:r>
            <w:r w:rsidR="00F87BD6">
              <w:rPr>
                <w:rFonts w:eastAsia="Calibri"/>
              </w:rPr>
              <w:t>s</w:t>
            </w:r>
            <w:r w:rsidR="00181DD5" w:rsidRPr="00FD001B">
              <w:rPr>
                <w:rFonts w:eastAsia="Calibri"/>
              </w:rPr>
              <w:t xml:space="preserve"> (</w:t>
            </w:r>
            <w:r w:rsidRPr="00FD001B">
              <w:rPr>
                <w:rFonts w:eastAsia="Calibri"/>
              </w:rPr>
              <w:t xml:space="preserve">piemēram, letarģija, sejas tūska, nieze, elpas trūkums, vemšana, </w:t>
            </w:r>
            <w:proofErr w:type="spellStart"/>
            <w:r w:rsidR="00F87BD6">
              <w:rPr>
                <w:rFonts w:eastAsia="Calibri"/>
              </w:rPr>
              <w:t>diareja</w:t>
            </w:r>
            <w:proofErr w:type="spellEnd"/>
            <w:r w:rsidRPr="00FD001B">
              <w:rPr>
                <w:rFonts w:eastAsia="Calibri"/>
              </w:rPr>
              <w:t xml:space="preserve"> un </w:t>
            </w:r>
            <w:proofErr w:type="spellStart"/>
            <w:r w:rsidRPr="00FD001B">
              <w:rPr>
                <w:rFonts w:eastAsia="Calibri"/>
              </w:rPr>
              <w:t>kolapss</w:t>
            </w:r>
            <w:proofErr w:type="spellEnd"/>
            <w:r w:rsidRPr="00FD001B">
              <w:rPr>
                <w:rFonts w:eastAsia="Calibri"/>
              </w:rPr>
              <w:t xml:space="preserve">, tostarp </w:t>
            </w:r>
            <w:proofErr w:type="spellStart"/>
            <w:r w:rsidRPr="00FD001B">
              <w:rPr>
                <w:rFonts w:eastAsia="Calibri"/>
              </w:rPr>
              <w:t>anafilakse</w:t>
            </w:r>
            <w:proofErr w:type="spellEnd"/>
            <w:r w:rsidR="00181DD5" w:rsidRPr="00FD001B">
              <w:rPr>
                <w:rFonts w:eastAsia="Calibri"/>
              </w:rPr>
              <w:t>)</w:t>
            </w:r>
            <w:r w:rsidR="00181DD5" w:rsidRPr="00FD001B">
              <w:rPr>
                <w:iCs/>
                <w:vertAlign w:val="superscript"/>
              </w:rPr>
              <w:t>2</w:t>
            </w:r>
            <w:r w:rsidR="00181DD5" w:rsidRPr="00FD001B">
              <w:rPr>
                <w:rFonts w:eastAsia="Calibri"/>
              </w:rPr>
              <w:t>.</w:t>
            </w:r>
          </w:p>
          <w:p w14:paraId="5B256572" w14:textId="2937D35D" w:rsidR="00295140" w:rsidRPr="002D7608" w:rsidRDefault="00295140" w:rsidP="00617B81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56C1F57C" w14:textId="7A66E185" w:rsidR="00181DD5" w:rsidRPr="002D7608" w:rsidRDefault="00181DD5" w:rsidP="00181DD5">
      <w:pPr>
        <w:spacing w:line="240" w:lineRule="auto"/>
        <w:ind w:left="142" w:hanging="142"/>
        <w:rPr>
          <w:szCs w:val="22"/>
        </w:rPr>
      </w:pPr>
      <w:r w:rsidRPr="002D7608">
        <w:rPr>
          <w:rFonts w:eastAsia="Calibri"/>
          <w:szCs w:val="22"/>
          <w:vertAlign w:val="superscript"/>
        </w:rPr>
        <w:t xml:space="preserve">1 </w:t>
      </w:r>
      <w:r w:rsidR="00B61E2F" w:rsidRPr="00FD001B">
        <w:rPr>
          <w:szCs w:val="22"/>
        </w:rPr>
        <w:t>Līdz 5 mm diametrā</w:t>
      </w:r>
      <w:r w:rsidRPr="00FD001B">
        <w:rPr>
          <w:szCs w:val="22"/>
        </w:rPr>
        <w:t xml:space="preserve">. </w:t>
      </w:r>
      <w:r w:rsidR="00B61E2F" w:rsidRPr="00FD001B">
        <w:rPr>
          <w:szCs w:val="22"/>
        </w:rPr>
        <w:t xml:space="preserve">Šis pietūkums var būt ciets un sāpīgs, un </w:t>
      </w:r>
      <w:r w:rsidR="008B7A6A" w:rsidRPr="00FD001B">
        <w:rPr>
          <w:szCs w:val="22"/>
        </w:rPr>
        <w:t xml:space="preserve">var </w:t>
      </w:r>
      <w:r w:rsidR="00B61E2F" w:rsidRPr="00FD001B">
        <w:rPr>
          <w:szCs w:val="22"/>
        </w:rPr>
        <w:t>saglabā</w:t>
      </w:r>
      <w:r w:rsidR="008B7A6A" w:rsidRPr="00FD001B">
        <w:rPr>
          <w:szCs w:val="22"/>
        </w:rPr>
        <w:t>t</w:t>
      </w:r>
      <w:r w:rsidR="00B61E2F" w:rsidRPr="00FD001B">
        <w:rPr>
          <w:szCs w:val="22"/>
        </w:rPr>
        <w:t xml:space="preserve">ies līdz 3 dienām pēc </w:t>
      </w:r>
      <w:r w:rsidR="00F87BD6">
        <w:rPr>
          <w:szCs w:val="22"/>
        </w:rPr>
        <w:t>vakcinācijas</w:t>
      </w:r>
      <w:r w:rsidRPr="00FD001B">
        <w:rPr>
          <w:szCs w:val="22"/>
        </w:rPr>
        <w:t>.</w:t>
      </w:r>
    </w:p>
    <w:p w14:paraId="69F37FB2" w14:textId="3860ECB1" w:rsidR="00181DD5" w:rsidRPr="00181DD5" w:rsidRDefault="00181DD5" w:rsidP="00181DD5">
      <w:pPr>
        <w:tabs>
          <w:tab w:val="left" w:pos="284"/>
        </w:tabs>
        <w:spacing w:line="240" w:lineRule="auto"/>
        <w:ind w:left="142" w:hanging="142"/>
        <w:rPr>
          <w:i/>
          <w:iCs/>
          <w:szCs w:val="22"/>
          <w:lang w:val="da-DK"/>
        </w:rPr>
      </w:pPr>
      <w:r w:rsidRPr="00FD001B">
        <w:rPr>
          <w:rFonts w:eastAsia="Calibri"/>
          <w:szCs w:val="22"/>
          <w:vertAlign w:val="superscript"/>
        </w:rPr>
        <w:t xml:space="preserve">2 </w:t>
      </w:r>
      <w:r w:rsidR="00B61E2F" w:rsidRPr="002D7608">
        <w:rPr>
          <w:szCs w:val="22"/>
          <w:lang w:val="da-DK"/>
        </w:rPr>
        <w:tab/>
        <w:t>Īslaicīg</w:t>
      </w:r>
      <w:r w:rsidR="008B7A6A" w:rsidRPr="00FD001B">
        <w:rPr>
          <w:szCs w:val="22"/>
          <w:lang w:val="da-DK"/>
        </w:rPr>
        <w:t>i</w:t>
      </w:r>
      <w:r w:rsidRPr="002D7608">
        <w:rPr>
          <w:szCs w:val="22"/>
          <w:lang w:val="da-DK"/>
        </w:rP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751C7195" w:rsidR="007C2447" w:rsidRDefault="00D70933" w:rsidP="00BE4B3E">
      <w:pPr>
        <w:jc w:val="both"/>
      </w:pPr>
      <w:bookmarkStart w:id="3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628A6C93" w:rsidR="00BE4B3E" w:rsidRDefault="00BE4B3E">
      <w:pPr>
        <w:tabs>
          <w:tab w:val="clear" w:pos="567"/>
        </w:tabs>
        <w:spacing w:line="240" w:lineRule="auto"/>
      </w:pPr>
      <w:r>
        <w:br w:type="page"/>
      </w:r>
    </w:p>
    <w:bookmarkEnd w:id="3"/>
    <w:p w14:paraId="65434A4D" w14:textId="44713212" w:rsidR="00C114FF" w:rsidRPr="00E57A7D" w:rsidRDefault="006C78AB" w:rsidP="00B13B6D">
      <w:pPr>
        <w:pStyle w:val="Style1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44EDB41A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6416098C" w14:textId="77777777" w:rsidR="00EE28C5" w:rsidRPr="00EE28C5" w:rsidRDefault="00EE28C5" w:rsidP="00EE28C5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4" w:name="_Hlk85816616"/>
      <w:r w:rsidRPr="00EE28C5">
        <w:rPr>
          <w:szCs w:val="22"/>
        </w:rPr>
        <w:t xml:space="preserve">Drīkst lietot grūsnības laikā kucēm, kas iepriekš vakcinētas ar </w:t>
      </w:r>
      <w:proofErr w:type="spellStart"/>
      <w:r w:rsidRPr="00EE28C5">
        <w:rPr>
          <w:szCs w:val="22"/>
        </w:rPr>
        <w:t>Nobivac</w:t>
      </w:r>
      <w:proofErr w:type="spellEnd"/>
      <w:r w:rsidRPr="00EE28C5">
        <w:rPr>
          <w:szCs w:val="22"/>
        </w:rPr>
        <w:t xml:space="preserve"> vakcīnu sērijā iekļautiem CDV (celms </w:t>
      </w:r>
      <w:proofErr w:type="spellStart"/>
      <w:r w:rsidRPr="00F42585">
        <w:rPr>
          <w:i/>
          <w:iCs/>
          <w:szCs w:val="22"/>
        </w:rPr>
        <w:t>Onderstepoort</w:t>
      </w:r>
      <w:proofErr w:type="spellEnd"/>
      <w:r w:rsidRPr="00EE28C5">
        <w:rPr>
          <w:szCs w:val="22"/>
        </w:rPr>
        <w:t>), CAV</w:t>
      </w:r>
      <w:r w:rsidRPr="001D61E9">
        <w:rPr>
          <w:szCs w:val="22"/>
          <w:vertAlign w:val="subscript"/>
        </w:rPr>
        <w:t>2</w:t>
      </w:r>
      <w:r w:rsidRPr="00EE28C5">
        <w:rPr>
          <w:szCs w:val="22"/>
        </w:rPr>
        <w:t xml:space="preserve"> (celms </w:t>
      </w:r>
      <w:proofErr w:type="spellStart"/>
      <w:r w:rsidRPr="00F42585">
        <w:rPr>
          <w:i/>
          <w:iCs/>
          <w:szCs w:val="22"/>
        </w:rPr>
        <w:t>Manhattan</w:t>
      </w:r>
      <w:proofErr w:type="spellEnd"/>
      <w:r w:rsidRPr="00EE28C5">
        <w:rPr>
          <w:szCs w:val="22"/>
        </w:rPr>
        <w:t xml:space="preserve"> LPV3) un CPV (celms 154) antigēniem.</w:t>
      </w:r>
      <w:bookmarkEnd w:id="4"/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2AF7BBB" w14:textId="0B356FAA" w:rsidR="005E1AB7" w:rsidRPr="005E1AB7" w:rsidRDefault="005E1AB7" w:rsidP="005E1AB7">
      <w:pPr>
        <w:jc w:val="both"/>
        <w:rPr>
          <w:szCs w:val="22"/>
          <w:lang w:eastAsia="en-IE"/>
        </w:rPr>
      </w:pPr>
      <w:r w:rsidRPr="005E1AB7">
        <w:rPr>
          <w:szCs w:val="22"/>
          <w:lang w:eastAsia="en-IE"/>
        </w:rPr>
        <w:t xml:space="preserve">Pieejamie drošuma un iedarbīguma pētījumi pierāda, ka šo vakcīnu drīkst lietot maisījumā un ievadīt kopā ar </w:t>
      </w:r>
      <w:proofErr w:type="spellStart"/>
      <w:r w:rsidRPr="005E1AB7">
        <w:rPr>
          <w:szCs w:val="22"/>
          <w:lang w:eastAsia="en-IE"/>
        </w:rPr>
        <w:t>inaktivētām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szCs w:val="22"/>
          <w:lang w:eastAsia="en-IE"/>
        </w:rPr>
        <w:t>Nobivac</w:t>
      </w:r>
      <w:proofErr w:type="spellEnd"/>
      <w:r w:rsidRPr="005E1AB7">
        <w:rPr>
          <w:szCs w:val="22"/>
          <w:lang w:eastAsia="en-IE"/>
        </w:rPr>
        <w:t xml:space="preserve"> sērijas vakcīnām </w:t>
      </w:r>
      <w:proofErr w:type="spellStart"/>
      <w:r w:rsidRPr="005E1AB7">
        <w:rPr>
          <w:szCs w:val="22"/>
          <w:lang w:eastAsia="en-IE"/>
        </w:rPr>
        <w:t>subkutānai</w:t>
      </w:r>
      <w:proofErr w:type="spellEnd"/>
      <w:r w:rsidRPr="005E1AB7">
        <w:rPr>
          <w:szCs w:val="22"/>
          <w:lang w:eastAsia="en-IE"/>
        </w:rPr>
        <w:t xml:space="preserve"> lietošanai pret suņu leptospirozi, ko ierosina visi vai atsevišķi no sekojošiem </w:t>
      </w:r>
      <w:proofErr w:type="spellStart"/>
      <w:r w:rsidRPr="005E1AB7">
        <w:rPr>
          <w:szCs w:val="22"/>
          <w:lang w:eastAsia="en-IE"/>
        </w:rPr>
        <w:t>serotipiem</w:t>
      </w:r>
      <w:proofErr w:type="spellEnd"/>
      <w:r w:rsidRPr="005E1AB7">
        <w:rPr>
          <w:szCs w:val="22"/>
          <w:lang w:eastAsia="en-IE"/>
        </w:rPr>
        <w:t xml:space="preserve">: </w:t>
      </w:r>
      <w:r w:rsidRPr="005E1AB7">
        <w:rPr>
          <w:i/>
          <w:iCs/>
          <w:szCs w:val="22"/>
          <w:lang w:eastAsia="en-IE"/>
        </w:rPr>
        <w:t>L.</w:t>
      </w:r>
      <w:r w:rsidRPr="005E1AB7">
        <w:rPr>
          <w:szCs w:val="22"/>
          <w:lang w:eastAsia="en-IE"/>
        </w:rPr>
        <w:t xml:space="preserve"> </w:t>
      </w:r>
      <w:proofErr w:type="spellStart"/>
      <w:r w:rsidR="008B7A6A" w:rsidRPr="005E1AB7">
        <w:rPr>
          <w:i/>
          <w:iCs/>
          <w:szCs w:val="22"/>
          <w:lang w:eastAsia="en-IE"/>
        </w:rPr>
        <w:t>I</w:t>
      </w:r>
      <w:r w:rsidRPr="005E1AB7">
        <w:rPr>
          <w:i/>
          <w:iCs/>
          <w:szCs w:val="22"/>
          <w:lang w:eastAsia="en-IE"/>
        </w:rPr>
        <w:t>nterrogans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szCs w:val="22"/>
          <w:lang w:eastAsia="en-IE"/>
        </w:rPr>
        <w:t>serogrupas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i/>
          <w:iCs/>
          <w:szCs w:val="22"/>
          <w:lang w:eastAsia="en-IE"/>
        </w:rPr>
        <w:t>Canicola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szCs w:val="22"/>
          <w:lang w:eastAsia="en-IE"/>
        </w:rPr>
        <w:t>serotips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i/>
          <w:iCs/>
          <w:szCs w:val="22"/>
          <w:lang w:eastAsia="en-IE"/>
        </w:rPr>
        <w:t>Canicola</w:t>
      </w:r>
      <w:proofErr w:type="spellEnd"/>
      <w:r w:rsidRPr="005E1AB7">
        <w:rPr>
          <w:szCs w:val="22"/>
          <w:lang w:eastAsia="en-IE"/>
        </w:rPr>
        <w:t xml:space="preserve">, </w:t>
      </w:r>
      <w:r w:rsidRPr="005E1AB7">
        <w:rPr>
          <w:i/>
          <w:iCs/>
          <w:szCs w:val="22"/>
          <w:lang w:eastAsia="en-IE"/>
        </w:rPr>
        <w:t xml:space="preserve">L. </w:t>
      </w:r>
      <w:proofErr w:type="spellStart"/>
      <w:r w:rsidR="008B7A6A" w:rsidRPr="005E1AB7">
        <w:rPr>
          <w:i/>
          <w:iCs/>
          <w:szCs w:val="22"/>
          <w:lang w:eastAsia="en-IE"/>
        </w:rPr>
        <w:t>I</w:t>
      </w:r>
      <w:r w:rsidRPr="005E1AB7">
        <w:rPr>
          <w:i/>
          <w:iCs/>
          <w:szCs w:val="22"/>
          <w:lang w:eastAsia="en-IE"/>
        </w:rPr>
        <w:t>nterrogans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szCs w:val="22"/>
          <w:lang w:eastAsia="en-IE"/>
        </w:rPr>
        <w:t>serogrupas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i/>
          <w:iCs/>
          <w:szCs w:val="22"/>
          <w:lang w:eastAsia="en-IE"/>
        </w:rPr>
        <w:t>Icterohaemorrhagiae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szCs w:val="22"/>
          <w:lang w:eastAsia="en-IE"/>
        </w:rPr>
        <w:t>serotips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i/>
          <w:iCs/>
          <w:szCs w:val="22"/>
          <w:lang w:eastAsia="en-IE"/>
        </w:rPr>
        <w:t>Copenhageni</w:t>
      </w:r>
      <w:proofErr w:type="spellEnd"/>
      <w:r w:rsidRPr="005E1AB7">
        <w:rPr>
          <w:szCs w:val="22"/>
          <w:lang w:eastAsia="en-IE"/>
        </w:rPr>
        <w:t xml:space="preserve">, </w:t>
      </w:r>
      <w:r w:rsidRPr="005E1AB7">
        <w:rPr>
          <w:i/>
          <w:iCs/>
          <w:szCs w:val="22"/>
          <w:lang w:eastAsia="en-IE"/>
        </w:rPr>
        <w:t xml:space="preserve">L. </w:t>
      </w:r>
      <w:proofErr w:type="spellStart"/>
      <w:r w:rsidR="008B7A6A" w:rsidRPr="005E1AB7">
        <w:rPr>
          <w:i/>
          <w:iCs/>
          <w:szCs w:val="22"/>
          <w:lang w:eastAsia="en-IE"/>
        </w:rPr>
        <w:t>I</w:t>
      </w:r>
      <w:r w:rsidRPr="005E1AB7">
        <w:rPr>
          <w:i/>
          <w:iCs/>
          <w:szCs w:val="22"/>
          <w:lang w:eastAsia="en-IE"/>
        </w:rPr>
        <w:t>nterrogans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szCs w:val="22"/>
          <w:lang w:eastAsia="en-IE"/>
        </w:rPr>
        <w:t>serogrupas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i/>
          <w:iCs/>
          <w:szCs w:val="22"/>
          <w:lang w:eastAsia="en-IE"/>
        </w:rPr>
        <w:t>Australis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szCs w:val="22"/>
          <w:lang w:eastAsia="en-IE"/>
        </w:rPr>
        <w:t>serotips</w:t>
      </w:r>
      <w:proofErr w:type="spellEnd"/>
      <w:r w:rsidRPr="005E1AB7">
        <w:rPr>
          <w:szCs w:val="22"/>
          <w:lang w:eastAsia="en-IE"/>
        </w:rPr>
        <w:t xml:space="preserve"> </w:t>
      </w:r>
      <w:r w:rsidRPr="005E1AB7">
        <w:rPr>
          <w:i/>
          <w:iCs/>
          <w:szCs w:val="22"/>
          <w:lang w:eastAsia="en-IE"/>
        </w:rPr>
        <w:t>Bratislava</w:t>
      </w:r>
      <w:r w:rsidRPr="005E1AB7">
        <w:rPr>
          <w:szCs w:val="22"/>
          <w:lang w:eastAsia="en-IE"/>
        </w:rPr>
        <w:t xml:space="preserve"> un </w:t>
      </w:r>
      <w:r w:rsidRPr="005E1AB7">
        <w:rPr>
          <w:i/>
          <w:iCs/>
          <w:szCs w:val="22"/>
          <w:lang w:eastAsia="en-IE"/>
        </w:rPr>
        <w:t xml:space="preserve">L. </w:t>
      </w:r>
      <w:proofErr w:type="spellStart"/>
      <w:r w:rsidR="008B7A6A" w:rsidRPr="005E1AB7">
        <w:rPr>
          <w:i/>
          <w:iCs/>
          <w:szCs w:val="22"/>
          <w:lang w:eastAsia="en-IE"/>
        </w:rPr>
        <w:t>K</w:t>
      </w:r>
      <w:r w:rsidRPr="005E1AB7">
        <w:rPr>
          <w:i/>
          <w:iCs/>
          <w:szCs w:val="22"/>
          <w:lang w:eastAsia="en-IE"/>
        </w:rPr>
        <w:t>irschneri</w:t>
      </w:r>
      <w:proofErr w:type="spellEnd"/>
      <w:r w:rsidRPr="005E1AB7">
        <w:rPr>
          <w:i/>
          <w:iCs/>
          <w:szCs w:val="22"/>
          <w:lang w:eastAsia="en-IE"/>
        </w:rPr>
        <w:t xml:space="preserve"> </w:t>
      </w:r>
      <w:proofErr w:type="spellStart"/>
      <w:r w:rsidRPr="005E1AB7">
        <w:rPr>
          <w:szCs w:val="22"/>
          <w:lang w:eastAsia="en-IE"/>
        </w:rPr>
        <w:t>serogrupas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i/>
          <w:iCs/>
          <w:szCs w:val="22"/>
          <w:lang w:eastAsia="en-IE"/>
        </w:rPr>
        <w:t>Grippotyphosa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szCs w:val="22"/>
          <w:lang w:eastAsia="en-IE"/>
        </w:rPr>
        <w:t>serotips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i/>
          <w:iCs/>
          <w:szCs w:val="22"/>
          <w:lang w:eastAsia="en-IE"/>
        </w:rPr>
        <w:t>Bananal</w:t>
      </w:r>
      <w:proofErr w:type="spellEnd"/>
      <w:r w:rsidRPr="005E1AB7">
        <w:rPr>
          <w:i/>
          <w:iCs/>
          <w:szCs w:val="22"/>
          <w:lang w:eastAsia="en-IE"/>
        </w:rPr>
        <w:t>/</w:t>
      </w:r>
      <w:proofErr w:type="spellStart"/>
      <w:r w:rsidRPr="005E1AB7">
        <w:rPr>
          <w:i/>
          <w:iCs/>
          <w:szCs w:val="22"/>
          <w:lang w:eastAsia="en-IE"/>
        </w:rPr>
        <w:t>Liangguang</w:t>
      </w:r>
      <w:proofErr w:type="spellEnd"/>
      <w:r w:rsidRPr="005E1AB7">
        <w:rPr>
          <w:szCs w:val="22"/>
          <w:lang w:eastAsia="en-IE"/>
        </w:rPr>
        <w:t>.</w:t>
      </w:r>
    </w:p>
    <w:p w14:paraId="612A9E35" w14:textId="77777777" w:rsidR="005E1AB7" w:rsidRPr="005E1AB7" w:rsidRDefault="005E1AB7" w:rsidP="005E1AB7">
      <w:pPr>
        <w:jc w:val="both"/>
        <w:rPr>
          <w:szCs w:val="22"/>
          <w:lang w:eastAsia="en-IE"/>
        </w:rPr>
      </w:pPr>
    </w:p>
    <w:p w14:paraId="3B0438F6" w14:textId="6343C6E4" w:rsidR="005E1AB7" w:rsidRPr="005E1AB7" w:rsidRDefault="005E1AB7" w:rsidP="005E1AB7">
      <w:pPr>
        <w:jc w:val="both"/>
        <w:rPr>
          <w:szCs w:val="22"/>
          <w:lang w:eastAsia="en-IE"/>
        </w:rPr>
      </w:pPr>
      <w:r w:rsidRPr="005E1AB7">
        <w:rPr>
          <w:szCs w:val="22"/>
          <w:lang w:eastAsia="en-IE"/>
        </w:rPr>
        <w:t>Dažas dienas pēc leptospirozes vakcīnas ievadīšanas var īslaicīgi nedaudz paaugstināties ķermeņa temperatūra (≤ 1</w:t>
      </w:r>
      <w:r w:rsidR="00A97063">
        <w:rPr>
          <w:szCs w:val="22"/>
          <w:lang w:eastAsia="en-IE"/>
        </w:rPr>
        <w:t xml:space="preserve"> </w:t>
      </w:r>
      <w:r w:rsidRPr="005E1AB7">
        <w:rPr>
          <w:szCs w:val="22"/>
          <w:lang w:eastAsia="en-IE"/>
        </w:rPr>
        <w:t>°C). Daži kucēni var būt mazāk aktīvi, un/vai tiem var samazināties apetīte. Injekcijas vietā var novērot nelielu, pārejošu pietūkumu (≤ 4 cm), kas reizēm var būt ciets un palpējot sāpīgs. Jebkurš šāds pietūkums izzudīs vai izteikti samazināsies 14 dienu laikā pēc vakcinācijas.</w:t>
      </w:r>
    </w:p>
    <w:p w14:paraId="2C0A09D0" w14:textId="7F15F477" w:rsidR="005E1AB7" w:rsidRPr="005E1AB7" w:rsidRDefault="005E1AB7" w:rsidP="005E1AB7">
      <w:pPr>
        <w:jc w:val="both"/>
        <w:rPr>
          <w:szCs w:val="22"/>
          <w:lang w:eastAsia="en-IE"/>
        </w:rPr>
      </w:pPr>
      <w:r w:rsidRPr="005E1AB7">
        <w:rPr>
          <w:szCs w:val="22"/>
          <w:lang w:eastAsia="en-IE"/>
        </w:rPr>
        <w:t xml:space="preserve">Pēc </w:t>
      </w:r>
      <w:proofErr w:type="spellStart"/>
      <w:r w:rsidRPr="005E1AB7">
        <w:rPr>
          <w:szCs w:val="22"/>
          <w:lang w:eastAsia="en-IE"/>
        </w:rPr>
        <w:t>Nobivac</w:t>
      </w:r>
      <w:proofErr w:type="spellEnd"/>
      <w:r w:rsidRPr="005E1AB7">
        <w:rPr>
          <w:szCs w:val="22"/>
          <w:lang w:eastAsia="en-IE"/>
        </w:rPr>
        <w:t xml:space="preserve"> DHP un </w:t>
      </w:r>
      <w:proofErr w:type="spellStart"/>
      <w:r w:rsidRPr="005E1AB7">
        <w:rPr>
          <w:szCs w:val="22"/>
          <w:lang w:eastAsia="en-IE"/>
        </w:rPr>
        <w:t>Nobivac</w:t>
      </w:r>
      <w:proofErr w:type="spellEnd"/>
      <w:r w:rsidRPr="005E1AB7">
        <w:rPr>
          <w:szCs w:val="22"/>
          <w:lang w:eastAsia="en-IE"/>
        </w:rPr>
        <w:t xml:space="preserve"> sērijas leptospirozes vakcīnu maisījuma pārdozēšanas, var novērot pārejošas lokālas reakcijas, piemēram, difūzu līdz cietu pietūkumu 1 </w:t>
      </w:r>
      <w:r w:rsidR="008B7A6A">
        <w:rPr>
          <w:szCs w:val="22"/>
          <w:lang w:eastAsia="en-IE"/>
        </w:rPr>
        <w:t>–</w:t>
      </w:r>
      <w:r w:rsidRPr="005E1AB7">
        <w:rPr>
          <w:szCs w:val="22"/>
          <w:lang w:eastAsia="en-IE"/>
        </w:rPr>
        <w:t xml:space="preserve"> 5 cm diametrā, kas parasti saglabājas </w:t>
      </w:r>
      <w:r w:rsidR="00EE5BA8">
        <w:rPr>
          <w:szCs w:val="22"/>
          <w:lang w:eastAsia="en-IE"/>
        </w:rPr>
        <w:t>līdz</w:t>
      </w:r>
      <w:r w:rsidRPr="005E1AB7">
        <w:rPr>
          <w:szCs w:val="22"/>
          <w:lang w:eastAsia="en-IE"/>
        </w:rPr>
        <w:t xml:space="preserve"> 5 nedēļ</w:t>
      </w:r>
      <w:r w:rsidR="00EE5BA8">
        <w:rPr>
          <w:szCs w:val="22"/>
          <w:lang w:eastAsia="en-IE"/>
        </w:rPr>
        <w:t>ām</w:t>
      </w:r>
      <w:r w:rsidRPr="005E1AB7">
        <w:rPr>
          <w:szCs w:val="22"/>
          <w:lang w:eastAsia="en-IE"/>
        </w:rPr>
        <w:t xml:space="preserve">, tomēr dažreiz </w:t>
      </w:r>
      <w:r w:rsidR="00EE5BA8">
        <w:rPr>
          <w:szCs w:val="22"/>
          <w:lang w:eastAsia="en-IE"/>
        </w:rPr>
        <w:t>tas var saglabāties ilgāk</w:t>
      </w:r>
      <w:r w:rsidRPr="005E1AB7">
        <w:rPr>
          <w:szCs w:val="22"/>
          <w:lang w:eastAsia="en-IE"/>
        </w:rPr>
        <w:t>, līdz pilnībā izzūd.</w:t>
      </w:r>
    </w:p>
    <w:p w14:paraId="18273F3D" w14:textId="77777777" w:rsidR="005E1AB7" w:rsidRPr="005E1AB7" w:rsidRDefault="005E1AB7" w:rsidP="005E1AB7">
      <w:pPr>
        <w:jc w:val="both"/>
        <w:rPr>
          <w:szCs w:val="22"/>
          <w:lang w:eastAsia="en-IE"/>
        </w:rPr>
      </w:pPr>
    </w:p>
    <w:p w14:paraId="34B1D65C" w14:textId="100223A9" w:rsidR="005E1AB7" w:rsidRPr="005E1AB7" w:rsidRDefault="005E1AB7" w:rsidP="005E1AB7">
      <w:pPr>
        <w:jc w:val="both"/>
        <w:rPr>
          <w:szCs w:val="22"/>
          <w:lang w:eastAsia="en-IE"/>
        </w:rPr>
      </w:pPr>
      <w:r w:rsidRPr="005E1AB7">
        <w:rPr>
          <w:szCs w:val="22"/>
          <w:lang w:eastAsia="en-IE"/>
        </w:rPr>
        <w:t xml:space="preserve">Pieejamie drošuma un iedarbīguma pētījumi pierāda, ka šo vakcīnu drīkst lietot maisījumā un ievadīt kopā ar </w:t>
      </w:r>
      <w:proofErr w:type="spellStart"/>
      <w:r w:rsidRPr="005E1AB7">
        <w:rPr>
          <w:szCs w:val="22"/>
          <w:lang w:eastAsia="en-IE"/>
        </w:rPr>
        <w:t>inaktivētām</w:t>
      </w:r>
      <w:proofErr w:type="spellEnd"/>
      <w:r w:rsidRPr="005E1AB7">
        <w:rPr>
          <w:szCs w:val="22"/>
          <w:lang w:eastAsia="en-IE"/>
        </w:rPr>
        <w:t xml:space="preserve"> </w:t>
      </w:r>
      <w:proofErr w:type="spellStart"/>
      <w:r w:rsidRPr="005E1AB7">
        <w:rPr>
          <w:szCs w:val="22"/>
          <w:lang w:eastAsia="en-IE"/>
        </w:rPr>
        <w:t>Nobivac</w:t>
      </w:r>
      <w:proofErr w:type="spellEnd"/>
      <w:r w:rsidRPr="005E1AB7">
        <w:rPr>
          <w:szCs w:val="22"/>
          <w:lang w:eastAsia="en-IE"/>
        </w:rPr>
        <w:t xml:space="preserve"> sērijas vakcīnām pret trakumsērgu. Ja šīs veterinārās zāles ir reģistrētas lietošanai kopā ar trakumsērgas vakcīnu, pēc injekcijas var novērot pārejošas lokālas reakcijas, piemēram, difūzu līdz cietu pietūkumu 1 </w:t>
      </w:r>
      <w:r w:rsidR="008B7A6A">
        <w:rPr>
          <w:szCs w:val="22"/>
          <w:lang w:eastAsia="en-IE"/>
        </w:rPr>
        <w:t>–</w:t>
      </w:r>
      <w:r w:rsidRPr="005E1AB7">
        <w:rPr>
          <w:szCs w:val="22"/>
          <w:lang w:eastAsia="en-IE"/>
        </w:rPr>
        <w:t xml:space="preserve"> 4 cm diametrā, kas saglabājas līdz pat 3 nedēļām pēc vakcinācijas. Šis pietūkums var būt sāpīgs līdz pat 3 dienām pēc </w:t>
      </w:r>
      <w:r w:rsidR="00B80B6F">
        <w:rPr>
          <w:szCs w:val="22"/>
          <w:lang w:eastAsia="en-IE"/>
        </w:rPr>
        <w:t>vakcinācijas</w:t>
      </w:r>
      <w:r w:rsidRPr="005E1AB7">
        <w:rPr>
          <w:szCs w:val="22"/>
          <w:lang w:eastAsia="en-IE"/>
        </w:rPr>
        <w:t>.</w:t>
      </w:r>
    </w:p>
    <w:p w14:paraId="2579610A" w14:textId="77777777" w:rsidR="005E1AB7" w:rsidRPr="005E1AB7" w:rsidRDefault="005E1AB7" w:rsidP="005E1AB7">
      <w:pPr>
        <w:jc w:val="both"/>
        <w:rPr>
          <w:szCs w:val="22"/>
          <w:lang w:eastAsia="en-IE"/>
        </w:rPr>
      </w:pPr>
    </w:p>
    <w:p w14:paraId="3C8C7966" w14:textId="74D9FFAE" w:rsidR="005E1AB7" w:rsidRPr="005E1AB7" w:rsidRDefault="005E1AB7" w:rsidP="005E1AB7">
      <w:pPr>
        <w:jc w:val="both"/>
        <w:rPr>
          <w:szCs w:val="22"/>
          <w:lang w:eastAsia="en-IE"/>
        </w:rPr>
      </w:pPr>
      <w:r w:rsidRPr="005E1AB7">
        <w:rPr>
          <w:szCs w:val="22"/>
          <w:lang w:eastAsia="en-IE"/>
        </w:rPr>
        <w:t xml:space="preserve">Pieejamie drošuma un iedarbīguma pētījumi </w:t>
      </w:r>
      <w:r w:rsidR="00B80B6F">
        <w:rPr>
          <w:szCs w:val="22"/>
          <w:lang w:eastAsia="en-IE"/>
        </w:rPr>
        <w:t>pie</w:t>
      </w:r>
      <w:r w:rsidRPr="005E1AB7">
        <w:rPr>
          <w:szCs w:val="22"/>
          <w:lang w:eastAsia="en-IE"/>
        </w:rPr>
        <w:t xml:space="preserve">rāda, ka šo vakcīnu </w:t>
      </w:r>
      <w:r w:rsidR="00B80B6F">
        <w:rPr>
          <w:szCs w:val="22"/>
          <w:lang w:eastAsia="en-IE"/>
        </w:rPr>
        <w:t>drīkst</w:t>
      </w:r>
      <w:r w:rsidRPr="005E1AB7">
        <w:rPr>
          <w:szCs w:val="22"/>
          <w:lang w:eastAsia="en-IE"/>
        </w:rPr>
        <w:t xml:space="preserve"> lietot ta</w:t>
      </w:r>
      <w:r w:rsidR="00B80B6F">
        <w:rPr>
          <w:szCs w:val="22"/>
          <w:lang w:eastAsia="en-IE"/>
        </w:rPr>
        <w:t>jā</w:t>
      </w:r>
      <w:r w:rsidRPr="005E1AB7">
        <w:rPr>
          <w:szCs w:val="22"/>
          <w:lang w:eastAsia="en-IE"/>
        </w:rPr>
        <w:t xml:space="preserve"> pašā dienā, bet nelietot maisījumā ar </w:t>
      </w:r>
      <w:proofErr w:type="spellStart"/>
      <w:r w:rsidRPr="005E1AB7">
        <w:rPr>
          <w:szCs w:val="22"/>
          <w:lang w:eastAsia="en-IE"/>
        </w:rPr>
        <w:t>Nobivac</w:t>
      </w:r>
      <w:proofErr w:type="spellEnd"/>
      <w:r w:rsidRPr="005E1AB7">
        <w:rPr>
          <w:szCs w:val="22"/>
          <w:lang w:eastAsia="en-IE"/>
        </w:rPr>
        <w:t xml:space="preserve"> sērijas dzīvo vakcīnu intranazālai lietošanai pret infekciozo </w:t>
      </w:r>
      <w:proofErr w:type="spellStart"/>
      <w:r w:rsidRPr="005E1AB7">
        <w:rPr>
          <w:szCs w:val="22"/>
          <w:lang w:eastAsia="en-IE"/>
        </w:rPr>
        <w:t>traheobronhītu</w:t>
      </w:r>
      <w:proofErr w:type="spellEnd"/>
      <w:r w:rsidRPr="005E1AB7">
        <w:rPr>
          <w:szCs w:val="22"/>
          <w:lang w:eastAsia="en-IE"/>
        </w:rPr>
        <w:t xml:space="preserve">, ko ierosina </w:t>
      </w:r>
      <w:proofErr w:type="spellStart"/>
      <w:r w:rsidRPr="005E1AB7">
        <w:rPr>
          <w:i/>
          <w:szCs w:val="22"/>
          <w:lang w:eastAsia="en-IE"/>
        </w:rPr>
        <w:t>Bordetella</w:t>
      </w:r>
      <w:proofErr w:type="spellEnd"/>
      <w:r w:rsidRPr="005E1AB7">
        <w:rPr>
          <w:i/>
          <w:szCs w:val="22"/>
          <w:lang w:eastAsia="en-IE"/>
        </w:rPr>
        <w:t xml:space="preserve"> </w:t>
      </w:r>
      <w:proofErr w:type="spellStart"/>
      <w:r w:rsidRPr="005E1AB7">
        <w:rPr>
          <w:i/>
          <w:szCs w:val="22"/>
          <w:lang w:eastAsia="en-IE"/>
        </w:rPr>
        <w:t>bronchiseptica</w:t>
      </w:r>
      <w:proofErr w:type="spellEnd"/>
      <w:r w:rsidRPr="005E1AB7">
        <w:rPr>
          <w:szCs w:val="22"/>
          <w:lang w:eastAsia="en-IE"/>
        </w:rPr>
        <w:t xml:space="preserve"> un/vai suņu </w:t>
      </w:r>
      <w:proofErr w:type="spellStart"/>
      <w:r w:rsidRPr="005E1AB7">
        <w:rPr>
          <w:szCs w:val="22"/>
          <w:lang w:eastAsia="en-IE"/>
        </w:rPr>
        <w:t>paragripas</w:t>
      </w:r>
      <w:proofErr w:type="spellEnd"/>
      <w:r w:rsidRPr="005E1AB7">
        <w:rPr>
          <w:szCs w:val="22"/>
          <w:lang w:eastAsia="en-IE"/>
        </w:rPr>
        <w:t xml:space="preserve"> vīruss.</w:t>
      </w:r>
    </w:p>
    <w:p w14:paraId="741A23CE" w14:textId="77777777" w:rsidR="005E1AB7" w:rsidRPr="005E1AB7" w:rsidRDefault="005E1AB7" w:rsidP="005E1AB7">
      <w:pPr>
        <w:jc w:val="both"/>
        <w:rPr>
          <w:szCs w:val="22"/>
          <w:lang w:eastAsia="en-IE"/>
        </w:rPr>
      </w:pPr>
    </w:p>
    <w:p w14:paraId="29DC894D" w14:textId="5DCC69CB" w:rsidR="005E1AB7" w:rsidRPr="005E1AB7" w:rsidRDefault="005E1AB7" w:rsidP="005E1AB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E1AB7">
        <w:rPr>
          <w:color w:val="000000"/>
        </w:rPr>
        <w:t xml:space="preserve">Pieejamie drošuma un iedarbīguma pētījumi </w:t>
      </w:r>
      <w:r w:rsidR="00B80B6F">
        <w:rPr>
          <w:color w:val="000000"/>
        </w:rPr>
        <w:t>pie</w:t>
      </w:r>
      <w:r w:rsidRPr="005E1AB7">
        <w:rPr>
          <w:color w:val="000000"/>
        </w:rPr>
        <w:t xml:space="preserve">rāda, ka šo vakcīnu </w:t>
      </w:r>
      <w:r w:rsidR="00B80B6F">
        <w:rPr>
          <w:color w:val="000000"/>
        </w:rPr>
        <w:t xml:space="preserve">drīkst </w:t>
      </w:r>
      <w:r w:rsidRPr="005E1AB7">
        <w:rPr>
          <w:color w:val="000000"/>
        </w:rPr>
        <w:t>lietot ta</w:t>
      </w:r>
      <w:r w:rsidR="00B80B6F">
        <w:rPr>
          <w:color w:val="000000"/>
        </w:rPr>
        <w:t>jā</w:t>
      </w:r>
      <w:r w:rsidRPr="005E1AB7">
        <w:rPr>
          <w:color w:val="000000"/>
        </w:rPr>
        <w:t xml:space="preserve"> pašā laikā, bet nelietot maisījumā ar </w:t>
      </w:r>
      <w:proofErr w:type="spellStart"/>
      <w:r w:rsidRPr="005E1AB7">
        <w:rPr>
          <w:color w:val="000000"/>
        </w:rPr>
        <w:t>inaktivētu</w:t>
      </w:r>
      <w:proofErr w:type="spellEnd"/>
      <w:r w:rsidRPr="005E1AB7">
        <w:rPr>
          <w:color w:val="000000"/>
        </w:rPr>
        <w:t xml:space="preserve"> </w:t>
      </w:r>
      <w:proofErr w:type="spellStart"/>
      <w:r w:rsidRPr="005E1AB7">
        <w:rPr>
          <w:color w:val="000000"/>
        </w:rPr>
        <w:t>Nobivac</w:t>
      </w:r>
      <w:proofErr w:type="spellEnd"/>
      <w:r w:rsidRPr="005E1AB7">
        <w:rPr>
          <w:color w:val="000000"/>
        </w:rPr>
        <w:t xml:space="preserve"> sērijas vakcīnu pret </w:t>
      </w:r>
      <w:proofErr w:type="spellStart"/>
      <w:r w:rsidRPr="005E1AB7">
        <w:rPr>
          <w:i/>
          <w:iCs/>
          <w:color w:val="000000"/>
        </w:rPr>
        <w:t>Bordetella</w:t>
      </w:r>
      <w:proofErr w:type="spellEnd"/>
      <w:r w:rsidRPr="005E1AB7">
        <w:rPr>
          <w:i/>
          <w:iCs/>
          <w:color w:val="000000"/>
        </w:rPr>
        <w:t xml:space="preserve"> </w:t>
      </w:r>
      <w:proofErr w:type="spellStart"/>
      <w:r w:rsidRPr="005E1AB7">
        <w:rPr>
          <w:i/>
          <w:iCs/>
          <w:color w:val="000000"/>
        </w:rPr>
        <w:t>bronchiseptica</w:t>
      </w:r>
      <w:proofErr w:type="spellEnd"/>
      <w:r w:rsidRPr="005E1AB7">
        <w:rPr>
          <w:color w:val="000000"/>
        </w:rPr>
        <w:t>.</w:t>
      </w:r>
    </w:p>
    <w:p w14:paraId="0C8C255E" w14:textId="77777777" w:rsidR="005E1AB7" w:rsidRPr="005E1AB7" w:rsidRDefault="005E1AB7" w:rsidP="005E1AB7">
      <w:pPr>
        <w:jc w:val="both"/>
        <w:rPr>
          <w:szCs w:val="22"/>
          <w:lang w:eastAsia="en-IE"/>
        </w:rPr>
      </w:pPr>
    </w:p>
    <w:p w14:paraId="77824B2E" w14:textId="77777777" w:rsidR="005E1AB7" w:rsidRPr="005E1AB7" w:rsidRDefault="005E1AB7" w:rsidP="005E1AB7">
      <w:pPr>
        <w:jc w:val="both"/>
        <w:rPr>
          <w:color w:val="000000"/>
        </w:rPr>
      </w:pPr>
      <w:r w:rsidRPr="005E1AB7">
        <w:rPr>
          <w:color w:val="000000"/>
        </w:rPr>
        <w:t xml:space="preserve">Lietojot </w:t>
      </w:r>
      <w:proofErr w:type="spellStart"/>
      <w:r w:rsidRPr="005E1AB7">
        <w:rPr>
          <w:color w:val="000000"/>
        </w:rPr>
        <w:t>Nobivac</w:t>
      </w:r>
      <w:proofErr w:type="spellEnd"/>
      <w:r w:rsidRPr="005E1AB7">
        <w:rPr>
          <w:color w:val="000000"/>
        </w:rPr>
        <w:t xml:space="preserve"> DHP maisījumā ar kādu citu no iepriekš minētajām </w:t>
      </w:r>
      <w:proofErr w:type="spellStart"/>
      <w:r w:rsidRPr="005E1AB7">
        <w:rPr>
          <w:color w:val="000000"/>
        </w:rPr>
        <w:t>Nobivac</w:t>
      </w:r>
      <w:proofErr w:type="spellEnd"/>
      <w:r w:rsidRPr="005E1AB7">
        <w:rPr>
          <w:color w:val="000000"/>
        </w:rPr>
        <w:t xml:space="preserve"> vakcīnām, ir jāņem vērā minimālais ieteicamais suņu vecums vakcinācijas laikā</w:t>
      </w:r>
      <w:r w:rsidRPr="00BE4B3E">
        <w:rPr>
          <w:color w:val="000000"/>
        </w:rPr>
        <w:t>. Sunim jābūt vismaz tik vecam, kā norādīts tās maisījumā ietilpstošās vakcīnas lietošanas instrukcijā, kurā prasīts vislielākais minimālais vecums.</w:t>
      </w:r>
    </w:p>
    <w:p w14:paraId="5C8B2137" w14:textId="77777777" w:rsidR="005E1AB7" w:rsidRPr="005E1AB7" w:rsidRDefault="005E1AB7" w:rsidP="005E1AB7">
      <w:pPr>
        <w:jc w:val="both"/>
        <w:rPr>
          <w:szCs w:val="22"/>
        </w:rPr>
      </w:pPr>
    </w:p>
    <w:p w14:paraId="60861E69" w14:textId="77777777" w:rsidR="005E1AB7" w:rsidRPr="005E1AB7" w:rsidRDefault="005E1AB7" w:rsidP="005E1AB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E1AB7">
        <w:rPr>
          <w:szCs w:val="22"/>
        </w:rPr>
        <w:t>Pirms veterināro zāļu vienlaicīgas lietošanas izlasiet iepakojumam pievienoto lietošanas instrukciju.</w:t>
      </w:r>
    </w:p>
    <w:p w14:paraId="14497D69" w14:textId="77777777" w:rsidR="005E1AB7" w:rsidRPr="005E1AB7" w:rsidRDefault="005E1AB7" w:rsidP="005E1AB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25CE1C2" w14:textId="33540EA0" w:rsidR="005E1AB7" w:rsidRPr="005E1AB7" w:rsidRDefault="005E1AB7" w:rsidP="005E1AB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E1AB7">
        <w:rPr>
          <w:color w:val="000000"/>
        </w:rPr>
        <w:t>Nav pieejama informācija par šīs vakcīnas drošumu un iedarbīgumu, kad t</w:t>
      </w:r>
      <w:r w:rsidR="0033451E">
        <w:rPr>
          <w:color w:val="000000"/>
        </w:rPr>
        <w:t>o</w:t>
      </w:r>
      <w:r w:rsidRPr="005E1AB7">
        <w:rPr>
          <w:color w:val="000000"/>
        </w:rPr>
        <w:t xml:space="preserve"> lieto kopā ar citām, izņemot iepriekš minētajām veterinārajām zālēm. Lēmum</w:t>
      </w:r>
      <w:r w:rsidR="0033451E">
        <w:rPr>
          <w:color w:val="000000"/>
        </w:rPr>
        <w:t>u</w:t>
      </w:r>
      <w:r w:rsidRPr="005E1AB7">
        <w:rPr>
          <w:color w:val="000000"/>
        </w:rPr>
        <w:t xml:space="preserve"> par šīs vakcīnas lietošanu pirms vai pēc citu veterināro zāļu lietošanas pieņem</w:t>
      </w:r>
      <w:r w:rsidR="0033451E">
        <w:rPr>
          <w:color w:val="000000"/>
        </w:rPr>
        <w:t>t</w:t>
      </w:r>
      <w:r w:rsidRPr="005E1AB7">
        <w:rPr>
          <w:color w:val="000000"/>
        </w:rPr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A34BAD" w14:textId="2DC105FB" w:rsidR="00DA65A6" w:rsidRPr="00DA65A6" w:rsidRDefault="00DA65A6" w:rsidP="00DA65A6">
      <w:pPr>
        <w:jc w:val="both"/>
        <w:rPr>
          <w:color w:val="000000"/>
        </w:rPr>
      </w:pPr>
      <w:bookmarkStart w:id="5" w:name="_Hlk85816438"/>
      <w:bookmarkStart w:id="6" w:name="_Hlk164412750"/>
      <w:r w:rsidRPr="00DA65A6">
        <w:rPr>
          <w:color w:val="000000"/>
        </w:rPr>
        <w:t>Vien</w:t>
      </w:r>
      <w:r w:rsidR="00B80B6F">
        <w:rPr>
          <w:color w:val="000000"/>
        </w:rPr>
        <w:t>u</w:t>
      </w:r>
      <w:r w:rsidRPr="00DA65A6">
        <w:rPr>
          <w:color w:val="000000"/>
        </w:rPr>
        <w:t xml:space="preserve"> </w:t>
      </w:r>
      <w:r w:rsidR="0089438B">
        <w:rPr>
          <w:color w:val="000000"/>
        </w:rPr>
        <w:t xml:space="preserve">devu (1 ml) </w:t>
      </w:r>
      <w:r w:rsidRPr="00DA65A6">
        <w:rPr>
          <w:color w:val="000000"/>
        </w:rPr>
        <w:t>izšķīdinātās vakcīnas ievad</w:t>
      </w:r>
      <w:r w:rsidR="00B80B6F">
        <w:rPr>
          <w:color w:val="000000"/>
        </w:rPr>
        <w:t>īt</w:t>
      </w:r>
      <w:r w:rsidRPr="00DA65A6">
        <w:rPr>
          <w:color w:val="000000"/>
        </w:rPr>
        <w:t xml:space="preserve"> </w:t>
      </w:r>
      <w:proofErr w:type="spellStart"/>
      <w:r w:rsidR="00B80B6F">
        <w:rPr>
          <w:color w:val="000000"/>
        </w:rPr>
        <w:t>subkutānas</w:t>
      </w:r>
      <w:proofErr w:type="spellEnd"/>
      <w:r w:rsidRPr="00DA65A6">
        <w:rPr>
          <w:color w:val="000000"/>
        </w:rPr>
        <w:t xml:space="preserve"> injekcijas veidā.</w:t>
      </w:r>
    </w:p>
    <w:bookmarkEnd w:id="6"/>
    <w:p w14:paraId="4C9AE850" w14:textId="49442D45" w:rsidR="00DA65A6" w:rsidRPr="00DA65A6" w:rsidRDefault="00DA65A6" w:rsidP="00DA65A6">
      <w:pPr>
        <w:jc w:val="both"/>
        <w:rPr>
          <w:color w:val="000000"/>
        </w:rPr>
      </w:pPr>
      <w:r w:rsidRPr="00DA65A6">
        <w:rPr>
          <w:color w:val="000000"/>
        </w:rPr>
        <w:t xml:space="preserve">Vakcīnu izšķīdināt tieši pirms lietošanas, pievienojot viena šķīdinātāja flakona saturu (1 ml) vai </w:t>
      </w:r>
      <w:proofErr w:type="spellStart"/>
      <w:r w:rsidRPr="00DA65A6">
        <w:rPr>
          <w:color w:val="000000"/>
        </w:rPr>
        <w:t>Nobivac</w:t>
      </w:r>
      <w:proofErr w:type="spellEnd"/>
      <w:r w:rsidRPr="00DA65A6">
        <w:rPr>
          <w:color w:val="000000"/>
        </w:rPr>
        <w:t xml:space="preserve"> sērijas trakumsērgas vai leptospirozes vakcīnu (saskaņā ar </w:t>
      </w:r>
      <w:r w:rsidR="002F6852" w:rsidRPr="00606D00">
        <w:rPr>
          <w:color w:val="000000"/>
        </w:rPr>
        <w:t>3</w:t>
      </w:r>
      <w:r w:rsidRPr="00DA65A6">
        <w:rPr>
          <w:color w:val="000000"/>
        </w:rPr>
        <w:t xml:space="preserve">.8. </w:t>
      </w:r>
      <w:r w:rsidR="003041C4">
        <w:rPr>
          <w:color w:val="000000"/>
        </w:rPr>
        <w:t>apakš</w:t>
      </w:r>
      <w:r w:rsidRPr="00DA65A6">
        <w:rPr>
          <w:color w:val="000000"/>
        </w:rPr>
        <w:t>punktā minēto, ja šīs zāles ir reģistrētas). Ievadīšanai izmantot sterilus materiālus.</w:t>
      </w:r>
    </w:p>
    <w:p w14:paraId="6DCF354D" w14:textId="5003F767" w:rsidR="00DA65A6" w:rsidRPr="00DA65A6" w:rsidRDefault="00B80B6F" w:rsidP="00DA65A6">
      <w:pPr>
        <w:jc w:val="both"/>
      </w:pPr>
      <w:r>
        <w:t>I</w:t>
      </w:r>
      <w:r w:rsidR="00DA65A6" w:rsidRPr="00DA65A6">
        <w:t>zvair</w:t>
      </w:r>
      <w:r>
        <w:t>īties</w:t>
      </w:r>
      <w:r w:rsidR="00DA65A6" w:rsidRPr="00DA65A6">
        <w:t xml:space="preserve"> no vakcīnas piesārņošanas ar ķīmisku sterilizācijas līdzekļu paliekām. Ādas dezinfekcijai pirms vakcinācijas nelietot ķīmikālijas, piemēram, dezinfekcijas līdzekļus vai spirtu.</w:t>
      </w:r>
    </w:p>
    <w:p w14:paraId="413CCEEC" w14:textId="5CAEC429" w:rsidR="00BE4B3E" w:rsidRDefault="00BE4B3E">
      <w:pPr>
        <w:tabs>
          <w:tab w:val="clear" w:pos="567"/>
        </w:tabs>
        <w:spacing w:line="240" w:lineRule="auto"/>
      </w:pPr>
      <w:r>
        <w:br w:type="page"/>
      </w:r>
    </w:p>
    <w:p w14:paraId="54DB08A1" w14:textId="77777777" w:rsidR="00DA65A6" w:rsidRPr="001D61E9" w:rsidRDefault="00DA65A6" w:rsidP="00DA65A6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1D61E9">
        <w:rPr>
          <w:b/>
          <w:color w:val="000000"/>
        </w:rPr>
        <w:lastRenderedPageBreak/>
        <w:t>Vakcinācijas shēma:</w:t>
      </w:r>
    </w:p>
    <w:p w14:paraId="405D6F82" w14:textId="4D52A994" w:rsidR="00DA65A6" w:rsidRPr="001D61E9" w:rsidRDefault="00DA65A6" w:rsidP="00DA65A6">
      <w:pPr>
        <w:keepNext/>
        <w:tabs>
          <w:tab w:val="clear" w:pos="567"/>
        </w:tabs>
        <w:jc w:val="both"/>
        <w:outlineLvl w:val="3"/>
        <w:rPr>
          <w:bCs/>
          <w:noProof/>
          <w:szCs w:val="22"/>
          <w:u w:val="single"/>
        </w:rPr>
      </w:pPr>
      <w:r w:rsidRPr="001D61E9">
        <w:rPr>
          <w:bCs/>
          <w:noProof/>
          <w:color w:val="000000"/>
          <w:u w:val="single"/>
        </w:rPr>
        <w:t>Primārā vakcinācija</w:t>
      </w:r>
      <w:r w:rsidRPr="001D61E9">
        <w:rPr>
          <w:bCs/>
          <w:noProof/>
          <w:szCs w:val="22"/>
          <w:u w:val="single"/>
        </w:rPr>
        <w:t>:</w:t>
      </w:r>
    </w:p>
    <w:p w14:paraId="5B8BAA2A" w14:textId="77777777" w:rsidR="00DA65A6" w:rsidRPr="00DA65A6" w:rsidRDefault="00DA65A6" w:rsidP="00DA65A6">
      <w:pPr>
        <w:keepNext/>
        <w:tabs>
          <w:tab w:val="clear" w:pos="567"/>
        </w:tabs>
        <w:jc w:val="both"/>
        <w:outlineLvl w:val="3"/>
      </w:pPr>
      <w:r w:rsidRPr="00DA65A6">
        <w:t xml:space="preserve">Viena injekcija no 10 nedēļu vecuma vai vecākiem suņiem nodrošina aktīvo imunitāti. </w:t>
      </w:r>
    </w:p>
    <w:p w14:paraId="180BE23B" w14:textId="77777777" w:rsidR="00DA65A6" w:rsidRPr="00DA65A6" w:rsidRDefault="00DA65A6" w:rsidP="00DA65A6">
      <w:pPr>
        <w:keepNext/>
        <w:tabs>
          <w:tab w:val="clear" w:pos="567"/>
        </w:tabs>
        <w:jc w:val="both"/>
        <w:outlineLvl w:val="3"/>
      </w:pPr>
      <w:r w:rsidRPr="00DA65A6">
        <w:t xml:space="preserve">Ja aizsardzība ir nepieciešama agrāk, pirmo devu var ievadīt kucēniem no 6 nedēļu vecuma, bet jāņem vērā, ka no mātes iegūtās pasīvās antivielas var traucēt vakcinācijas atbildes reakcijai. </w:t>
      </w:r>
    </w:p>
    <w:p w14:paraId="1AF2A42A" w14:textId="43371C16" w:rsidR="00DA65A6" w:rsidRPr="00DA65A6" w:rsidRDefault="00DA65A6" w:rsidP="00DA65A6">
      <w:pPr>
        <w:keepNext/>
        <w:tabs>
          <w:tab w:val="clear" w:pos="567"/>
        </w:tabs>
        <w:jc w:val="both"/>
        <w:outlineLvl w:val="3"/>
      </w:pPr>
      <w:r w:rsidRPr="00DA65A6">
        <w:t xml:space="preserve">Pēdējā deva jāievada 2 </w:t>
      </w:r>
      <w:r w:rsidR="008B7A6A">
        <w:t>–</w:t>
      </w:r>
      <w:r w:rsidRPr="00DA65A6">
        <w:t xml:space="preserve"> 4 nedēļas vēlāk, t.i., 10 nedēļu vecumā vai vēlāk.</w:t>
      </w:r>
    </w:p>
    <w:p w14:paraId="6990919B" w14:textId="77777777" w:rsidR="00DA65A6" w:rsidRPr="00DA65A6" w:rsidRDefault="00DA65A6" w:rsidP="00DA65A6">
      <w:pPr>
        <w:rPr>
          <w:b/>
        </w:rPr>
      </w:pPr>
    </w:p>
    <w:p w14:paraId="6A2EE9E8" w14:textId="77777777" w:rsidR="00DA65A6" w:rsidRPr="001D61E9" w:rsidRDefault="00DA65A6" w:rsidP="00DA65A6">
      <w:pPr>
        <w:keepNext/>
        <w:tabs>
          <w:tab w:val="clear" w:pos="567"/>
        </w:tabs>
        <w:jc w:val="both"/>
        <w:outlineLvl w:val="3"/>
        <w:rPr>
          <w:bCs/>
          <w:noProof/>
          <w:szCs w:val="22"/>
          <w:u w:val="single"/>
        </w:rPr>
      </w:pPr>
      <w:r w:rsidRPr="001D61E9">
        <w:rPr>
          <w:bCs/>
          <w:noProof/>
          <w:color w:val="000000"/>
          <w:u w:val="single"/>
        </w:rPr>
        <w:t>Revakcinācija</w:t>
      </w:r>
      <w:r w:rsidRPr="001D61E9">
        <w:rPr>
          <w:bCs/>
          <w:noProof/>
          <w:szCs w:val="22"/>
          <w:u w:val="single"/>
        </w:rPr>
        <w:t>:</w:t>
      </w:r>
    </w:p>
    <w:p w14:paraId="24D05A20" w14:textId="77777777" w:rsidR="00DA65A6" w:rsidRPr="00DA65A6" w:rsidRDefault="00DA65A6" w:rsidP="00DA65A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A65A6">
        <w:rPr>
          <w:szCs w:val="22"/>
        </w:rPr>
        <w:t>Lai saglabātu imunitāti, revakcinācija ar vienu devu ieteicama ik pēc 3 gadiem.</w:t>
      </w:r>
      <w:r w:rsidRPr="00DA65A6" w:rsidDel="00086DAD">
        <w:rPr>
          <w:szCs w:val="22"/>
        </w:rPr>
        <w:t xml:space="preserve"> </w:t>
      </w:r>
      <w:bookmarkEnd w:id="5"/>
    </w:p>
    <w:p w14:paraId="3B585F3A" w14:textId="77777777" w:rsidR="005578D0" w:rsidRPr="00606D00" w:rsidRDefault="005578D0" w:rsidP="005578D0">
      <w:pPr>
        <w:tabs>
          <w:tab w:val="clear" w:pos="567"/>
        </w:tabs>
        <w:spacing w:line="240" w:lineRule="auto"/>
        <w:rPr>
          <w:szCs w:val="22"/>
        </w:rPr>
      </w:pPr>
    </w:p>
    <w:p w14:paraId="6789D25E" w14:textId="144E7A5B" w:rsidR="005578D0" w:rsidRPr="00606D00" w:rsidRDefault="008B7A6A" w:rsidP="005578D0">
      <w:pPr>
        <w:tabs>
          <w:tab w:val="clear" w:pos="567"/>
        </w:tabs>
        <w:spacing w:line="240" w:lineRule="auto"/>
        <w:rPr>
          <w:szCs w:val="22"/>
        </w:rPr>
      </w:pPr>
      <w:r w:rsidRPr="00606D00">
        <w:rPr>
          <w:szCs w:val="22"/>
        </w:rPr>
        <w:t>Izšķīdināt</w:t>
      </w:r>
      <w:r w:rsidR="00D52D11">
        <w:rPr>
          <w:szCs w:val="22"/>
        </w:rPr>
        <w:t>ā vakcīna</w:t>
      </w:r>
      <w:r w:rsidR="005578D0" w:rsidRPr="00606D00">
        <w:rPr>
          <w:szCs w:val="22"/>
        </w:rPr>
        <w:t xml:space="preserve">: </w:t>
      </w:r>
      <w:r w:rsidR="00B41A54" w:rsidRPr="00606D00">
        <w:rPr>
          <w:szCs w:val="22"/>
        </w:rPr>
        <w:t>gandrīz rozā vai rozā</w:t>
      </w:r>
      <w:r w:rsidR="00B41A54" w:rsidRPr="002D7608">
        <w:rPr>
          <w:szCs w:val="22"/>
        </w:rPr>
        <w:t xml:space="preserve"> krāsas suspensija</w:t>
      </w:r>
      <w:r w:rsidR="005578D0" w:rsidRPr="00606D00">
        <w:rPr>
          <w:szCs w:val="22"/>
        </w:rPr>
        <w:t>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83511F9" w14:textId="77777777" w:rsidR="00BE4B3E" w:rsidRDefault="00BE4B3E" w:rsidP="00670F2B">
      <w:pPr>
        <w:tabs>
          <w:tab w:val="clear" w:pos="567"/>
        </w:tabs>
        <w:spacing w:line="240" w:lineRule="auto"/>
        <w:ind w:left="567" w:hanging="567"/>
        <w:jc w:val="both"/>
        <w:rPr>
          <w:bCs/>
        </w:rPr>
      </w:pPr>
      <w:bookmarkStart w:id="7" w:name="_Hlk164154160"/>
    </w:p>
    <w:p w14:paraId="52DC332F" w14:textId="7D297DE9" w:rsidR="00670F2B" w:rsidRPr="00670F2B" w:rsidRDefault="007228D8" w:rsidP="00BE4B3E">
      <w:pPr>
        <w:tabs>
          <w:tab w:val="clear" w:pos="567"/>
        </w:tabs>
        <w:spacing w:line="240" w:lineRule="auto"/>
        <w:jc w:val="both"/>
        <w:rPr>
          <w:bCs/>
        </w:rPr>
      </w:pPr>
      <w:r w:rsidRPr="001D61E9">
        <w:rPr>
          <w:bCs/>
        </w:rPr>
        <w:t>Pēc desmitkārtīgas pārdozēšanas n</w:t>
      </w:r>
      <w:r w:rsidR="00670F2B" w:rsidRPr="001D61E9">
        <w:rPr>
          <w:bCs/>
        </w:rPr>
        <w:t xml:space="preserve">etika novērotas citas </w:t>
      </w:r>
      <w:r w:rsidRPr="001D61E9">
        <w:rPr>
          <w:bCs/>
        </w:rPr>
        <w:t>blakusparādības</w:t>
      </w:r>
      <w:r w:rsidR="00670F2B" w:rsidRPr="001D61E9">
        <w:rPr>
          <w:bCs/>
        </w:rPr>
        <w:t xml:space="preserve"> kā vien tās, kas norādītas</w:t>
      </w:r>
      <w:r w:rsidR="00BE4B3E">
        <w:rPr>
          <w:bCs/>
        </w:rPr>
        <w:t xml:space="preserve"> </w:t>
      </w:r>
      <w:r w:rsidR="00BC2D83" w:rsidRPr="001D61E9">
        <w:rPr>
          <w:bCs/>
        </w:rPr>
        <w:t>3</w:t>
      </w:r>
      <w:r w:rsidR="00670F2B" w:rsidRPr="001D61E9">
        <w:rPr>
          <w:bCs/>
        </w:rPr>
        <w:t>.6.</w:t>
      </w:r>
      <w:r w:rsidR="00670F2B" w:rsidRPr="001D61E9">
        <w:t> </w:t>
      </w:r>
      <w:r w:rsidR="00670F2B" w:rsidRPr="001D61E9">
        <w:rPr>
          <w:bCs/>
        </w:rPr>
        <w:t>apakšpunktā.</w:t>
      </w:r>
    </w:p>
    <w:bookmarkEnd w:id="7"/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86FC07" w14:textId="77777777" w:rsidR="00BC2D83" w:rsidRDefault="00BC2D83" w:rsidP="00BC2D83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04C518C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2DA0F348" w14:textId="7FB8FB1B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863E01" w14:textId="77777777" w:rsidR="00704ABD" w:rsidRPr="00E57A7D" w:rsidRDefault="00704AB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6E2D8A04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BF78D5D" w:rsidR="005B04A8" w:rsidRPr="000A2405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0A2405" w:rsidRPr="000A2405">
        <w:t xml:space="preserve"> </w:t>
      </w:r>
      <w:r w:rsidR="000A2405" w:rsidRPr="000A2405">
        <w:rPr>
          <w:b w:val="0"/>
          <w:bCs/>
        </w:rPr>
        <w:t>QI07AD02.</w:t>
      </w:r>
    </w:p>
    <w:p w14:paraId="471DB6A2" w14:textId="77777777" w:rsidR="000A2405" w:rsidRDefault="000A2405" w:rsidP="000A2405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005AC10" w14:textId="77777777" w:rsidR="000A2405" w:rsidRPr="000A2405" w:rsidRDefault="000A2405" w:rsidP="000A240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A2405">
        <w:rPr>
          <w:color w:val="000000"/>
        </w:rPr>
        <w:t xml:space="preserve">Vakcīna satur novājinātus antigēnus aktīvās imunitātes stimulēšanai suņiem pret suņu mēra vīrusu, suņu </w:t>
      </w:r>
      <w:proofErr w:type="spellStart"/>
      <w:r w:rsidRPr="000A2405">
        <w:rPr>
          <w:color w:val="000000"/>
        </w:rPr>
        <w:t>parvovīrusu</w:t>
      </w:r>
      <w:proofErr w:type="spellEnd"/>
      <w:r w:rsidRPr="000A2405">
        <w:rPr>
          <w:color w:val="000000"/>
        </w:rPr>
        <w:t xml:space="preserve">, suņu 1. tipa </w:t>
      </w:r>
      <w:proofErr w:type="spellStart"/>
      <w:r w:rsidRPr="000A2405">
        <w:rPr>
          <w:color w:val="000000"/>
        </w:rPr>
        <w:t>adenovīrusa</w:t>
      </w:r>
      <w:proofErr w:type="spellEnd"/>
      <w:r w:rsidRPr="000A2405">
        <w:rPr>
          <w:color w:val="000000"/>
        </w:rPr>
        <w:t xml:space="preserve"> izraisītu suņu infekciozo hepatītu un suņu 2. tipa </w:t>
      </w:r>
      <w:proofErr w:type="spellStart"/>
      <w:r w:rsidRPr="000A2405">
        <w:rPr>
          <w:color w:val="000000"/>
        </w:rPr>
        <w:t>adenovīrusa</w:t>
      </w:r>
      <w:proofErr w:type="spellEnd"/>
      <w:r w:rsidRPr="000A2405">
        <w:rPr>
          <w:color w:val="000000"/>
        </w:rPr>
        <w:t xml:space="preserve"> izraisītu elpceļu slimību.</w:t>
      </w:r>
    </w:p>
    <w:p w14:paraId="61B6A8D3" w14:textId="13B774A3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025EEB" w14:textId="77777777" w:rsidR="00D44FC3" w:rsidRPr="00E57A7D" w:rsidRDefault="00D44FC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0B60C0AE" w14:textId="77777777" w:rsidR="001B246B" w:rsidRDefault="001B246B" w:rsidP="001B246B">
      <w:pPr>
        <w:tabs>
          <w:tab w:val="clear" w:pos="567"/>
        </w:tabs>
        <w:spacing w:line="240" w:lineRule="auto"/>
        <w:ind w:right="-318"/>
        <w:jc w:val="both"/>
      </w:pPr>
    </w:p>
    <w:p w14:paraId="569BA2FE" w14:textId="3A015478" w:rsidR="001B246B" w:rsidRPr="001B246B" w:rsidRDefault="001B246B" w:rsidP="001B246B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1B246B">
        <w:t xml:space="preserve">Nelietot maisījumā ar citām veterinārajām zālēm, izņemot šķīdinātāju, </w:t>
      </w:r>
      <w:r w:rsidRPr="001B246B">
        <w:rPr>
          <w:color w:val="000000"/>
        </w:rPr>
        <w:t xml:space="preserve">kas </w:t>
      </w:r>
      <w:r w:rsidR="000F025E" w:rsidRPr="00E57A7D">
        <w:t>piegādāts</w:t>
      </w:r>
      <w:r w:rsidRPr="001B246B">
        <w:rPr>
          <w:color w:val="000000"/>
        </w:rPr>
        <w:t xml:space="preserve"> lietošanai ar šīm veterinārajām zālēm, vai citām </w:t>
      </w:r>
      <w:proofErr w:type="spellStart"/>
      <w:r w:rsidRPr="001B246B">
        <w:rPr>
          <w:color w:val="000000"/>
        </w:rPr>
        <w:t>Nobivac</w:t>
      </w:r>
      <w:proofErr w:type="spellEnd"/>
      <w:r w:rsidRPr="001B246B">
        <w:rPr>
          <w:color w:val="000000"/>
        </w:rPr>
        <w:t xml:space="preserve"> sērijas vakcīnām, kas minētas </w:t>
      </w:r>
      <w:r w:rsidR="000F025E">
        <w:rPr>
          <w:color w:val="000000"/>
        </w:rPr>
        <w:t>3</w:t>
      </w:r>
      <w:r w:rsidRPr="001B246B">
        <w:rPr>
          <w:color w:val="000000"/>
        </w:rPr>
        <w:t>.8. apakšpunktā (ja šīs zāles ir reģistrētas).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70F01A1" w14:textId="77777777" w:rsidR="008D52ED" w:rsidRDefault="008D52ED" w:rsidP="008D52ED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7724A08C" w14:textId="3754B328" w:rsidR="008D52ED" w:rsidRPr="008D52ED" w:rsidRDefault="008D52ED" w:rsidP="008D52ED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8D52ED">
        <w:rPr>
          <w:color w:val="000000"/>
        </w:rPr>
        <w:t>Veterināro zāļu derīguma termiņš izplatīšanai paredzēt</w:t>
      </w:r>
      <w:r w:rsidR="000F025E">
        <w:rPr>
          <w:color w:val="000000"/>
        </w:rPr>
        <w:t>aj</w:t>
      </w:r>
      <w:r w:rsidRPr="008D52ED">
        <w:rPr>
          <w:color w:val="000000"/>
        </w:rPr>
        <w:t xml:space="preserve">ā iepakojumā: 2 </w:t>
      </w:r>
      <w:r w:rsidR="0065709B" w:rsidRPr="0065709B">
        <w:rPr>
          <w:color w:val="000000"/>
        </w:rPr>
        <w:t>gadi</w:t>
      </w:r>
      <w:r w:rsidRPr="008D52ED">
        <w:rPr>
          <w:color w:val="000000"/>
        </w:rPr>
        <w:t xml:space="preserve">. </w:t>
      </w:r>
    </w:p>
    <w:p w14:paraId="533015BE" w14:textId="77777777" w:rsidR="008D52ED" w:rsidRPr="008D52ED" w:rsidRDefault="008D52ED" w:rsidP="008D52ED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8D52ED">
        <w:rPr>
          <w:color w:val="000000"/>
        </w:rPr>
        <w:t xml:space="preserve">Derīguma termiņš pēc </w:t>
      </w:r>
      <w:bookmarkStart w:id="8" w:name="_Hlk85816471"/>
      <w:r w:rsidRPr="008D52ED">
        <w:rPr>
          <w:color w:val="000000"/>
        </w:rPr>
        <w:t>izšķīdināšanas</w:t>
      </w:r>
      <w:bookmarkEnd w:id="8"/>
      <w:r w:rsidRPr="008D52ED">
        <w:rPr>
          <w:color w:val="000000"/>
        </w:rPr>
        <w:t xml:space="preserve">: 30 minūtes. 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1001BA0F" w14:textId="77777777" w:rsidR="001A276C" w:rsidRDefault="001A276C" w:rsidP="001A276C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423AF8D0" w14:textId="37E61007" w:rsidR="001A276C" w:rsidRPr="001A276C" w:rsidRDefault="001A276C" w:rsidP="001A276C">
      <w:pPr>
        <w:tabs>
          <w:tab w:val="clear" w:pos="567"/>
        </w:tabs>
        <w:spacing w:line="240" w:lineRule="auto"/>
        <w:jc w:val="both"/>
        <w:rPr>
          <w:noProof/>
        </w:rPr>
      </w:pPr>
      <w:proofErr w:type="spellStart"/>
      <w:r w:rsidRPr="001A276C">
        <w:rPr>
          <w:color w:val="000000"/>
          <w:u w:val="single"/>
        </w:rPr>
        <w:t>Liofilizāts</w:t>
      </w:r>
      <w:proofErr w:type="spellEnd"/>
      <w:r w:rsidRPr="001A276C">
        <w:rPr>
          <w:noProof/>
        </w:rPr>
        <w:t>:</w:t>
      </w:r>
    </w:p>
    <w:p w14:paraId="6B680CFD" w14:textId="4769DFAB" w:rsidR="001A276C" w:rsidRPr="001A276C" w:rsidRDefault="001A276C" w:rsidP="001A276C">
      <w:pPr>
        <w:tabs>
          <w:tab w:val="clear" w:pos="567"/>
        </w:tabs>
        <w:spacing w:line="240" w:lineRule="auto"/>
        <w:jc w:val="both"/>
        <w:rPr>
          <w:noProof/>
        </w:rPr>
      </w:pPr>
      <w:r w:rsidRPr="001A276C">
        <w:rPr>
          <w:noProof/>
        </w:rPr>
        <w:t>Uzglabāt ledusskapī (2</w:t>
      </w:r>
      <w:r w:rsidR="00EA54C1">
        <w:rPr>
          <w:noProof/>
        </w:rPr>
        <w:t xml:space="preserve"> </w:t>
      </w:r>
      <w:r w:rsidRPr="001A276C">
        <w:rPr>
          <w:noProof/>
          <w:lang w:val="en-GB"/>
        </w:rPr>
        <w:sym w:font="Symbol" w:char="F0B0"/>
      </w:r>
      <w:r w:rsidRPr="001A276C">
        <w:rPr>
          <w:noProof/>
        </w:rPr>
        <w:t xml:space="preserve">C </w:t>
      </w:r>
      <w:r w:rsidR="00EA54C1">
        <w:rPr>
          <w:noProof/>
        </w:rPr>
        <w:t>–</w:t>
      </w:r>
      <w:r w:rsidRPr="001A276C">
        <w:rPr>
          <w:noProof/>
        </w:rPr>
        <w:t xml:space="preserve"> 8</w:t>
      </w:r>
      <w:r w:rsidR="00EA54C1">
        <w:rPr>
          <w:noProof/>
        </w:rPr>
        <w:t xml:space="preserve"> </w:t>
      </w:r>
      <w:r w:rsidRPr="001A276C">
        <w:rPr>
          <w:noProof/>
          <w:lang w:val="en-GB"/>
        </w:rPr>
        <w:sym w:font="Symbol" w:char="F0B0"/>
      </w:r>
      <w:r w:rsidRPr="001A276C">
        <w:rPr>
          <w:noProof/>
        </w:rPr>
        <w:t>C).</w:t>
      </w:r>
    </w:p>
    <w:p w14:paraId="11C7466A" w14:textId="77777777" w:rsidR="001A276C" w:rsidRPr="001A276C" w:rsidRDefault="001A276C" w:rsidP="001A276C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1A276C">
        <w:rPr>
          <w:noProof/>
        </w:rPr>
        <w:t>Nesasaldēt.</w:t>
      </w:r>
    </w:p>
    <w:p w14:paraId="24E517C4" w14:textId="77777777" w:rsidR="001A276C" w:rsidRPr="001A276C" w:rsidRDefault="001A276C" w:rsidP="001A276C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1A276C">
        <w:rPr>
          <w:noProof/>
        </w:rPr>
        <w:t>Sargāt no gaismas.</w:t>
      </w:r>
    </w:p>
    <w:p w14:paraId="03CD8A15" w14:textId="77777777" w:rsidR="001A276C" w:rsidRPr="001A276C" w:rsidRDefault="001A276C" w:rsidP="001A276C">
      <w:pPr>
        <w:tabs>
          <w:tab w:val="clear" w:pos="567"/>
        </w:tabs>
        <w:spacing w:line="240" w:lineRule="auto"/>
        <w:ind w:right="-318"/>
        <w:jc w:val="both"/>
        <w:rPr>
          <w:noProof/>
          <w:u w:val="single"/>
        </w:rPr>
      </w:pPr>
    </w:p>
    <w:p w14:paraId="7F36ECDD" w14:textId="77777777" w:rsidR="001A276C" w:rsidRPr="001A276C" w:rsidRDefault="001A276C" w:rsidP="001A276C">
      <w:pPr>
        <w:tabs>
          <w:tab w:val="clear" w:pos="567"/>
        </w:tabs>
        <w:spacing w:line="240" w:lineRule="auto"/>
        <w:ind w:right="-318"/>
        <w:jc w:val="both"/>
        <w:rPr>
          <w:noProof/>
          <w:u w:val="single"/>
        </w:rPr>
      </w:pPr>
      <w:r w:rsidRPr="001A276C">
        <w:rPr>
          <w:noProof/>
          <w:u w:val="single"/>
        </w:rPr>
        <w:lastRenderedPageBreak/>
        <w:t>Šķīdinātājs:</w:t>
      </w:r>
    </w:p>
    <w:p w14:paraId="7929E50D" w14:textId="0E3F1145" w:rsidR="001A276C" w:rsidRPr="002D7608" w:rsidRDefault="001A276C" w:rsidP="001A276C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2D7608">
        <w:rPr>
          <w:noProof/>
        </w:rPr>
        <w:t xml:space="preserve">Uzglabājot atsevišķi no </w:t>
      </w:r>
      <w:proofErr w:type="spellStart"/>
      <w:r w:rsidR="00DB393C" w:rsidRPr="00606D00">
        <w:rPr>
          <w:color w:val="000000" w:themeColor="text1"/>
        </w:rPr>
        <w:t>l</w:t>
      </w:r>
      <w:r w:rsidR="00B41A54" w:rsidRPr="00606D00">
        <w:rPr>
          <w:color w:val="000000" w:themeColor="text1"/>
        </w:rPr>
        <w:t>iofilizā</w:t>
      </w:r>
      <w:r w:rsidR="00B41A54" w:rsidRPr="002D7608">
        <w:rPr>
          <w:color w:val="000000" w:themeColor="text1"/>
        </w:rPr>
        <w:t>ta</w:t>
      </w:r>
      <w:proofErr w:type="spellEnd"/>
      <w:r w:rsidRPr="002D7608">
        <w:rPr>
          <w:noProof/>
        </w:rPr>
        <w:t>, uzglabāt temperatūrā līdz 25</w:t>
      </w:r>
      <w:r w:rsidR="00EA54C1" w:rsidRPr="002D7608">
        <w:rPr>
          <w:noProof/>
        </w:rPr>
        <w:t xml:space="preserve"> </w:t>
      </w:r>
      <w:r w:rsidR="00EA54C1" w:rsidRPr="002D7608">
        <w:t>°C</w:t>
      </w:r>
      <w:r w:rsidRPr="002D7608">
        <w:rPr>
          <w:noProof/>
        </w:rPr>
        <w:t>.</w:t>
      </w:r>
    </w:p>
    <w:p w14:paraId="6D4BA1AF" w14:textId="77777777" w:rsidR="00C114FF" w:rsidRPr="002D7608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2D7608" w:rsidRDefault="006C78AB" w:rsidP="00B13B6D">
      <w:pPr>
        <w:pStyle w:val="Style1"/>
      </w:pPr>
      <w:r w:rsidRPr="002D7608">
        <w:t>5.4</w:t>
      </w:r>
      <w:r w:rsidR="00E77619" w:rsidRPr="002D7608">
        <w:t>.</w:t>
      </w:r>
      <w:r w:rsidRPr="002D7608">
        <w:tab/>
        <w:t>Tiešā iepakojuma veids un saturs</w:t>
      </w:r>
    </w:p>
    <w:p w14:paraId="19DBD90F" w14:textId="77777777" w:rsidR="00573853" w:rsidRPr="002D7608" w:rsidRDefault="00573853" w:rsidP="00573853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9" w:name="_Hlk85816666"/>
    </w:p>
    <w:p w14:paraId="15A0D774" w14:textId="000D50A7" w:rsidR="00573853" w:rsidRPr="002D7608" w:rsidRDefault="00573853" w:rsidP="0057385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D7608">
        <w:rPr>
          <w:color w:val="000000"/>
        </w:rPr>
        <w:t>Dzidrs, I tipa (</w:t>
      </w:r>
      <w:proofErr w:type="spellStart"/>
      <w:r w:rsidRPr="002D7608">
        <w:rPr>
          <w:i/>
          <w:color w:val="000000"/>
        </w:rPr>
        <w:t>Ph.Eur</w:t>
      </w:r>
      <w:proofErr w:type="spellEnd"/>
      <w:r w:rsidRPr="002D7608">
        <w:rPr>
          <w:color w:val="000000"/>
        </w:rPr>
        <w:t xml:space="preserve">) stikla vienas devas flakons ar </w:t>
      </w:r>
      <w:proofErr w:type="spellStart"/>
      <w:r w:rsidRPr="002D7608">
        <w:rPr>
          <w:color w:val="000000"/>
        </w:rPr>
        <w:t>halogēnbutila</w:t>
      </w:r>
      <w:proofErr w:type="spellEnd"/>
      <w:r w:rsidRPr="002D7608">
        <w:rPr>
          <w:color w:val="000000"/>
        </w:rPr>
        <w:t xml:space="preserve"> gumijas aizbāzni, noslēgts ar </w:t>
      </w:r>
      <w:proofErr w:type="spellStart"/>
      <w:r w:rsidRPr="002D7608">
        <w:rPr>
          <w:color w:val="000000"/>
        </w:rPr>
        <w:t>krāskodētu</w:t>
      </w:r>
      <w:proofErr w:type="spellEnd"/>
      <w:r w:rsidRPr="002D7608">
        <w:rPr>
          <w:color w:val="000000"/>
        </w:rPr>
        <w:t xml:space="preserve"> alumīnija vāciņu. </w:t>
      </w:r>
    </w:p>
    <w:p w14:paraId="6E8E16D2" w14:textId="77777777" w:rsidR="00962350" w:rsidRPr="002D7608" w:rsidRDefault="00962350" w:rsidP="0057385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504EED7" w14:textId="22269C3A" w:rsidR="00962350" w:rsidRPr="002D7608" w:rsidRDefault="00962350" w:rsidP="00573853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2D7608">
        <w:rPr>
          <w:color w:val="000000"/>
          <w:u w:val="single"/>
        </w:rPr>
        <w:t>Iepakojuma lielumi:</w:t>
      </w:r>
    </w:p>
    <w:p w14:paraId="56764346" w14:textId="4D948F94" w:rsidR="00573853" w:rsidRPr="00573853" w:rsidRDefault="00573853" w:rsidP="0057385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D7608">
        <w:rPr>
          <w:color w:val="000000"/>
        </w:rPr>
        <w:t>Kartona vai plastmasas kas</w:t>
      </w:r>
      <w:r w:rsidRPr="00573853">
        <w:rPr>
          <w:color w:val="000000"/>
        </w:rPr>
        <w:t>t</w:t>
      </w:r>
      <w:r w:rsidR="00962350" w:rsidRPr="00962350">
        <w:rPr>
          <w:color w:val="000000"/>
        </w:rPr>
        <w:t>īt</w:t>
      </w:r>
      <w:r w:rsidRPr="00573853">
        <w:rPr>
          <w:color w:val="000000"/>
        </w:rPr>
        <w:t xml:space="preserve">e ar 5, 10, 25 vai 50 vienas devas flakoniem. Šķīdinātājs var būt iepakots kopā ar </w:t>
      </w:r>
      <w:proofErr w:type="spellStart"/>
      <w:r w:rsidR="00235DD6" w:rsidRPr="002D7608">
        <w:rPr>
          <w:color w:val="000000"/>
        </w:rPr>
        <w:t>l</w:t>
      </w:r>
      <w:r w:rsidR="00B41A54" w:rsidRPr="002D7608">
        <w:rPr>
          <w:color w:val="000000"/>
        </w:rPr>
        <w:t>iofilizātu</w:t>
      </w:r>
      <w:proofErr w:type="spellEnd"/>
      <w:r w:rsidRPr="002D7608">
        <w:rPr>
          <w:color w:val="000000"/>
        </w:rPr>
        <w:t xml:space="preserve"> vai atsevišķi.</w:t>
      </w:r>
    </w:p>
    <w:p w14:paraId="11FFAEDF" w14:textId="77777777" w:rsidR="00573853" w:rsidRPr="00573853" w:rsidRDefault="00573853" w:rsidP="0057385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8E45DB5" w14:textId="57550924" w:rsidR="00573853" w:rsidRPr="00573853" w:rsidRDefault="00573853" w:rsidP="0057385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73853">
        <w:rPr>
          <w:color w:val="000000"/>
        </w:rPr>
        <w:t xml:space="preserve">Ne </w:t>
      </w:r>
      <w:r w:rsidRPr="00573853">
        <w:rPr>
          <w:rFonts w:ascii="TimesNewRoman,Italic" w:hAnsi="TimesNewRoman,Italic"/>
          <w:color w:val="000000"/>
        </w:rPr>
        <w:t>visi</w:t>
      </w:r>
      <w:r w:rsidRPr="00573853">
        <w:rPr>
          <w:color w:val="000000"/>
        </w:rPr>
        <w:t xml:space="preserve"> iepakojuma </w:t>
      </w:r>
      <w:r w:rsidR="000F2D1D" w:rsidRPr="003C53F9">
        <w:t>lielumi</w:t>
      </w:r>
      <w:r w:rsidRPr="00573853">
        <w:rPr>
          <w:color w:val="000000"/>
        </w:rPr>
        <w:t xml:space="preserve"> var tikt izplatīti.</w:t>
      </w:r>
    </w:p>
    <w:bookmarkEnd w:id="9"/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71991DBE" w14:textId="77777777" w:rsidR="00B9010E" w:rsidRDefault="00B9010E" w:rsidP="00E0256F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734DBBDF" w14:textId="7483A392" w:rsidR="00FD1E45" w:rsidRPr="00E57A7D" w:rsidRDefault="009F05AB" w:rsidP="00FD1E45">
      <w:pPr>
        <w:rPr>
          <w:szCs w:val="22"/>
        </w:rPr>
      </w:pPr>
      <w:bookmarkStart w:id="10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0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1" w:name="_Hlk110241862"/>
      <w:r w:rsidRPr="0011511E">
        <w:rPr>
          <w:szCs w:val="22"/>
        </w:rPr>
        <w:t xml:space="preserve">nacionālajām </w:t>
      </w:r>
      <w:bookmarkEnd w:id="11"/>
      <w:r w:rsidRPr="0011511E">
        <w:rPr>
          <w:szCs w:val="22"/>
        </w:rPr>
        <w:t xml:space="preserve">prasībām un jebkurām valsts </w:t>
      </w:r>
      <w:bookmarkStart w:id="12" w:name="_Hlk110241871"/>
      <w:r w:rsidRPr="0011511E">
        <w:rPr>
          <w:szCs w:val="22"/>
        </w:rPr>
        <w:t xml:space="preserve">atkritumu </w:t>
      </w:r>
      <w:bookmarkEnd w:id="12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58306468" w14:textId="0DB94CA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BDF0B2" w14:textId="77777777" w:rsidR="00E0256F" w:rsidRPr="00E57A7D" w:rsidRDefault="00E025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09A0C8" w14:textId="77777777" w:rsidR="00B928F3" w:rsidRPr="00B928F3" w:rsidRDefault="00B928F3" w:rsidP="00B928F3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B928F3">
        <w:rPr>
          <w:color w:val="000000"/>
        </w:rPr>
        <w:t>Intervet</w:t>
      </w:r>
      <w:proofErr w:type="spellEnd"/>
      <w:r w:rsidRPr="00B928F3">
        <w:rPr>
          <w:color w:val="000000"/>
        </w:rPr>
        <w:t xml:space="preserve"> </w:t>
      </w:r>
      <w:proofErr w:type="spellStart"/>
      <w:r w:rsidRPr="00B928F3">
        <w:rPr>
          <w:color w:val="000000"/>
        </w:rPr>
        <w:t>International</w:t>
      </w:r>
      <w:proofErr w:type="spellEnd"/>
      <w:r w:rsidRPr="00B928F3">
        <w:rPr>
          <w:color w:val="000000"/>
        </w:rPr>
        <w:t xml:space="preserve">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C5DFE7" w14:textId="77777777" w:rsidR="00CE58EC" w:rsidRPr="00CE58EC" w:rsidRDefault="00CE58EC" w:rsidP="00CE58EC">
      <w:pPr>
        <w:tabs>
          <w:tab w:val="clear" w:pos="567"/>
        </w:tabs>
        <w:spacing w:line="240" w:lineRule="auto"/>
        <w:jc w:val="both"/>
      </w:pPr>
      <w:r w:rsidRPr="00CE58EC">
        <w:t>V/NRP/94/0177</w:t>
      </w:r>
    </w:p>
    <w:p w14:paraId="2EF1B7FE" w14:textId="5FDDFDE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627177" w14:textId="77777777" w:rsidR="00CE58EC" w:rsidRPr="00E57A7D" w:rsidRDefault="00CE58E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664960B8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5E0AA8" w:rsidRPr="005E0AA8">
        <w:t xml:space="preserve"> 15/11/1994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9965D44" w14:textId="77777777" w:rsidR="00BB53E7" w:rsidRPr="00E57A7D" w:rsidRDefault="00BB53E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7DD54D5F" w:rsidR="00C114FF" w:rsidRDefault="00B80B6F" w:rsidP="00A9226B">
      <w:pPr>
        <w:tabs>
          <w:tab w:val="clear" w:pos="567"/>
        </w:tabs>
        <w:spacing w:line="240" w:lineRule="auto"/>
      </w:pPr>
      <w:r>
        <w:t>04/2024</w:t>
      </w:r>
    </w:p>
    <w:p w14:paraId="6183348A" w14:textId="625F389B" w:rsidR="00BB53E7" w:rsidRDefault="00BB53E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0B7E77" w14:textId="77777777" w:rsidR="00BB53E7" w:rsidRPr="00E57A7D" w:rsidRDefault="00BB53E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64E17B6E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13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3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5216C89E" w:rsidR="00C114FF" w:rsidRPr="00E57A7D" w:rsidRDefault="000A1AC3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F65518">
              <w:rPr>
                <w:b/>
                <w:color w:val="000000"/>
              </w:rPr>
              <w:t>KARTONA VAI PLASTIKĀTA KAST</w:t>
            </w:r>
            <w:r w:rsidR="001B3D85" w:rsidRPr="001B3D85">
              <w:rPr>
                <w:b/>
                <w:color w:val="000000"/>
              </w:rPr>
              <w:t>ĪT</w:t>
            </w:r>
            <w:r w:rsidRPr="00F65518">
              <w:rPr>
                <w:b/>
                <w:color w:val="000000"/>
              </w:rPr>
              <w:t xml:space="preserve">E (LIOFILIZĀTS </w:t>
            </w:r>
            <w:r w:rsidRPr="00F65518">
              <w:rPr>
                <w:b/>
                <w:color w:val="000000"/>
                <w:highlight w:val="lightGray"/>
              </w:rPr>
              <w:t>UN ŠĶĪDINĀTĀJS)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813ED2" w14:textId="7B0630FE" w:rsidR="00F65518" w:rsidRPr="00F65518" w:rsidRDefault="00F65518" w:rsidP="00F65518">
      <w:pPr>
        <w:tabs>
          <w:tab w:val="clear" w:pos="567"/>
          <w:tab w:val="left" w:pos="720"/>
        </w:tabs>
        <w:spacing w:line="240" w:lineRule="auto"/>
      </w:pPr>
      <w:proofErr w:type="spellStart"/>
      <w:r w:rsidRPr="001D61E9">
        <w:rPr>
          <w:color w:val="000000"/>
        </w:rPr>
        <w:t>Nobivac</w:t>
      </w:r>
      <w:proofErr w:type="spellEnd"/>
      <w:r w:rsidRPr="001D61E9">
        <w:rPr>
          <w:color w:val="000000"/>
        </w:rPr>
        <w:t xml:space="preserve"> DHP</w:t>
      </w:r>
      <w:r w:rsidRPr="00F65518">
        <w:rPr>
          <w:color w:val="000000"/>
        </w:rPr>
        <w:t xml:space="preserve"> </w:t>
      </w:r>
      <w:proofErr w:type="spellStart"/>
      <w:r w:rsidRPr="00F65518">
        <w:t>liofilizāts</w:t>
      </w:r>
      <w:proofErr w:type="spellEnd"/>
      <w:r w:rsidRPr="00F65518">
        <w:t xml:space="preserve"> </w:t>
      </w:r>
      <w:r w:rsidRPr="00F65518">
        <w:rPr>
          <w:highlight w:val="lightGray"/>
        </w:rPr>
        <w:t xml:space="preserve">un </w:t>
      </w:r>
      <w:r w:rsidRPr="00F65518">
        <w:rPr>
          <w:color w:val="000000"/>
          <w:highlight w:val="lightGray"/>
        </w:rPr>
        <w:t>šķīdinātājs</w:t>
      </w:r>
      <w:r w:rsidRPr="00F65518">
        <w:t xml:space="preserve"> suspensijas injekcijām pagatavošanai</w:t>
      </w:r>
    </w:p>
    <w:p w14:paraId="60FB0025" w14:textId="33A39E5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FF4FC5" w14:textId="77777777" w:rsidR="00F65518" w:rsidRPr="00E57A7D" w:rsidRDefault="00F655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A63A2F" w14:textId="3792674D" w:rsidR="0020025C" w:rsidRPr="002D7608" w:rsidRDefault="00B41A54" w:rsidP="0020025C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2D7608">
        <w:rPr>
          <w:lang w:val="en-GB"/>
        </w:rPr>
        <w:t>Katra deva</w:t>
      </w:r>
      <w:r w:rsidR="002D0465" w:rsidRPr="002D7608">
        <w:rPr>
          <w:lang w:val="en-GB"/>
        </w:rPr>
        <w:t xml:space="preserve"> (1</w:t>
      </w:r>
      <w:r w:rsidR="008B7A6A" w:rsidRPr="001D61E9">
        <w:rPr>
          <w:lang w:val="en-GB"/>
        </w:rPr>
        <w:t> </w:t>
      </w:r>
      <w:r w:rsidR="002D0465" w:rsidRPr="002D7608">
        <w:rPr>
          <w:lang w:val="en-GB"/>
        </w:rPr>
        <w:t xml:space="preserve">ml) </w:t>
      </w:r>
      <w:proofErr w:type="spellStart"/>
      <w:r w:rsidRPr="002D7608">
        <w:rPr>
          <w:lang w:val="en-GB"/>
        </w:rPr>
        <w:t>satur</w:t>
      </w:r>
      <w:proofErr w:type="spellEnd"/>
      <w:r w:rsidR="0020025C" w:rsidRPr="002D7608">
        <w:rPr>
          <w:color w:val="000000"/>
        </w:rPr>
        <w:t>:</w:t>
      </w:r>
    </w:p>
    <w:p w14:paraId="62130958" w14:textId="77777777" w:rsidR="0020025C" w:rsidRPr="0020025C" w:rsidRDefault="0020025C" w:rsidP="0020025C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  <w:vertAlign w:val="superscript"/>
          <w:lang w:val="en-GB"/>
        </w:rPr>
      </w:pPr>
      <w:r w:rsidRPr="002D7608">
        <w:t>Dzīvs CDV,</w:t>
      </w:r>
      <w:r w:rsidRPr="002D7608">
        <w:rPr>
          <w:color w:val="000000"/>
        </w:rPr>
        <w:t xml:space="preserve"> celms </w:t>
      </w:r>
      <w:proofErr w:type="spellStart"/>
      <w:r w:rsidRPr="002D7608">
        <w:rPr>
          <w:color w:val="000000"/>
        </w:rPr>
        <w:t>Onderstepoort</w:t>
      </w:r>
      <w:proofErr w:type="spellEnd"/>
      <w:r w:rsidRPr="0020025C">
        <w:rPr>
          <w:color w:val="000000"/>
        </w:rPr>
        <w:tab/>
      </w:r>
      <w:r w:rsidRPr="0020025C">
        <w:rPr>
          <w:color w:val="000000"/>
        </w:rPr>
        <w:tab/>
      </w:r>
      <w:r w:rsidRPr="0020025C">
        <w:rPr>
          <w:color w:val="000000"/>
        </w:rPr>
        <w:tab/>
      </w:r>
      <w:r w:rsidRPr="0020025C">
        <w:rPr>
          <w:bCs/>
          <w:iCs/>
          <w:lang w:val="en-GB"/>
        </w:rPr>
        <w:sym w:font="Symbol" w:char="F0B3"/>
      </w:r>
      <w:r w:rsidRPr="0020025C">
        <w:rPr>
          <w:szCs w:val="22"/>
          <w:lang w:val="en-GB"/>
        </w:rPr>
        <w:t>10</w:t>
      </w:r>
      <w:r w:rsidRPr="0020025C">
        <w:rPr>
          <w:szCs w:val="22"/>
          <w:vertAlign w:val="superscript"/>
          <w:lang w:val="en-GB"/>
        </w:rPr>
        <w:t>4,0</w:t>
      </w:r>
      <w:r w:rsidRPr="0020025C">
        <w:rPr>
          <w:color w:val="000000"/>
        </w:rPr>
        <w:t xml:space="preserve"> </w:t>
      </w:r>
      <w:r w:rsidRPr="0020025C">
        <w:rPr>
          <w:bCs/>
          <w:iCs/>
          <w:lang w:val="en-GB"/>
        </w:rPr>
        <w:t>TCID</w:t>
      </w:r>
      <w:r w:rsidRPr="0020025C">
        <w:rPr>
          <w:bCs/>
          <w:iCs/>
          <w:vertAlign w:val="subscript"/>
          <w:lang w:val="en-GB"/>
        </w:rPr>
        <w:t>50</w:t>
      </w:r>
      <w:r w:rsidRPr="0020025C">
        <w:rPr>
          <w:bCs/>
          <w:iCs/>
          <w:lang w:val="en-GB"/>
        </w:rPr>
        <w:t>,</w:t>
      </w:r>
    </w:p>
    <w:p w14:paraId="0F5A60F2" w14:textId="77777777" w:rsidR="0020025C" w:rsidRPr="0020025C" w:rsidRDefault="0020025C" w:rsidP="0020025C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  <w:vertAlign w:val="superscript"/>
          <w:lang w:val="en-GB"/>
        </w:rPr>
      </w:pPr>
      <w:r w:rsidRPr="0020025C">
        <w:t xml:space="preserve">Dzīvs </w:t>
      </w:r>
      <w:r w:rsidRPr="0020025C">
        <w:rPr>
          <w:color w:val="000000"/>
        </w:rPr>
        <w:t>CAV</w:t>
      </w:r>
      <w:r w:rsidRPr="0020025C">
        <w:rPr>
          <w:color w:val="000000"/>
          <w:vertAlign w:val="subscript"/>
        </w:rPr>
        <w:t>2,</w:t>
      </w:r>
      <w:r w:rsidRPr="0020025C">
        <w:rPr>
          <w:color w:val="000000"/>
        </w:rPr>
        <w:t xml:space="preserve"> celms </w:t>
      </w:r>
      <w:proofErr w:type="spellStart"/>
      <w:r w:rsidRPr="0020025C">
        <w:rPr>
          <w:color w:val="000000"/>
        </w:rPr>
        <w:t>Manhattan</w:t>
      </w:r>
      <w:proofErr w:type="spellEnd"/>
      <w:r w:rsidRPr="0020025C">
        <w:rPr>
          <w:color w:val="000000"/>
        </w:rPr>
        <w:t xml:space="preserve"> LPV3</w:t>
      </w:r>
      <w:r w:rsidRPr="0020025C">
        <w:rPr>
          <w:color w:val="000000"/>
        </w:rPr>
        <w:tab/>
      </w:r>
      <w:r w:rsidRPr="0020025C">
        <w:rPr>
          <w:color w:val="000000"/>
        </w:rPr>
        <w:tab/>
      </w:r>
      <w:r w:rsidRPr="0020025C">
        <w:rPr>
          <w:color w:val="000000"/>
        </w:rPr>
        <w:tab/>
      </w:r>
      <w:r w:rsidRPr="0020025C">
        <w:rPr>
          <w:bCs/>
          <w:iCs/>
          <w:lang w:val="en-GB"/>
        </w:rPr>
        <w:sym w:font="Symbol" w:char="F0B3"/>
      </w:r>
      <w:bookmarkStart w:id="14" w:name="_Hlk86053303"/>
      <w:r w:rsidRPr="0020025C">
        <w:rPr>
          <w:szCs w:val="22"/>
          <w:lang w:val="en-GB"/>
        </w:rPr>
        <w:t>10</w:t>
      </w:r>
      <w:r w:rsidRPr="0020025C">
        <w:rPr>
          <w:szCs w:val="22"/>
          <w:vertAlign w:val="superscript"/>
          <w:lang w:val="en-GB"/>
        </w:rPr>
        <w:t>4,0</w:t>
      </w:r>
      <w:bookmarkEnd w:id="14"/>
      <w:r w:rsidRPr="0020025C">
        <w:rPr>
          <w:color w:val="000000"/>
        </w:rPr>
        <w:t xml:space="preserve"> </w:t>
      </w:r>
      <w:r w:rsidRPr="0020025C">
        <w:rPr>
          <w:bCs/>
          <w:iCs/>
          <w:vertAlign w:val="superscript"/>
          <w:lang w:val="en-GB"/>
        </w:rPr>
        <w:t xml:space="preserve"> </w:t>
      </w:r>
      <w:r w:rsidRPr="0020025C">
        <w:rPr>
          <w:bCs/>
          <w:iCs/>
          <w:lang w:val="en-GB"/>
        </w:rPr>
        <w:t>TCID</w:t>
      </w:r>
      <w:r w:rsidRPr="0020025C">
        <w:rPr>
          <w:bCs/>
          <w:iCs/>
          <w:vertAlign w:val="subscript"/>
          <w:lang w:val="en-GB"/>
        </w:rPr>
        <w:t>50</w:t>
      </w:r>
      <w:r w:rsidRPr="0020025C">
        <w:rPr>
          <w:bCs/>
          <w:iCs/>
          <w:lang w:val="en-GB"/>
        </w:rPr>
        <w:t>,</w:t>
      </w:r>
    </w:p>
    <w:p w14:paraId="1945CD94" w14:textId="77777777" w:rsidR="0020025C" w:rsidRPr="0020025C" w:rsidRDefault="0020025C" w:rsidP="0020025C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  <w:vertAlign w:val="superscript"/>
          <w:lang w:val="en-GB"/>
        </w:rPr>
      </w:pPr>
      <w:r w:rsidRPr="0020025C">
        <w:t>Dzīvs CPV,</w:t>
      </w:r>
      <w:r w:rsidRPr="0020025C">
        <w:rPr>
          <w:color w:val="000000"/>
        </w:rPr>
        <w:t xml:space="preserve"> celms 154</w:t>
      </w:r>
      <w:r w:rsidRPr="0020025C">
        <w:rPr>
          <w:color w:val="000000"/>
        </w:rPr>
        <w:tab/>
      </w:r>
      <w:r w:rsidRPr="0020025C">
        <w:rPr>
          <w:color w:val="000000"/>
        </w:rPr>
        <w:tab/>
      </w:r>
      <w:r w:rsidRPr="0020025C">
        <w:rPr>
          <w:color w:val="000000"/>
        </w:rPr>
        <w:tab/>
      </w:r>
      <w:r w:rsidRPr="0020025C">
        <w:rPr>
          <w:color w:val="000000"/>
        </w:rPr>
        <w:tab/>
      </w:r>
      <w:r w:rsidRPr="0020025C">
        <w:rPr>
          <w:color w:val="000000"/>
        </w:rPr>
        <w:tab/>
      </w:r>
      <w:r w:rsidRPr="0020025C">
        <w:rPr>
          <w:bCs/>
          <w:iCs/>
          <w:lang w:val="en-GB"/>
        </w:rPr>
        <w:sym w:font="Symbol" w:char="F0B3"/>
      </w:r>
      <w:bookmarkStart w:id="15" w:name="_Hlk86053329"/>
      <w:r w:rsidRPr="0020025C">
        <w:rPr>
          <w:szCs w:val="22"/>
          <w:lang w:val="en-GB"/>
        </w:rPr>
        <w:t>10</w:t>
      </w:r>
      <w:r w:rsidRPr="0020025C">
        <w:rPr>
          <w:szCs w:val="22"/>
          <w:vertAlign w:val="superscript"/>
          <w:lang w:val="en-GB"/>
        </w:rPr>
        <w:t>7,0</w:t>
      </w:r>
      <w:bookmarkEnd w:id="15"/>
      <w:r w:rsidRPr="0020025C">
        <w:rPr>
          <w:bCs/>
          <w:iCs/>
          <w:lang w:val="en-GB"/>
        </w:rPr>
        <w:t xml:space="preserve"> TCID</w:t>
      </w:r>
      <w:r w:rsidRPr="0020025C">
        <w:rPr>
          <w:bCs/>
          <w:iCs/>
          <w:vertAlign w:val="subscript"/>
          <w:lang w:val="en-GB"/>
        </w:rPr>
        <w:t>50</w:t>
      </w:r>
      <w:r w:rsidRPr="002B64BF">
        <w:rPr>
          <w:bCs/>
          <w:iCs/>
          <w:lang w:val="en-GB"/>
        </w:rPr>
        <w:t>.</w:t>
      </w:r>
    </w:p>
    <w:p w14:paraId="2ED2601E" w14:textId="3A1EF5F5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CE9B22" w14:textId="77777777" w:rsidR="0020025C" w:rsidRPr="00E57A7D" w:rsidRDefault="0020025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52D618" w14:textId="77777777" w:rsidR="0025528E" w:rsidRPr="0025528E" w:rsidRDefault="0025528E" w:rsidP="0025528E">
      <w:pPr>
        <w:tabs>
          <w:tab w:val="clear" w:pos="567"/>
        </w:tabs>
        <w:spacing w:line="240" w:lineRule="auto"/>
        <w:rPr>
          <w:color w:val="000000"/>
        </w:rPr>
      </w:pPr>
      <w:r w:rsidRPr="0025528E">
        <w:rPr>
          <w:color w:val="000000"/>
        </w:rPr>
        <w:t xml:space="preserve">5 x 1 deva </w:t>
      </w:r>
    </w:p>
    <w:p w14:paraId="12EC4132" w14:textId="77777777" w:rsidR="0025528E" w:rsidRPr="0025528E" w:rsidRDefault="0025528E" w:rsidP="0025528E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25528E">
        <w:rPr>
          <w:color w:val="000000"/>
          <w:highlight w:val="lightGray"/>
        </w:rPr>
        <w:t>10 x 1 deva</w:t>
      </w:r>
    </w:p>
    <w:p w14:paraId="0C8DD2EA" w14:textId="77777777" w:rsidR="0025528E" w:rsidRPr="0025528E" w:rsidRDefault="0025528E" w:rsidP="0025528E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25528E">
        <w:rPr>
          <w:color w:val="000000"/>
          <w:highlight w:val="lightGray"/>
        </w:rPr>
        <w:t>25 x 1 deva</w:t>
      </w:r>
    </w:p>
    <w:p w14:paraId="37E113E1" w14:textId="77777777" w:rsidR="0025528E" w:rsidRPr="0025528E" w:rsidRDefault="0025528E" w:rsidP="0025528E">
      <w:pPr>
        <w:tabs>
          <w:tab w:val="clear" w:pos="567"/>
        </w:tabs>
        <w:spacing w:line="240" w:lineRule="auto"/>
        <w:rPr>
          <w:color w:val="000000"/>
        </w:rPr>
      </w:pPr>
      <w:r w:rsidRPr="0025528E">
        <w:rPr>
          <w:color w:val="000000"/>
          <w:highlight w:val="lightGray"/>
        </w:rPr>
        <w:t>50 x 1 deva</w:t>
      </w:r>
    </w:p>
    <w:p w14:paraId="22C7BB35" w14:textId="546822B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085372" w14:textId="77777777" w:rsidR="0025528E" w:rsidRPr="00E57A7D" w:rsidRDefault="0025528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F41BA" w14:textId="77777777" w:rsidR="00544C83" w:rsidRPr="00544C83" w:rsidRDefault="00544C83" w:rsidP="00544C83">
      <w:pPr>
        <w:tabs>
          <w:tab w:val="clear" w:pos="567"/>
        </w:tabs>
        <w:spacing w:line="240" w:lineRule="auto"/>
        <w:rPr>
          <w:color w:val="000000"/>
        </w:rPr>
      </w:pPr>
      <w:r w:rsidRPr="001D61E9">
        <w:rPr>
          <w:color w:val="000000"/>
        </w:rPr>
        <w:t>Suņi.</w:t>
      </w:r>
    </w:p>
    <w:p w14:paraId="4994F215" w14:textId="68AEF42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D9CA26" w14:textId="77777777" w:rsidR="00544C83" w:rsidRPr="00E57A7D" w:rsidRDefault="00544C8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754580FD" w14:textId="4B688DF3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1A9240" w14:textId="77777777" w:rsidR="00501076" w:rsidRPr="00E57A7D" w:rsidRDefault="0050107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FD2F41" w14:textId="7D11EC84" w:rsidR="003A4338" w:rsidRPr="003A4338" w:rsidRDefault="009E643E" w:rsidP="003A4338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9E643E">
        <w:rPr>
          <w:lang w:val="en-GB"/>
        </w:rPr>
        <w:t>Subkutāna</w:t>
      </w:r>
      <w:r w:rsidR="001D61E9">
        <w:rPr>
          <w:lang w:val="en-GB"/>
        </w:rPr>
        <w:t>i</w:t>
      </w:r>
      <w:proofErr w:type="spellEnd"/>
      <w:r w:rsidRPr="009E643E">
        <w:rPr>
          <w:lang w:val="en-GB"/>
        </w:rPr>
        <w:t xml:space="preserve"> </w:t>
      </w:r>
      <w:proofErr w:type="spellStart"/>
      <w:r w:rsidRPr="009E643E">
        <w:rPr>
          <w:lang w:val="en-GB"/>
        </w:rPr>
        <w:t>lietošanai</w:t>
      </w:r>
      <w:proofErr w:type="spellEnd"/>
      <w:r w:rsidRPr="009E643E">
        <w:rPr>
          <w:lang w:val="en-GB"/>
        </w:rPr>
        <w:t>.</w:t>
      </w:r>
    </w:p>
    <w:p w14:paraId="3849694E" w14:textId="6F5E46A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C92141" w14:textId="77777777" w:rsidR="003A4338" w:rsidRPr="00E57A7D" w:rsidRDefault="003A433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4489B624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01EC2C44" w14:textId="77777777" w:rsidR="00CD779D" w:rsidRDefault="00CD779D" w:rsidP="00CF5253">
      <w:pPr>
        <w:tabs>
          <w:tab w:val="clear" w:pos="567"/>
        </w:tabs>
        <w:spacing w:line="240" w:lineRule="auto"/>
        <w:rPr>
          <w:color w:val="000000"/>
        </w:rPr>
      </w:pPr>
    </w:p>
    <w:p w14:paraId="4167DB89" w14:textId="5C1F0746" w:rsidR="00CF5253" w:rsidRPr="00CF5253" w:rsidRDefault="00CF5253" w:rsidP="00CF5253">
      <w:pPr>
        <w:tabs>
          <w:tab w:val="clear" w:pos="567"/>
        </w:tabs>
        <w:spacing w:line="240" w:lineRule="auto"/>
        <w:rPr>
          <w:color w:val="000000"/>
        </w:rPr>
      </w:pPr>
      <w:r w:rsidRPr="00CF5253">
        <w:rPr>
          <w:color w:val="000000"/>
        </w:rPr>
        <w:t>Pēc izšķīdināšanas izlietot 30 minūšu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75E85856" w14:textId="77777777" w:rsidR="00D31D01" w:rsidRDefault="00D31D01" w:rsidP="00D31D01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599E8F5" w14:textId="098607DD" w:rsidR="00D31D01" w:rsidRPr="00D31D01" w:rsidRDefault="00D31D01" w:rsidP="00D31D01">
      <w:pPr>
        <w:tabs>
          <w:tab w:val="clear" w:pos="567"/>
          <w:tab w:val="left" w:pos="720"/>
        </w:tabs>
        <w:spacing w:line="240" w:lineRule="auto"/>
        <w:rPr>
          <w:noProof/>
        </w:rPr>
      </w:pPr>
      <w:r w:rsidRPr="00D31D01">
        <w:rPr>
          <w:noProof/>
        </w:rPr>
        <w:t>Uzglabāt ledusskapī.</w:t>
      </w:r>
    </w:p>
    <w:p w14:paraId="4C8AA8F7" w14:textId="77777777" w:rsidR="00D31D01" w:rsidRPr="00D31D01" w:rsidRDefault="00D31D01" w:rsidP="00D31D01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31D01">
        <w:rPr>
          <w:noProof/>
        </w:rPr>
        <w:t>Nesasaldēt.</w:t>
      </w:r>
    </w:p>
    <w:p w14:paraId="7E80DAC7" w14:textId="77777777" w:rsidR="00D31D01" w:rsidRPr="00D31D01" w:rsidRDefault="00D31D01" w:rsidP="00D31D01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D31D01">
        <w:rPr>
          <w:noProof/>
        </w:rPr>
        <w:t>Sargāt no gaismas.</w:t>
      </w:r>
    </w:p>
    <w:p w14:paraId="19FD0CBA" w14:textId="1BDD000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5727F3" w14:textId="77777777" w:rsidR="00CD65B0" w:rsidRPr="00E57A7D" w:rsidRDefault="00CD65B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D1CFD83" w14:textId="77777777" w:rsidR="00540972" w:rsidRPr="00540972" w:rsidRDefault="00540972" w:rsidP="00540972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  <w:proofErr w:type="spellStart"/>
      <w:r w:rsidRPr="00540972">
        <w:rPr>
          <w:color w:val="000000"/>
        </w:rPr>
        <w:t>Intervet</w:t>
      </w:r>
      <w:proofErr w:type="spellEnd"/>
      <w:r w:rsidRPr="00540972">
        <w:rPr>
          <w:color w:val="000000"/>
        </w:rPr>
        <w:t xml:space="preserve"> </w:t>
      </w:r>
      <w:proofErr w:type="spellStart"/>
      <w:r w:rsidRPr="00540972">
        <w:rPr>
          <w:color w:val="000000"/>
        </w:rPr>
        <w:t>International</w:t>
      </w:r>
      <w:proofErr w:type="spellEnd"/>
      <w:r w:rsidRPr="00540972">
        <w:rPr>
          <w:color w:val="000000"/>
        </w:rPr>
        <w:t xml:space="preserve">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07C1C3" w14:textId="77777777" w:rsidR="00AC1129" w:rsidRPr="00AC1129" w:rsidRDefault="00AC1129" w:rsidP="00AC1129">
      <w:pPr>
        <w:tabs>
          <w:tab w:val="clear" w:pos="567"/>
        </w:tabs>
        <w:spacing w:line="240" w:lineRule="auto"/>
        <w:rPr>
          <w:color w:val="000000"/>
        </w:rPr>
      </w:pPr>
      <w:r w:rsidRPr="00AC1129">
        <w:t>V/NRP/94/0177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1170104A" w:rsidR="008919E5" w:rsidRDefault="006C78AB" w:rsidP="00A9226B">
      <w:pPr>
        <w:tabs>
          <w:tab w:val="clear" w:pos="567"/>
        </w:tabs>
        <w:spacing w:line="240" w:lineRule="auto"/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6D50AB" w14:paraId="20BD54B2" w14:textId="77777777" w:rsidTr="00B61E2F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4FB647FE" w14:textId="77777777" w:rsidR="006D50AB" w:rsidRPr="005E1FFD" w:rsidRDefault="006D50AB" w:rsidP="00B61E2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1EF4B723" w14:textId="77777777" w:rsidR="006D50AB" w:rsidRDefault="006D50AB" w:rsidP="00B61E2F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2D2287B7" w14:textId="78A2377A" w:rsidR="006D50AB" w:rsidRPr="00E57A7D" w:rsidRDefault="00E5534B" w:rsidP="00B61E2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D50AB">
              <w:rPr>
                <w:b/>
                <w:color w:val="000000"/>
              </w:rPr>
              <w:t>KAST</w:t>
            </w:r>
            <w:r w:rsidR="00B8384A" w:rsidRPr="00B8384A">
              <w:rPr>
                <w:b/>
                <w:color w:val="000000"/>
              </w:rPr>
              <w:t>ĪT</w:t>
            </w:r>
            <w:r w:rsidRPr="006D50AB">
              <w:rPr>
                <w:b/>
                <w:color w:val="000000"/>
              </w:rPr>
              <w:t>E (ŠĶĪDINĀTĀJS, JA IEPAKOTS ATSEVIŠĶI NO LIOFILIZĀTA)</w:t>
            </w:r>
          </w:p>
        </w:tc>
      </w:tr>
    </w:tbl>
    <w:p w14:paraId="1A66E2A5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78118D55" w14:textId="77777777" w:rsidR="006D50AB" w:rsidRPr="00E57A7D" w:rsidRDefault="006D50AB" w:rsidP="006D50AB">
      <w:pPr>
        <w:pStyle w:val="Style2"/>
      </w:pPr>
      <w:r w:rsidRPr="00E57A7D">
        <w:t>1.</w:t>
      </w:r>
      <w:r w:rsidRPr="00E57A7D">
        <w:tab/>
        <w:t>VETERINĀRO ZĀĻU NOSAUKUMS</w:t>
      </w:r>
    </w:p>
    <w:p w14:paraId="5467FB53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44B39653" w14:textId="77777777" w:rsidR="00DB4515" w:rsidRPr="00DB4515" w:rsidRDefault="00DB4515" w:rsidP="00DB4515">
      <w:pPr>
        <w:tabs>
          <w:tab w:val="clear" w:pos="567"/>
        </w:tabs>
        <w:spacing w:line="240" w:lineRule="auto"/>
        <w:jc w:val="both"/>
      </w:pPr>
      <w:proofErr w:type="spellStart"/>
      <w:r w:rsidRPr="00DB4515">
        <w:t>Nobivac</w:t>
      </w:r>
      <w:proofErr w:type="spellEnd"/>
      <w:r w:rsidRPr="00DB4515">
        <w:t xml:space="preserve"> </w:t>
      </w:r>
      <w:proofErr w:type="spellStart"/>
      <w:r w:rsidRPr="00DB4515">
        <w:t>Diluent</w:t>
      </w:r>
      <w:proofErr w:type="spellEnd"/>
    </w:p>
    <w:p w14:paraId="389AD8ED" w14:textId="77777777" w:rsidR="00DB4515" w:rsidRPr="00DB4515" w:rsidRDefault="00DB4515" w:rsidP="00DB4515">
      <w:pPr>
        <w:rPr>
          <w:sz w:val="24"/>
          <w:szCs w:val="24"/>
        </w:rPr>
      </w:pPr>
      <w:r w:rsidRPr="00DB4515">
        <w:t xml:space="preserve">Sterils šķīdinātājs </w:t>
      </w:r>
      <w:proofErr w:type="spellStart"/>
      <w:r w:rsidRPr="00DB4515">
        <w:t>liofilizēto</w:t>
      </w:r>
      <w:proofErr w:type="spellEnd"/>
      <w:r w:rsidRPr="00DB4515">
        <w:t xml:space="preserve"> </w:t>
      </w:r>
      <w:proofErr w:type="spellStart"/>
      <w:r w:rsidRPr="00DB4515">
        <w:t>Nobivac</w:t>
      </w:r>
      <w:proofErr w:type="spellEnd"/>
      <w:r w:rsidRPr="00DB4515">
        <w:t xml:space="preserve"> vakcīnu izšķīdināšanai</w:t>
      </w:r>
    </w:p>
    <w:p w14:paraId="58E8CA18" w14:textId="08D2CDAE" w:rsidR="006D50AB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1A294E86" w14:textId="77777777" w:rsidR="00DB4515" w:rsidRPr="00E57A7D" w:rsidRDefault="00DB4515" w:rsidP="006D50AB">
      <w:pPr>
        <w:tabs>
          <w:tab w:val="clear" w:pos="567"/>
        </w:tabs>
        <w:spacing w:line="240" w:lineRule="auto"/>
        <w:rPr>
          <w:szCs w:val="22"/>
        </w:rPr>
      </w:pPr>
    </w:p>
    <w:p w14:paraId="759DDCDF" w14:textId="77777777" w:rsidR="006D50AB" w:rsidRPr="00E57A7D" w:rsidRDefault="006D50AB" w:rsidP="006D50AB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442F5544" w14:textId="77777777" w:rsidR="006D50AB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66E6EE16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4448C0C5" w14:textId="77777777" w:rsidR="006D50AB" w:rsidRPr="00E57A7D" w:rsidRDefault="006D50AB" w:rsidP="006D50AB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36182C4B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50198C9F" w14:textId="77777777" w:rsidR="00D20307" w:rsidRPr="00D20307" w:rsidRDefault="00D20307" w:rsidP="00D2030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20307">
        <w:rPr>
          <w:color w:val="000000"/>
        </w:rPr>
        <w:t>10 x 1 deva (1 ml)</w:t>
      </w:r>
    </w:p>
    <w:p w14:paraId="58681435" w14:textId="3AE5332E" w:rsidR="006D50AB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05E9457B" w14:textId="77777777" w:rsidR="00D20307" w:rsidRPr="00E57A7D" w:rsidRDefault="00D20307" w:rsidP="006D50AB">
      <w:pPr>
        <w:tabs>
          <w:tab w:val="clear" w:pos="567"/>
        </w:tabs>
        <w:spacing w:line="240" w:lineRule="auto"/>
        <w:rPr>
          <w:szCs w:val="22"/>
        </w:rPr>
      </w:pPr>
    </w:p>
    <w:p w14:paraId="2BDC22BA" w14:textId="77777777" w:rsidR="006D50AB" w:rsidRPr="00E57A7D" w:rsidRDefault="006D50AB" w:rsidP="006D50AB">
      <w:pPr>
        <w:pStyle w:val="Style2"/>
      </w:pPr>
      <w:r w:rsidRPr="00E57A7D">
        <w:t>4.</w:t>
      </w:r>
      <w:r w:rsidRPr="00E57A7D">
        <w:tab/>
        <w:t>MĒRĶSUGAS</w:t>
      </w:r>
    </w:p>
    <w:p w14:paraId="372CFB82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53B97E12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0E265C32" w14:textId="77777777" w:rsidR="006D50AB" w:rsidRPr="00E57A7D" w:rsidRDefault="006D50AB" w:rsidP="006D50AB">
      <w:pPr>
        <w:pStyle w:val="Style2"/>
      </w:pPr>
      <w:r w:rsidRPr="00E57A7D">
        <w:t>5.</w:t>
      </w:r>
      <w:r w:rsidRPr="00E57A7D">
        <w:tab/>
        <w:t>INDIKĀCIJAS</w:t>
      </w:r>
    </w:p>
    <w:p w14:paraId="70ABB3F7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062407B7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2F48AA0F" w14:textId="77777777" w:rsidR="006D50AB" w:rsidRPr="00E57A7D" w:rsidRDefault="006D50AB" w:rsidP="006D50AB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11B0CC3B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14825E64" w14:textId="77777777" w:rsidR="00D20307" w:rsidRPr="00E57A7D" w:rsidRDefault="00D20307" w:rsidP="006D50AB">
      <w:pPr>
        <w:tabs>
          <w:tab w:val="clear" w:pos="567"/>
        </w:tabs>
        <w:spacing w:line="240" w:lineRule="auto"/>
        <w:rPr>
          <w:szCs w:val="22"/>
        </w:rPr>
      </w:pPr>
    </w:p>
    <w:p w14:paraId="448337F4" w14:textId="77777777" w:rsidR="006D50AB" w:rsidRPr="00E57A7D" w:rsidRDefault="006D50AB" w:rsidP="006D50AB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9065B49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5A71732B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4D5C0EB7" w14:textId="77777777" w:rsidR="006D50AB" w:rsidRPr="00E57A7D" w:rsidRDefault="006D50AB" w:rsidP="006D50AB">
      <w:pPr>
        <w:pStyle w:val="Style2"/>
      </w:pPr>
      <w:r w:rsidRPr="00E57A7D">
        <w:t>8.</w:t>
      </w:r>
      <w:r w:rsidRPr="00E57A7D">
        <w:tab/>
        <w:t>DERĪGUMA TERMIŅŠ</w:t>
      </w:r>
    </w:p>
    <w:p w14:paraId="5FAD5101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17097AFE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1C01DC4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1E112E0C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14205502" w14:textId="77777777" w:rsidR="006D50AB" w:rsidRPr="00E57A7D" w:rsidRDefault="006D50AB" w:rsidP="006D50AB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4053867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3751AEBF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53A99B5E" w14:textId="77777777" w:rsidR="006D50AB" w:rsidRPr="00E57A7D" w:rsidRDefault="006D50AB" w:rsidP="006D50AB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CBA5804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03CF5664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4431F200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4B1DC244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4FB2837E" w14:textId="77777777" w:rsidR="006D50AB" w:rsidRPr="00E57A7D" w:rsidRDefault="006D50AB" w:rsidP="006D50AB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E6B5BFB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47B4728B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709B0779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067AAA04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2AD91513" w14:textId="77777777" w:rsidR="006D50AB" w:rsidRPr="00E57A7D" w:rsidRDefault="006D50AB" w:rsidP="006D50AB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650A4787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5666E6C6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4B026E0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34D03D43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33CAFDAB" w14:textId="77777777" w:rsidR="006D50AB" w:rsidRPr="00E57A7D" w:rsidRDefault="006D50AB" w:rsidP="006D50AB">
      <w:pPr>
        <w:pStyle w:val="Style2"/>
      </w:pPr>
      <w:r w:rsidRPr="00E57A7D">
        <w:lastRenderedPageBreak/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0D726A28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4FE802FD" w14:textId="77777777" w:rsidR="00D358FB" w:rsidRPr="00D358FB" w:rsidRDefault="00D358FB" w:rsidP="00D358FB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D358FB">
        <w:t>Intervet</w:t>
      </w:r>
      <w:proofErr w:type="spellEnd"/>
      <w:r w:rsidRPr="00D358FB">
        <w:t xml:space="preserve"> </w:t>
      </w:r>
      <w:proofErr w:type="spellStart"/>
      <w:r w:rsidRPr="00D358FB">
        <w:t>International</w:t>
      </w:r>
      <w:proofErr w:type="spellEnd"/>
      <w:r w:rsidRPr="00D358FB">
        <w:t xml:space="preserve"> B.V.</w:t>
      </w:r>
    </w:p>
    <w:p w14:paraId="795F3C9F" w14:textId="12137A8E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4C196DF2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069BB6D5" w14:textId="77777777" w:rsidR="006D50AB" w:rsidRPr="00E57A7D" w:rsidRDefault="006D50AB" w:rsidP="006D50AB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1EC1BBA8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033D00A3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564E2496" w14:textId="77777777" w:rsidR="006D50AB" w:rsidRPr="00E57A7D" w:rsidRDefault="006D50AB" w:rsidP="006D50AB">
      <w:pPr>
        <w:pStyle w:val="Style2"/>
      </w:pPr>
      <w:r w:rsidRPr="00E57A7D">
        <w:t>15.</w:t>
      </w:r>
      <w:r w:rsidRPr="00E57A7D">
        <w:tab/>
        <w:t>SĒRIJAS NUMURS</w:t>
      </w:r>
    </w:p>
    <w:p w14:paraId="0EDE7141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06AB7E2B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C13E9E5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</w:p>
    <w:p w14:paraId="2300F1D3" w14:textId="77777777" w:rsidR="006D50AB" w:rsidRPr="00E57A7D" w:rsidRDefault="006D50AB" w:rsidP="006D50A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0BFD5927" w14:textId="77777777" w:rsidR="00A11175" w:rsidRDefault="00A11175" w:rsidP="00A111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</w:p>
    <w:p w14:paraId="3485FBC3" w14:textId="2020E2AA" w:rsidR="00C114FF" w:rsidRPr="001D61E9" w:rsidRDefault="00B41A54" w:rsidP="004F5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en-GB"/>
        </w:rPr>
      </w:pPr>
      <w:r w:rsidRPr="002D7608">
        <w:rPr>
          <w:b/>
          <w:szCs w:val="22"/>
          <w:lang w:val="en-GB"/>
        </w:rPr>
        <w:t>STIKLA FLAKONA ETIĶETE</w:t>
      </w:r>
      <w:r w:rsidR="00941D67" w:rsidRPr="002D7608">
        <w:rPr>
          <w:b/>
          <w:szCs w:val="22"/>
          <w:lang w:val="en-GB"/>
        </w:rPr>
        <w:t xml:space="preserve"> - </w:t>
      </w:r>
      <w:proofErr w:type="spellStart"/>
      <w:r w:rsidR="00941D67" w:rsidRPr="002D7608">
        <w:rPr>
          <w:b/>
          <w:szCs w:val="22"/>
          <w:lang w:val="en-GB"/>
        </w:rPr>
        <w:t>L</w:t>
      </w:r>
      <w:r w:rsidR="006903DF" w:rsidRPr="002D7608">
        <w:rPr>
          <w:b/>
          <w:szCs w:val="22"/>
          <w:lang w:val="en-GB"/>
        </w:rPr>
        <w:t>iofilizāts</w:t>
      </w:r>
      <w:proofErr w:type="spellEnd"/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DADCD" w14:textId="13E62A2B" w:rsidR="00A11175" w:rsidRPr="00A11175" w:rsidRDefault="00A11175" w:rsidP="00A11175">
      <w:pPr>
        <w:tabs>
          <w:tab w:val="clear" w:pos="567"/>
          <w:tab w:val="left" w:pos="720"/>
        </w:tabs>
        <w:spacing w:line="240" w:lineRule="auto"/>
        <w:rPr>
          <w:b/>
          <w:bCs/>
          <w:color w:val="000000"/>
        </w:rPr>
      </w:pPr>
      <w:proofErr w:type="spellStart"/>
      <w:r w:rsidRPr="001D61E9">
        <w:rPr>
          <w:color w:val="000000"/>
        </w:rPr>
        <w:t>Nobivac</w:t>
      </w:r>
      <w:proofErr w:type="spellEnd"/>
      <w:r w:rsidRPr="001D61E9">
        <w:rPr>
          <w:color w:val="000000"/>
        </w:rPr>
        <w:t xml:space="preserve"> DHP</w:t>
      </w:r>
      <w:r w:rsidR="0072101B">
        <w:rPr>
          <w:b/>
          <w:bCs/>
          <w:color w:val="000000"/>
        </w:rPr>
        <w:tab/>
      </w:r>
      <w:r w:rsidR="000A58D7">
        <w:rPr>
          <w:b/>
          <w:bCs/>
          <w:color w:val="000000"/>
        </w:rPr>
        <w:t xml:space="preserve"> </w:t>
      </w:r>
      <w:r w:rsidR="000A58D7">
        <w:rPr>
          <w:b/>
          <w:bCs/>
          <w:noProof/>
          <w:color w:val="000000"/>
        </w:rPr>
        <w:drawing>
          <wp:inline distT="0" distB="0" distL="0" distR="0" wp14:anchorId="1F4675E0" wp14:editId="2D0FE0ED">
            <wp:extent cx="463550" cy="3352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3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EE5B0C" w14:textId="77EA33D4" w:rsidR="00DA7464" w:rsidRPr="00DA7464" w:rsidRDefault="00DA7464" w:rsidP="00DA7464">
      <w:pPr>
        <w:tabs>
          <w:tab w:val="right" w:pos="8505"/>
        </w:tabs>
        <w:jc w:val="both"/>
        <w:rPr>
          <w:lang w:val="lt-LT"/>
        </w:rPr>
      </w:pPr>
      <w:r w:rsidRPr="00DA7464">
        <w:rPr>
          <w:lang w:val="en-GB"/>
        </w:rPr>
        <w:t xml:space="preserve">≥ </w:t>
      </w:r>
      <w:r w:rsidRPr="00DA7464">
        <w:rPr>
          <w:szCs w:val="22"/>
          <w:lang w:val="en-GB"/>
        </w:rPr>
        <w:t>10</w:t>
      </w:r>
      <w:r w:rsidRPr="00DA7464">
        <w:rPr>
          <w:szCs w:val="22"/>
          <w:vertAlign w:val="superscript"/>
          <w:lang w:val="en-GB"/>
        </w:rPr>
        <w:t>4,0</w:t>
      </w:r>
      <w:r w:rsidRPr="00DA7464">
        <w:rPr>
          <w:lang w:val="en-GB"/>
        </w:rPr>
        <w:t> TCID</w:t>
      </w:r>
      <w:r w:rsidRPr="00DA7464">
        <w:rPr>
          <w:vertAlign w:val="subscript"/>
          <w:lang w:val="en-GB"/>
        </w:rPr>
        <w:t xml:space="preserve">50 </w:t>
      </w:r>
      <w:r w:rsidRPr="00DA7464">
        <w:rPr>
          <w:lang w:val="en-GB"/>
        </w:rPr>
        <w:t>CDV</w:t>
      </w:r>
      <w:r w:rsidR="000A58D7">
        <w:rPr>
          <w:lang w:val="en-GB"/>
        </w:rPr>
        <w:t>,</w:t>
      </w:r>
    </w:p>
    <w:p w14:paraId="2527DA84" w14:textId="77777777" w:rsidR="00DA7464" w:rsidRPr="00DA7464" w:rsidRDefault="00DA7464" w:rsidP="00DA7464">
      <w:pPr>
        <w:tabs>
          <w:tab w:val="right" w:pos="8505"/>
        </w:tabs>
        <w:jc w:val="both"/>
        <w:rPr>
          <w:lang w:val="en-GB"/>
        </w:rPr>
      </w:pPr>
      <w:r w:rsidRPr="00DA7464">
        <w:rPr>
          <w:lang w:val="en-GB"/>
        </w:rPr>
        <w:t xml:space="preserve">≥ </w:t>
      </w:r>
      <w:r w:rsidRPr="00DA7464">
        <w:rPr>
          <w:szCs w:val="22"/>
          <w:lang w:val="en-GB"/>
        </w:rPr>
        <w:t>10</w:t>
      </w:r>
      <w:r w:rsidRPr="00DA7464">
        <w:rPr>
          <w:szCs w:val="22"/>
          <w:vertAlign w:val="superscript"/>
          <w:lang w:val="en-GB"/>
        </w:rPr>
        <w:t>4,0</w:t>
      </w:r>
      <w:r w:rsidRPr="00DA7464">
        <w:rPr>
          <w:lang w:val="en-GB"/>
        </w:rPr>
        <w:t> TCID</w:t>
      </w:r>
      <w:r w:rsidRPr="00DA7464">
        <w:rPr>
          <w:vertAlign w:val="subscript"/>
          <w:lang w:val="en-GB"/>
        </w:rPr>
        <w:t xml:space="preserve">50 </w:t>
      </w:r>
      <w:r w:rsidRPr="00DA7464">
        <w:rPr>
          <w:bCs/>
          <w:iCs/>
        </w:rPr>
        <w:t>CAV</w:t>
      </w:r>
      <w:r w:rsidRPr="00DA7464">
        <w:rPr>
          <w:bCs/>
          <w:iCs/>
          <w:vertAlign w:val="subscript"/>
        </w:rPr>
        <w:t>2</w:t>
      </w:r>
      <w:r w:rsidRPr="00DA7464">
        <w:rPr>
          <w:lang w:val="en-GB"/>
        </w:rPr>
        <w:t>,</w:t>
      </w:r>
    </w:p>
    <w:p w14:paraId="04F6B6E0" w14:textId="77777777" w:rsidR="00DA7464" w:rsidRPr="00DA7464" w:rsidRDefault="00DA7464" w:rsidP="00DA7464">
      <w:pPr>
        <w:tabs>
          <w:tab w:val="left" w:pos="6840"/>
        </w:tabs>
        <w:rPr>
          <w:lang w:val="en-GB"/>
        </w:rPr>
      </w:pPr>
      <w:r w:rsidRPr="00DA7464">
        <w:rPr>
          <w:lang w:val="en-GB"/>
        </w:rPr>
        <w:t xml:space="preserve">≥ </w:t>
      </w:r>
      <w:r w:rsidRPr="00DA7464">
        <w:rPr>
          <w:szCs w:val="22"/>
          <w:lang w:val="en-GB"/>
        </w:rPr>
        <w:t>10</w:t>
      </w:r>
      <w:r w:rsidRPr="00DA7464">
        <w:rPr>
          <w:szCs w:val="22"/>
          <w:vertAlign w:val="superscript"/>
          <w:lang w:val="en-GB"/>
        </w:rPr>
        <w:t>7,0</w:t>
      </w:r>
      <w:r w:rsidRPr="00DA7464">
        <w:rPr>
          <w:lang w:val="en-GB"/>
        </w:rPr>
        <w:t> TCID</w:t>
      </w:r>
      <w:r w:rsidRPr="00DA7464">
        <w:rPr>
          <w:vertAlign w:val="subscript"/>
          <w:lang w:val="en-GB"/>
        </w:rPr>
        <w:t>50</w:t>
      </w:r>
      <w:r w:rsidRPr="00DA7464">
        <w:rPr>
          <w:lang w:val="en-GB"/>
        </w:rPr>
        <w:t xml:space="preserve"> CPV.</w:t>
      </w:r>
    </w:p>
    <w:p w14:paraId="07D25657" w14:textId="77777777" w:rsidR="00DA7464" w:rsidRPr="00DA7464" w:rsidRDefault="00DA7464" w:rsidP="00DA7464">
      <w:pPr>
        <w:tabs>
          <w:tab w:val="clear" w:pos="567"/>
        </w:tabs>
        <w:spacing w:line="240" w:lineRule="auto"/>
      </w:pPr>
    </w:p>
    <w:p w14:paraId="2B8582BE" w14:textId="77777777" w:rsidR="000607AE" w:rsidRPr="000607AE" w:rsidRDefault="000607AE" w:rsidP="000607AE">
      <w:pPr>
        <w:tabs>
          <w:tab w:val="clear" w:pos="567"/>
        </w:tabs>
        <w:spacing w:line="240" w:lineRule="auto"/>
        <w:rPr>
          <w:color w:val="000000"/>
        </w:rPr>
      </w:pPr>
      <w:r w:rsidRPr="000607AE">
        <w:rPr>
          <w:color w:val="000000"/>
        </w:rPr>
        <w:t>1 deva</w:t>
      </w:r>
    </w:p>
    <w:p w14:paraId="6753C307" w14:textId="565C93B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9CCAB9" w14:textId="77777777" w:rsidR="000607AE" w:rsidRPr="00E57A7D" w:rsidRDefault="000607A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7BAC0DE4" w14:textId="77777777" w:rsidR="00AA1C92" w:rsidRDefault="00AA1C92" w:rsidP="00A9226B">
      <w:pPr>
        <w:tabs>
          <w:tab w:val="clear" w:pos="567"/>
        </w:tabs>
        <w:spacing w:line="240" w:lineRule="auto"/>
        <w:rPr>
          <w:color w:val="000000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06255C4" w:rsidR="00B17FF4" w:rsidRDefault="00B17FF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78138B1" w14:textId="77777777" w:rsidR="00F40449" w:rsidRPr="00E57A7D" w:rsidRDefault="00F40449" w:rsidP="00C40CFF">
      <w:pPr>
        <w:rPr>
          <w:szCs w:val="22"/>
        </w:rPr>
      </w:pPr>
    </w:p>
    <w:p w14:paraId="033AC69F" w14:textId="41FBE31D" w:rsidR="007C0C4A" w:rsidRPr="008E37A2" w:rsidRDefault="00B12340" w:rsidP="007C0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 xml:space="preserve">UZ </w:t>
      </w:r>
      <w:r w:rsidR="007C0C4A">
        <w:rPr>
          <w:b/>
          <w:szCs w:val="22"/>
        </w:rPr>
        <w:t>MAZA IZMĒRA</w:t>
      </w:r>
      <w:r w:rsidR="007C0C4A" w:rsidRPr="008E37A2">
        <w:rPr>
          <w:b/>
          <w:szCs w:val="22"/>
        </w:rPr>
        <w:t xml:space="preserve"> TIEŠĀ IEPAKOJUMA NORĀDĀM</w:t>
      </w:r>
      <w:r w:rsidR="007C0C4A">
        <w:rPr>
          <w:b/>
          <w:szCs w:val="22"/>
        </w:rPr>
        <w:t>Ā INFORMĀCIJA</w:t>
      </w:r>
    </w:p>
    <w:p w14:paraId="23A86C24" w14:textId="77777777" w:rsidR="0062539A" w:rsidRDefault="0062539A" w:rsidP="00625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</w:rPr>
      </w:pPr>
    </w:p>
    <w:p w14:paraId="00E26548" w14:textId="22594987" w:rsidR="007C0C4A" w:rsidRPr="00530E79" w:rsidRDefault="00B41A54" w:rsidP="00D66E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bookmarkStart w:id="16" w:name="_Hlk152235954"/>
      <w:r w:rsidRPr="00530E79">
        <w:rPr>
          <w:b/>
          <w:szCs w:val="22"/>
        </w:rPr>
        <w:t>STIKLA FLAKONA ET</w:t>
      </w:r>
      <w:r w:rsidRPr="002D7608">
        <w:rPr>
          <w:b/>
          <w:szCs w:val="22"/>
        </w:rPr>
        <w:t>IĶETE</w:t>
      </w:r>
      <w:r w:rsidR="007F07B4" w:rsidRPr="00530E79">
        <w:rPr>
          <w:b/>
          <w:szCs w:val="22"/>
        </w:rPr>
        <w:t xml:space="preserve"> – </w:t>
      </w:r>
      <w:r w:rsidR="00D97F54" w:rsidRPr="002D7608">
        <w:rPr>
          <w:b/>
          <w:bCs/>
        </w:rPr>
        <w:t>Š</w:t>
      </w:r>
      <w:r w:rsidR="007F07B4" w:rsidRPr="00530E79">
        <w:rPr>
          <w:b/>
          <w:bCs/>
        </w:rPr>
        <w:t>ķīdinātājs</w:t>
      </w:r>
      <w:r w:rsidR="007F07B4" w:rsidRPr="00530E79">
        <w:rPr>
          <w:b/>
          <w:szCs w:val="22"/>
        </w:rPr>
        <w:t xml:space="preserve"> (1</w:t>
      </w:r>
      <w:r w:rsidR="008B7A6A">
        <w:rPr>
          <w:b/>
          <w:szCs w:val="22"/>
        </w:rPr>
        <w:t> </w:t>
      </w:r>
      <w:r w:rsidR="007F07B4" w:rsidRPr="00530E79">
        <w:rPr>
          <w:b/>
          <w:szCs w:val="22"/>
        </w:rPr>
        <w:t>ml)</w:t>
      </w:r>
      <w:bookmarkEnd w:id="16"/>
    </w:p>
    <w:p w14:paraId="211D9F0E" w14:textId="77777777" w:rsidR="007C0C4A" w:rsidRPr="00E57A7D" w:rsidRDefault="007C0C4A" w:rsidP="007C0C4A">
      <w:pPr>
        <w:tabs>
          <w:tab w:val="clear" w:pos="567"/>
        </w:tabs>
        <w:spacing w:line="240" w:lineRule="auto"/>
        <w:rPr>
          <w:szCs w:val="22"/>
        </w:rPr>
      </w:pPr>
    </w:p>
    <w:p w14:paraId="086BB16A" w14:textId="77777777" w:rsidR="007C0C4A" w:rsidRPr="00E57A7D" w:rsidRDefault="007C0C4A" w:rsidP="007C0C4A">
      <w:pPr>
        <w:pStyle w:val="Style2"/>
      </w:pPr>
      <w:r w:rsidRPr="00E57A7D">
        <w:t>1.</w:t>
      </w:r>
      <w:r w:rsidRPr="00E57A7D">
        <w:tab/>
        <w:t>VETERINĀRO ZĀĻU NOSAUKUMS</w:t>
      </w:r>
    </w:p>
    <w:p w14:paraId="2681E695" w14:textId="77777777" w:rsidR="007C0C4A" w:rsidRPr="00E57A7D" w:rsidRDefault="007C0C4A" w:rsidP="007C0C4A">
      <w:pPr>
        <w:tabs>
          <w:tab w:val="clear" w:pos="567"/>
        </w:tabs>
        <w:spacing w:line="240" w:lineRule="auto"/>
        <w:rPr>
          <w:szCs w:val="22"/>
        </w:rPr>
      </w:pPr>
    </w:p>
    <w:p w14:paraId="5B299D7D" w14:textId="77777777" w:rsidR="0062539A" w:rsidRPr="0062539A" w:rsidRDefault="0062539A" w:rsidP="0062539A">
      <w:pPr>
        <w:tabs>
          <w:tab w:val="clear" w:pos="567"/>
        </w:tabs>
        <w:spacing w:line="240" w:lineRule="auto"/>
        <w:jc w:val="both"/>
      </w:pPr>
      <w:proofErr w:type="spellStart"/>
      <w:r w:rsidRPr="0062539A">
        <w:t>Nobivac</w:t>
      </w:r>
      <w:proofErr w:type="spellEnd"/>
      <w:r w:rsidRPr="0062539A">
        <w:t xml:space="preserve"> </w:t>
      </w:r>
      <w:proofErr w:type="spellStart"/>
      <w:r w:rsidRPr="0062539A">
        <w:t>Diluent</w:t>
      </w:r>
      <w:proofErr w:type="spellEnd"/>
    </w:p>
    <w:p w14:paraId="699BAB7C" w14:textId="77777777" w:rsidR="007C0C4A" w:rsidRPr="00E57A7D" w:rsidRDefault="007C0C4A" w:rsidP="007C0C4A">
      <w:pPr>
        <w:tabs>
          <w:tab w:val="clear" w:pos="567"/>
        </w:tabs>
        <w:spacing w:line="240" w:lineRule="auto"/>
        <w:rPr>
          <w:szCs w:val="22"/>
        </w:rPr>
      </w:pPr>
    </w:p>
    <w:p w14:paraId="140E9442" w14:textId="77777777" w:rsidR="007C0C4A" w:rsidRPr="00E57A7D" w:rsidRDefault="007C0C4A" w:rsidP="007C0C4A">
      <w:pPr>
        <w:tabs>
          <w:tab w:val="clear" w:pos="567"/>
        </w:tabs>
        <w:spacing w:line="240" w:lineRule="auto"/>
        <w:rPr>
          <w:szCs w:val="22"/>
        </w:rPr>
      </w:pPr>
    </w:p>
    <w:p w14:paraId="0E5A6426" w14:textId="77777777" w:rsidR="007C0C4A" w:rsidRPr="00E57A7D" w:rsidRDefault="007C0C4A" w:rsidP="007C0C4A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5AAD0B02" w14:textId="77777777" w:rsidR="00F0109A" w:rsidRDefault="00F0109A" w:rsidP="00F0109A">
      <w:pPr>
        <w:tabs>
          <w:tab w:val="clear" w:pos="567"/>
        </w:tabs>
        <w:spacing w:line="240" w:lineRule="auto"/>
        <w:rPr>
          <w:color w:val="000000"/>
        </w:rPr>
      </w:pPr>
    </w:p>
    <w:p w14:paraId="58623DAE" w14:textId="334AE12B" w:rsidR="00F0109A" w:rsidRPr="000607AE" w:rsidRDefault="00F0109A" w:rsidP="00F0109A">
      <w:pPr>
        <w:tabs>
          <w:tab w:val="clear" w:pos="567"/>
        </w:tabs>
        <w:spacing w:line="240" w:lineRule="auto"/>
        <w:rPr>
          <w:color w:val="000000"/>
        </w:rPr>
      </w:pPr>
      <w:r w:rsidRPr="000607AE">
        <w:rPr>
          <w:color w:val="000000"/>
        </w:rPr>
        <w:t>1 deva</w:t>
      </w:r>
    </w:p>
    <w:p w14:paraId="2932298C" w14:textId="77777777" w:rsidR="00E07C89" w:rsidRPr="00E07C89" w:rsidRDefault="00E07C89" w:rsidP="00E07C8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07C89">
        <w:rPr>
          <w:color w:val="000000"/>
        </w:rPr>
        <w:t>1 ml</w:t>
      </w:r>
    </w:p>
    <w:p w14:paraId="774E4DD2" w14:textId="247342C3" w:rsidR="00E07C89" w:rsidRDefault="00E07C89" w:rsidP="007C0C4A">
      <w:pPr>
        <w:tabs>
          <w:tab w:val="clear" w:pos="567"/>
        </w:tabs>
        <w:spacing w:line="240" w:lineRule="auto"/>
        <w:rPr>
          <w:szCs w:val="22"/>
        </w:rPr>
      </w:pPr>
    </w:p>
    <w:p w14:paraId="74D4F5BF" w14:textId="77777777" w:rsidR="00F0109A" w:rsidRPr="00E57A7D" w:rsidRDefault="00F0109A" w:rsidP="007C0C4A">
      <w:pPr>
        <w:tabs>
          <w:tab w:val="clear" w:pos="567"/>
        </w:tabs>
        <w:spacing w:line="240" w:lineRule="auto"/>
        <w:rPr>
          <w:szCs w:val="22"/>
        </w:rPr>
      </w:pPr>
    </w:p>
    <w:p w14:paraId="0493FC64" w14:textId="77777777" w:rsidR="007C0C4A" w:rsidRPr="00E57A7D" w:rsidRDefault="007C0C4A" w:rsidP="007C0C4A">
      <w:pPr>
        <w:pStyle w:val="Style2"/>
      </w:pPr>
      <w:r w:rsidRPr="00E57A7D">
        <w:t>3.</w:t>
      </w:r>
      <w:r w:rsidRPr="00E57A7D">
        <w:tab/>
        <w:t>SĒRIJAS NUMURS</w:t>
      </w:r>
    </w:p>
    <w:p w14:paraId="3C463B34" w14:textId="77777777" w:rsidR="007C0C4A" w:rsidRPr="00E57A7D" w:rsidRDefault="007C0C4A" w:rsidP="007C0C4A">
      <w:pPr>
        <w:tabs>
          <w:tab w:val="clear" w:pos="567"/>
        </w:tabs>
        <w:spacing w:line="240" w:lineRule="auto"/>
        <w:rPr>
          <w:szCs w:val="22"/>
        </w:rPr>
      </w:pPr>
    </w:p>
    <w:p w14:paraId="6D5A208A" w14:textId="77777777" w:rsidR="007C0C4A" w:rsidRPr="00E57A7D" w:rsidRDefault="007C0C4A" w:rsidP="007C0C4A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359F487E" w14:textId="77777777" w:rsidR="007C0C4A" w:rsidRPr="00E57A7D" w:rsidRDefault="007C0C4A" w:rsidP="007C0C4A">
      <w:pPr>
        <w:tabs>
          <w:tab w:val="clear" w:pos="567"/>
        </w:tabs>
        <w:spacing w:line="240" w:lineRule="auto"/>
        <w:rPr>
          <w:szCs w:val="22"/>
        </w:rPr>
      </w:pPr>
    </w:p>
    <w:p w14:paraId="3AACD514" w14:textId="77777777" w:rsidR="007C0C4A" w:rsidRPr="00E57A7D" w:rsidRDefault="007C0C4A" w:rsidP="007C0C4A">
      <w:pPr>
        <w:tabs>
          <w:tab w:val="clear" w:pos="567"/>
        </w:tabs>
        <w:spacing w:line="240" w:lineRule="auto"/>
        <w:rPr>
          <w:szCs w:val="22"/>
        </w:rPr>
      </w:pPr>
    </w:p>
    <w:p w14:paraId="137728CD" w14:textId="77777777" w:rsidR="007C0C4A" w:rsidRPr="00E57A7D" w:rsidRDefault="007C0C4A" w:rsidP="007C0C4A">
      <w:pPr>
        <w:pStyle w:val="Style2"/>
      </w:pPr>
      <w:r w:rsidRPr="00E57A7D">
        <w:t>4.</w:t>
      </w:r>
      <w:r w:rsidRPr="00E57A7D">
        <w:tab/>
        <w:t>DERĪGUMA TERMIŅŠ</w:t>
      </w:r>
    </w:p>
    <w:p w14:paraId="5D64ED5A" w14:textId="0378F45E" w:rsidR="007C0C4A" w:rsidRDefault="007C0C4A" w:rsidP="007C0C4A">
      <w:pPr>
        <w:tabs>
          <w:tab w:val="clear" w:pos="567"/>
        </w:tabs>
        <w:spacing w:line="240" w:lineRule="auto"/>
        <w:rPr>
          <w:szCs w:val="22"/>
        </w:rPr>
      </w:pPr>
    </w:p>
    <w:p w14:paraId="03F28E55" w14:textId="77777777" w:rsidR="007C0C4A" w:rsidRPr="00E57A7D" w:rsidRDefault="007C0C4A" w:rsidP="007C0C4A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767C349C" w14:textId="77777777" w:rsidR="007C0C4A" w:rsidRPr="00E57A7D" w:rsidRDefault="007C0C4A" w:rsidP="007C0C4A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FD16C7" w14:textId="77777777" w:rsidR="000E77A1" w:rsidRPr="000E77A1" w:rsidRDefault="000E77A1" w:rsidP="000E77A1">
      <w:pPr>
        <w:tabs>
          <w:tab w:val="clear" w:pos="567"/>
          <w:tab w:val="left" w:pos="720"/>
        </w:tabs>
        <w:spacing w:line="240" w:lineRule="auto"/>
        <w:jc w:val="both"/>
      </w:pPr>
      <w:proofErr w:type="spellStart"/>
      <w:r w:rsidRPr="001D61E9">
        <w:rPr>
          <w:color w:val="000000"/>
        </w:rPr>
        <w:t>Nobivac</w:t>
      </w:r>
      <w:proofErr w:type="spellEnd"/>
      <w:r w:rsidRPr="001D61E9">
        <w:rPr>
          <w:color w:val="000000"/>
        </w:rPr>
        <w:t xml:space="preserve"> DHP</w:t>
      </w:r>
      <w:r w:rsidRPr="000E77A1">
        <w:rPr>
          <w:b/>
          <w:bCs/>
          <w:color w:val="000000"/>
        </w:rPr>
        <w:t xml:space="preserve"> </w:t>
      </w:r>
      <w:proofErr w:type="spellStart"/>
      <w:r w:rsidRPr="000E77A1">
        <w:t>liofilizāts</w:t>
      </w:r>
      <w:proofErr w:type="spellEnd"/>
      <w:r w:rsidRPr="000E77A1">
        <w:t xml:space="preserve"> un </w:t>
      </w:r>
      <w:r w:rsidRPr="000E77A1">
        <w:rPr>
          <w:color w:val="000000"/>
        </w:rPr>
        <w:t>šķīdinātājs</w:t>
      </w:r>
      <w:r w:rsidRPr="000E77A1">
        <w:t xml:space="preserve"> suspensijas injekcijām pagatavošanai suņiem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5F540D3" w14:textId="77777777" w:rsidR="00114B37" w:rsidRDefault="00114B37" w:rsidP="006E6C51">
      <w:pPr>
        <w:tabs>
          <w:tab w:val="clear" w:pos="567"/>
        </w:tabs>
        <w:spacing w:line="240" w:lineRule="auto"/>
        <w:jc w:val="both"/>
        <w:rPr>
          <w:iCs/>
          <w:lang w:val="en-US"/>
        </w:rPr>
      </w:pPr>
    </w:p>
    <w:p w14:paraId="4A21FA46" w14:textId="2432171B" w:rsidR="006E6C51" w:rsidRDefault="00B41A54" w:rsidP="006E6C51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1D61E9">
        <w:rPr>
          <w:color w:val="000000"/>
        </w:rPr>
        <w:t>Katra deva (1</w:t>
      </w:r>
      <w:r w:rsidR="008B7A6A" w:rsidRPr="001D61E9">
        <w:rPr>
          <w:color w:val="000000"/>
        </w:rPr>
        <w:t> </w:t>
      </w:r>
      <w:r w:rsidRPr="001D61E9">
        <w:rPr>
          <w:color w:val="000000"/>
        </w:rPr>
        <w:t xml:space="preserve">ml) </w:t>
      </w:r>
      <w:r w:rsidR="008B7A6A" w:rsidRPr="001D61E9">
        <w:rPr>
          <w:color w:val="000000"/>
        </w:rPr>
        <w:t xml:space="preserve">izšķīdinātās </w:t>
      </w:r>
      <w:r w:rsidRPr="001D61E9">
        <w:rPr>
          <w:color w:val="000000"/>
        </w:rPr>
        <w:t>vakcīnas satur</w:t>
      </w:r>
      <w:r w:rsidR="00114B37" w:rsidRPr="002D7608">
        <w:rPr>
          <w:iCs/>
          <w:lang w:val="en-US"/>
        </w:rPr>
        <w:t>:</w:t>
      </w:r>
    </w:p>
    <w:p w14:paraId="5DBF09B2" w14:textId="77777777" w:rsidR="00114B37" w:rsidRDefault="00114B37" w:rsidP="006E6C51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296E7A69" w14:textId="14E2D982" w:rsidR="006E6C51" w:rsidRPr="006E6C51" w:rsidRDefault="006E6C51" w:rsidP="006E6C51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6E6C51">
        <w:rPr>
          <w:b/>
          <w:color w:val="000000"/>
        </w:rPr>
        <w:t>Aktīvās vielas:</w:t>
      </w:r>
    </w:p>
    <w:p w14:paraId="4D4F4513" w14:textId="77777777" w:rsidR="006E6C51" w:rsidRPr="006E6C51" w:rsidRDefault="006E6C51" w:rsidP="006E6C51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6E6C51">
        <w:rPr>
          <w:color w:val="000000"/>
        </w:rPr>
        <w:t xml:space="preserve">Dzīvs suņu mēra vīruss (CDV), celms </w:t>
      </w:r>
      <w:proofErr w:type="spellStart"/>
      <w:r w:rsidRPr="006E6C51">
        <w:rPr>
          <w:i/>
          <w:color w:val="000000"/>
        </w:rPr>
        <w:t>Onderstepoort</w:t>
      </w:r>
      <w:proofErr w:type="spellEnd"/>
      <w:r w:rsidRPr="006E6C51">
        <w:rPr>
          <w:color w:val="000000"/>
        </w:rPr>
        <w:tab/>
      </w:r>
      <w:r w:rsidRPr="006E6C51">
        <w:rPr>
          <w:color w:val="000000"/>
        </w:rPr>
        <w:tab/>
      </w:r>
      <w:r w:rsidRPr="006E6C51">
        <w:rPr>
          <w:color w:val="000000"/>
        </w:rPr>
        <w:tab/>
      </w:r>
      <w:r w:rsidRPr="006E6C51">
        <w:rPr>
          <w:lang w:val="en-GB"/>
        </w:rPr>
        <w:t>≥</w:t>
      </w:r>
      <w:r w:rsidRPr="006E6C51">
        <w:rPr>
          <w:color w:val="000000"/>
        </w:rPr>
        <w:t xml:space="preserve"> </w:t>
      </w:r>
      <w:r w:rsidRPr="006E6C51">
        <w:rPr>
          <w:szCs w:val="22"/>
          <w:lang w:val="en-GB"/>
        </w:rPr>
        <w:t>10</w:t>
      </w:r>
      <w:r w:rsidRPr="006E6C51">
        <w:rPr>
          <w:szCs w:val="22"/>
          <w:vertAlign w:val="superscript"/>
          <w:lang w:val="en-GB"/>
        </w:rPr>
        <w:t xml:space="preserve">4,0 </w:t>
      </w:r>
      <w:r w:rsidRPr="006E6C51">
        <w:rPr>
          <w:szCs w:val="22"/>
          <w:lang w:val="en-GB"/>
        </w:rPr>
        <w:t>TCID</w:t>
      </w:r>
      <w:r w:rsidRPr="006E6C51">
        <w:rPr>
          <w:szCs w:val="22"/>
          <w:vertAlign w:val="subscript"/>
          <w:lang w:val="en-GB"/>
        </w:rPr>
        <w:t>50*</w:t>
      </w:r>
      <w:r w:rsidRPr="006E6C51">
        <w:rPr>
          <w:color w:val="000000"/>
        </w:rPr>
        <w:t>;</w:t>
      </w:r>
    </w:p>
    <w:p w14:paraId="7519DAE4" w14:textId="3768318F" w:rsidR="006E6C51" w:rsidRPr="006E6C51" w:rsidRDefault="006E6C51" w:rsidP="006E6C51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6E6C51">
        <w:rPr>
          <w:color w:val="000000"/>
        </w:rPr>
        <w:t xml:space="preserve">Dzīvs suņu 2. tipa </w:t>
      </w:r>
      <w:proofErr w:type="spellStart"/>
      <w:r w:rsidRPr="006E6C51">
        <w:rPr>
          <w:color w:val="000000"/>
        </w:rPr>
        <w:t>adenovīruss</w:t>
      </w:r>
      <w:proofErr w:type="spellEnd"/>
      <w:r w:rsidRPr="006E6C51">
        <w:rPr>
          <w:color w:val="000000"/>
        </w:rPr>
        <w:t xml:space="preserve"> (CAV</w:t>
      </w:r>
      <w:r w:rsidRPr="001D61E9">
        <w:rPr>
          <w:color w:val="000000"/>
          <w:vertAlign w:val="subscript"/>
        </w:rPr>
        <w:t>2</w:t>
      </w:r>
      <w:r w:rsidRPr="006E6C51">
        <w:rPr>
          <w:color w:val="000000"/>
        </w:rPr>
        <w:t xml:space="preserve">), celms </w:t>
      </w:r>
      <w:proofErr w:type="spellStart"/>
      <w:r w:rsidRPr="006E6C51">
        <w:rPr>
          <w:i/>
          <w:color w:val="000000"/>
        </w:rPr>
        <w:t>Manhattan</w:t>
      </w:r>
      <w:proofErr w:type="spellEnd"/>
      <w:r w:rsidRPr="006E6C51">
        <w:rPr>
          <w:color w:val="000000"/>
        </w:rPr>
        <w:t xml:space="preserve"> LPV3</w:t>
      </w:r>
      <w:r w:rsidRPr="006E6C51">
        <w:rPr>
          <w:color w:val="000000"/>
        </w:rPr>
        <w:tab/>
      </w:r>
      <w:r w:rsidR="00727A4E">
        <w:rPr>
          <w:color w:val="000000"/>
        </w:rPr>
        <w:tab/>
      </w:r>
      <w:r w:rsidRPr="006E6C51">
        <w:t>≥</w:t>
      </w:r>
      <w:r w:rsidRPr="006E6C51">
        <w:rPr>
          <w:color w:val="000000"/>
        </w:rPr>
        <w:t xml:space="preserve"> </w:t>
      </w:r>
      <w:r w:rsidRPr="006E6C51">
        <w:rPr>
          <w:szCs w:val="22"/>
        </w:rPr>
        <w:t>10</w:t>
      </w:r>
      <w:r w:rsidRPr="006E6C51">
        <w:rPr>
          <w:szCs w:val="22"/>
          <w:vertAlign w:val="superscript"/>
        </w:rPr>
        <w:t xml:space="preserve">4,0 </w:t>
      </w:r>
      <w:r w:rsidRPr="006E6C51">
        <w:rPr>
          <w:szCs w:val="22"/>
        </w:rPr>
        <w:t>TCID</w:t>
      </w:r>
      <w:r w:rsidRPr="006E6C51">
        <w:rPr>
          <w:szCs w:val="22"/>
          <w:vertAlign w:val="subscript"/>
        </w:rPr>
        <w:t>50*</w:t>
      </w:r>
      <w:r w:rsidRPr="006E6C51">
        <w:rPr>
          <w:color w:val="000000"/>
        </w:rPr>
        <w:t>;</w:t>
      </w:r>
    </w:p>
    <w:p w14:paraId="7BEF59BB" w14:textId="170D39EC" w:rsidR="006E6C51" w:rsidRPr="006E6C51" w:rsidRDefault="006E6C51" w:rsidP="006E6C51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6E6C51">
        <w:rPr>
          <w:color w:val="000000"/>
        </w:rPr>
        <w:t xml:space="preserve">Dzīvs suņu </w:t>
      </w:r>
      <w:proofErr w:type="spellStart"/>
      <w:r w:rsidRPr="006E6C51">
        <w:rPr>
          <w:color w:val="000000"/>
        </w:rPr>
        <w:t>parvovīruss</w:t>
      </w:r>
      <w:proofErr w:type="spellEnd"/>
      <w:r w:rsidRPr="006E6C51">
        <w:rPr>
          <w:color w:val="000000"/>
        </w:rPr>
        <w:t xml:space="preserve"> (CPV), celms 154</w:t>
      </w:r>
      <w:r w:rsidRPr="006E6C51">
        <w:rPr>
          <w:color w:val="000000"/>
        </w:rPr>
        <w:tab/>
      </w:r>
      <w:r w:rsidRPr="006E6C51">
        <w:rPr>
          <w:color w:val="000000"/>
        </w:rPr>
        <w:tab/>
      </w:r>
      <w:r w:rsidRPr="006E6C51">
        <w:rPr>
          <w:color w:val="000000"/>
        </w:rPr>
        <w:tab/>
      </w:r>
      <w:r w:rsidRPr="006E6C51">
        <w:rPr>
          <w:color w:val="000000"/>
        </w:rPr>
        <w:tab/>
      </w:r>
      <w:r w:rsidR="00C128E5">
        <w:rPr>
          <w:color w:val="000000"/>
        </w:rPr>
        <w:tab/>
      </w:r>
      <w:r w:rsidRPr="006E6C51">
        <w:t>≥</w:t>
      </w:r>
      <w:r w:rsidRPr="006E6C51">
        <w:rPr>
          <w:color w:val="000000"/>
        </w:rPr>
        <w:t xml:space="preserve"> </w:t>
      </w:r>
      <w:r w:rsidRPr="006E6C51">
        <w:rPr>
          <w:szCs w:val="22"/>
        </w:rPr>
        <w:t>10</w:t>
      </w:r>
      <w:r w:rsidRPr="006E6C51">
        <w:rPr>
          <w:szCs w:val="22"/>
          <w:vertAlign w:val="superscript"/>
        </w:rPr>
        <w:t xml:space="preserve">7,0 </w:t>
      </w:r>
      <w:r w:rsidRPr="006E6C51">
        <w:rPr>
          <w:szCs w:val="22"/>
        </w:rPr>
        <w:t>TCID</w:t>
      </w:r>
      <w:r w:rsidRPr="006E6C51">
        <w:rPr>
          <w:szCs w:val="22"/>
          <w:vertAlign w:val="subscript"/>
        </w:rPr>
        <w:t>50*</w:t>
      </w:r>
      <w:r w:rsidRPr="001D61E9">
        <w:rPr>
          <w:szCs w:val="22"/>
        </w:rPr>
        <w:t>.</w:t>
      </w:r>
    </w:p>
    <w:p w14:paraId="28525358" w14:textId="77777777" w:rsidR="006E6C51" w:rsidRPr="006E6C51" w:rsidRDefault="006E6C51" w:rsidP="006E6C51">
      <w:pPr>
        <w:tabs>
          <w:tab w:val="clear" w:pos="567"/>
          <w:tab w:val="left" w:pos="1701"/>
        </w:tabs>
        <w:spacing w:line="240" w:lineRule="auto"/>
        <w:jc w:val="both"/>
        <w:rPr>
          <w:bCs/>
          <w:iCs/>
          <w:vertAlign w:val="superscript"/>
        </w:rPr>
      </w:pPr>
    </w:p>
    <w:p w14:paraId="79542CE9" w14:textId="77777777" w:rsidR="006E6C51" w:rsidRPr="006E6C51" w:rsidRDefault="006E6C51" w:rsidP="006E6C51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6E6C51">
        <w:rPr>
          <w:bCs/>
          <w:iCs/>
          <w:vertAlign w:val="superscript"/>
        </w:rPr>
        <w:t>*</w:t>
      </w:r>
      <w:r w:rsidRPr="006E6C51">
        <w:t>50% audu kultūru inficējošā deva</w:t>
      </w:r>
    </w:p>
    <w:p w14:paraId="7AF48549" w14:textId="17562613" w:rsidR="006E6C51" w:rsidRPr="006E6C51" w:rsidRDefault="006E6C51" w:rsidP="006E6C5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11AA31EA" w14:textId="77777777" w:rsidR="006E6C51" w:rsidRPr="006E6C51" w:rsidRDefault="006E6C51" w:rsidP="006E6C51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6E6C51">
        <w:rPr>
          <w:color w:val="000000"/>
        </w:rPr>
        <w:t>Liofilizāts</w:t>
      </w:r>
      <w:proofErr w:type="spellEnd"/>
      <w:r w:rsidRPr="006E6C51">
        <w:rPr>
          <w:color w:val="000000"/>
        </w:rPr>
        <w:t>: pelēkbalta vai krēmkrāsas granula.</w:t>
      </w:r>
    </w:p>
    <w:p w14:paraId="4949A32B" w14:textId="4760DFF9" w:rsidR="006E6C51" w:rsidRPr="006E6C51" w:rsidRDefault="006E6C51" w:rsidP="006E6C5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E6C51">
        <w:rPr>
          <w:color w:val="000000"/>
        </w:rPr>
        <w:t>Šķīdinātājs: dzidrs</w:t>
      </w:r>
      <w:r w:rsidR="00EE5BA8">
        <w:rPr>
          <w:color w:val="000000"/>
        </w:rPr>
        <w:t>,</w:t>
      </w:r>
      <w:r w:rsidRPr="006E6C51">
        <w:rPr>
          <w:color w:val="000000"/>
        </w:rPr>
        <w:t xml:space="preserve"> bezkrāsains šķīdums.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E93510" w14:textId="77777777" w:rsidR="00FF79A1" w:rsidRPr="00FF79A1" w:rsidRDefault="00FF79A1" w:rsidP="00FF79A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79A1">
        <w:rPr>
          <w:color w:val="000000"/>
        </w:rPr>
        <w:t>Suņi.</w:t>
      </w:r>
    </w:p>
    <w:p w14:paraId="11398AC0" w14:textId="7FB5999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D21097" w14:textId="77777777" w:rsidR="00FF79A1" w:rsidRPr="00E57A7D" w:rsidRDefault="00FF79A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6DB14B" w14:textId="77777777" w:rsidR="00EE5BA8" w:rsidRPr="00EC2319" w:rsidRDefault="00EE5BA8" w:rsidP="00EE5BA8">
      <w:pPr>
        <w:jc w:val="both"/>
        <w:rPr>
          <w:color w:val="000000"/>
        </w:rPr>
      </w:pPr>
      <w:r w:rsidRPr="00F55915">
        <w:rPr>
          <w:color w:val="000000"/>
        </w:rPr>
        <w:t>Suņu aktīvai imunizācijai, lai</w:t>
      </w:r>
      <w:r w:rsidRPr="00EC2319">
        <w:rPr>
          <w:color w:val="000000"/>
        </w:rPr>
        <w:t>:</w:t>
      </w:r>
      <w:r w:rsidRPr="00F55915">
        <w:rPr>
          <w:color w:val="000000"/>
        </w:rPr>
        <w:t xml:space="preserve"> </w:t>
      </w:r>
    </w:p>
    <w:p w14:paraId="483761E9" w14:textId="77777777" w:rsidR="00EE5BA8" w:rsidRPr="00EC2319" w:rsidRDefault="00EE5BA8" w:rsidP="00EE5BA8">
      <w:pPr>
        <w:pStyle w:val="ListParagraph"/>
        <w:numPr>
          <w:ilvl w:val="0"/>
          <w:numId w:val="41"/>
        </w:numPr>
        <w:jc w:val="both"/>
        <w:rPr>
          <w:szCs w:val="22"/>
        </w:rPr>
      </w:pPr>
      <w:r w:rsidRPr="00EC2319">
        <w:rPr>
          <w:color w:val="000000"/>
        </w:rPr>
        <w:t xml:space="preserve">mazinātu klīniskās pazīmes, ko izraisa suņu mēra vīrusa infekcija; </w:t>
      </w:r>
    </w:p>
    <w:p w14:paraId="0FB4156B" w14:textId="136B553A" w:rsidR="00EE5BA8" w:rsidRPr="00EC2319" w:rsidRDefault="00EE5BA8" w:rsidP="00EE5BA8">
      <w:pPr>
        <w:pStyle w:val="ListParagraph"/>
        <w:numPr>
          <w:ilvl w:val="0"/>
          <w:numId w:val="41"/>
        </w:numPr>
        <w:jc w:val="both"/>
        <w:rPr>
          <w:szCs w:val="22"/>
        </w:rPr>
      </w:pPr>
      <w:r w:rsidRPr="00EC2319">
        <w:rPr>
          <w:color w:val="000000"/>
        </w:rPr>
        <w:t>novērstu klīniskās pazīmes un vīrus</w:t>
      </w:r>
      <w:r w:rsidR="00F42585">
        <w:rPr>
          <w:color w:val="000000"/>
        </w:rPr>
        <w:t>a</w:t>
      </w:r>
      <w:r w:rsidRPr="00EC2319">
        <w:rPr>
          <w:color w:val="000000"/>
        </w:rPr>
        <w:t xml:space="preserve"> izdalīšanos, ko izraisa suņu </w:t>
      </w:r>
      <w:proofErr w:type="spellStart"/>
      <w:r w:rsidRPr="00EC2319">
        <w:rPr>
          <w:color w:val="000000"/>
        </w:rPr>
        <w:t>parvovīrusa</w:t>
      </w:r>
      <w:proofErr w:type="spellEnd"/>
      <w:r w:rsidRPr="00EC2319">
        <w:rPr>
          <w:color w:val="000000"/>
        </w:rPr>
        <w:t xml:space="preserve"> infekcija; </w:t>
      </w:r>
    </w:p>
    <w:p w14:paraId="0AA66152" w14:textId="77777777" w:rsidR="00EE5BA8" w:rsidRPr="00F55915" w:rsidRDefault="00EE5BA8" w:rsidP="00EE5BA8">
      <w:pPr>
        <w:pStyle w:val="ListParagraph"/>
        <w:numPr>
          <w:ilvl w:val="0"/>
          <w:numId w:val="41"/>
        </w:numPr>
        <w:jc w:val="both"/>
        <w:rPr>
          <w:szCs w:val="22"/>
        </w:rPr>
      </w:pPr>
      <w:r w:rsidRPr="00EC2319">
        <w:rPr>
          <w:color w:val="000000"/>
        </w:rPr>
        <w:t xml:space="preserve">mazinātu suņu infekciozā hepatīta </w:t>
      </w:r>
      <w:r w:rsidRPr="00F55915">
        <w:t>klīniskās pazīmes un vīrus</w:t>
      </w:r>
      <w:r w:rsidRPr="00EC2319">
        <w:t>a</w:t>
      </w:r>
      <w:r w:rsidRPr="00F55915">
        <w:t xml:space="preserve"> izdalīšanos</w:t>
      </w:r>
      <w:r>
        <w:t>, ko izraisa</w:t>
      </w:r>
      <w:r w:rsidRPr="00F55915">
        <w:t xml:space="preserve"> suņu 1. tipa </w:t>
      </w:r>
      <w:proofErr w:type="spellStart"/>
      <w:r w:rsidRPr="00F55915">
        <w:t>adenovīrusa</w:t>
      </w:r>
      <w:proofErr w:type="spellEnd"/>
      <w:r w:rsidRPr="00F55915">
        <w:t xml:space="preserve"> </w:t>
      </w:r>
      <w:r w:rsidRPr="00EC2319">
        <w:t>infekcija</w:t>
      </w:r>
      <w:r w:rsidRPr="00F55915">
        <w:t xml:space="preserve">; </w:t>
      </w:r>
    </w:p>
    <w:p w14:paraId="2BF04A27" w14:textId="0935A179" w:rsidR="00EE5BA8" w:rsidRPr="00F55915" w:rsidRDefault="00EE5BA8" w:rsidP="00EE5BA8">
      <w:pPr>
        <w:pStyle w:val="ListParagraph"/>
        <w:numPr>
          <w:ilvl w:val="0"/>
          <w:numId w:val="41"/>
        </w:numPr>
        <w:jc w:val="both"/>
        <w:rPr>
          <w:szCs w:val="22"/>
        </w:rPr>
      </w:pPr>
      <w:r w:rsidRPr="00F55915">
        <w:t>mazinātu elpceļu infekcijas klīniskās pazīmes un vīrus</w:t>
      </w:r>
      <w:r w:rsidR="00F42585">
        <w:t>a</w:t>
      </w:r>
      <w:r w:rsidRPr="00F55915">
        <w:t xml:space="preserve"> izdalīšanos, ko izraisa 2. tipa </w:t>
      </w:r>
      <w:proofErr w:type="spellStart"/>
      <w:r w:rsidRPr="00F55915">
        <w:t>adenovīrusa</w:t>
      </w:r>
      <w:proofErr w:type="spellEnd"/>
      <w:r w:rsidRPr="00F55915">
        <w:t xml:space="preserve"> infekcija.</w:t>
      </w:r>
    </w:p>
    <w:p w14:paraId="57A1E71A" w14:textId="77777777" w:rsidR="001D4480" w:rsidRPr="001D4480" w:rsidRDefault="001D4480" w:rsidP="001D4480">
      <w:pPr>
        <w:tabs>
          <w:tab w:val="clear" w:pos="567"/>
        </w:tabs>
        <w:spacing w:line="240" w:lineRule="auto"/>
        <w:jc w:val="both"/>
      </w:pPr>
    </w:p>
    <w:p w14:paraId="6CAB5F44" w14:textId="63277224" w:rsidR="00B636B2" w:rsidRDefault="001D4480" w:rsidP="001D4480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1D61E9">
        <w:rPr>
          <w:color w:val="000000"/>
        </w:rPr>
        <w:t>Imunitātes iestāšanās</w:t>
      </w:r>
      <w:r w:rsidRPr="001D4480">
        <w:rPr>
          <w:color w:val="000000"/>
        </w:rPr>
        <w:t>: 1 nedēļa.</w:t>
      </w:r>
    </w:p>
    <w:p w14:paraId="1D21CDD2" w14:textId="12DE13D4" w:rsidR="001D4480" w:rsidRPr="001D4480" w:rsidRDefault="001D4480" w:rsidP="001D448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D61E9">
        <w:rPr>
          <w:color w:val="000000"/>
        </w:rPr>
        <w:t>Imunitātes ilgums</w:t>
      </w:r>
      <w:r w:rsidRPr="001D4480">
        <w:rPr>
          <w:color w:val="000000"/>
        </w:rPr>
        <w:t>: 3 gadi.</w:t>
      </w:r>
    </w:p>
    <w:p w14:paraId="34E1B45A" w14:textId="77777777" w:rsidR="001D4480" w:rsidRPr="001D4480" w:rsidRDefault="001D4480" w:rsidP="001D448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0626A8" w14:textId="77777777" w:rsidR="00BF74AF" w:rsidRPr="00BF74AF" w:rsidRDefault="00BF74AF" w:rsidP="00BF74A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F74AF">
        <w:rPr>
          <w:color w:val="000000"/>
        </w:rPr>
        <w:t>Nav.</w:t>
      </w:r>
    </w:p>
    <w:p w14:paraId="6597C7BE" w14:textId="70AD402F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41843F4A" w14:textId="77777777" w:rsidR="00BF74AF" w:rsidRPr="00E57A7D" w:rsidRDefault="00BF74AF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6704586B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2EB0FEB" w14:textId="4433C480" w:rsidR="00A947FF" w:rsidRPr="00F52AC4" w:rsidRDefault="00A947FF" w:rsidP="00A947FF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 w:rsidRPr="00F52AC4">
        <w:rPr>
          <w:color w:val="000000"/>
        </w:rPr>
        <w:t xml:space="preserve">Vakcinēt tikai klīniski veselus dzīvniekus. </w:t>
      </w:r>
    </w:p>
    <w:p w14:paraId="52245F01" w14:textId="77777777" w:rsidR="00A947FF" w:rsidRDefault="00A947FF" w:rsidP="0076235F">
      <w:pPr>
        <w:tabs>
          <w:tab w:val="clear" w:pos="567"/>
          <w:tab w:val="left" w:pos="0"/>
        </w:tabs>
        <w:spacing w:line="240" w:lineRule="auto"/>
        <w:jc w:val="both"/>
      </w:pPr>
    </w:p>
    <w:p w14:paraId="6549FC97" w14:textId="14D7876B" w:rsidR="0076235F" w:rsidRPr="00AB6AC4" w:rsidRDefault="0076235F" w:rsidP="0076235F">
      <w:pPr>
        <w:tabs>
          <w:tab w:val="clear" w:pos="567"/>
          <w:tab w:val="left" w:pos="0"/>
        </w:tabs>
        <w:spacing w:line="240" w:lineRule="auto"/>
        <w:jc w:val="both"/>
      </w:pPr>
      <w:r w:rsidRPr="00AB6AC4">
        <w:t>Vakcīnas CDV, CAV</w:t>
      </w:r>
      <w:r w:rsidRPr="001D61E9">
        <w:rPr>
          <w:vertAlign w:val="subscript"/>
        </w:rPr>
        <w:t>2</w:t>
      </w:r>
      <w:r w:rsidRPr="00AB6AC4">
        <w:t xml:space="preserve"> un CPV </w:t>
      </w:r>
      <w:r w:rsidR="00EE5BA8">
        <w:t>komponenšu</w:t>
      </w:r>
      <w:r w:rsidRPr="00AB6AC4">
        <w:t xml:space="preserve"> iedarbīgums var mazināties </w:t>
      </w:r>
      <w:proofErr w:type="spellStart"/>
      <w:r w:rsidRPr="00AB6AC4">
        <w:t>maternālo</w:t>
      </w:r>
      <w:proofErr w:type="spellEnd"/>
      <w:r w:rsidRPr="00AB6AC4">
        <w:t xml:space="preserve"> antivielu interferences dēļ. Tomēr ir pierādīts vakcīnas iedarbīgums </w:t>
      </w:r>
      <w:proofErr w:type="spellStart"/>
      <w:r w:rsidRPr="00AB6AC4">
        <w:t>virulentu</w:t>
      </w:r>
      <w:proofErr w:type="spellEnd"/>
      <w:r w:rsidRPr="00AB6AC4">
        <w:t xml:space="preserve"> provokācijas testu</w:t>
      </w:r>
      <w:r w:rsidR="00EE5BA8">
        <w:t xml:space="preserve"> laikā</w:t>
      </w:r>
      <w:r w:rsidRPr="00AB6AC4">
        <w:t xml:space="preserve"> tādā </w:t>
      </w:r>
      <w:proofErr w:type="spellStart"/>
      <w:r w:rsidRPr="00AB6AC4">
        <w:t>maternālo</w:t>
      </w:r>
      <w:proofErr w:type="spellEnd"/>
      <w:r w:rsidRPr="00AB6AC4">
        <w:t xml:space="preserve"> CDV, CAV</w:t>
      </w:r>
      <w:r w:rsidRPr="001D61E9">
        <w:rPr>
          <w:vertAlign w:val="subscript"/>
        </w:rPr>
        <w:t>2</w:t>
      </w:r>
      <w:r w:rsidRPr="00AB6AC4">
        <w:t xml:space="preserve"> un CPV antivielu </w:t>
      </w:r>
      <w:r w:rsidR="00EE5BA8">
        <w:t>līmeņa</w:t>
      </w:r>
      <w:r w:rsidRPr="00AB6AC4">
        <w:t xml:space="preserve"> klātbūtnē, kāds v</w:t>
      </w:r>
      <w:r w:rsidR="00EE5BA8">
        <w:t>arētu būt</w:t>
      </w:r>
      <w:r w:rsidRPr="00AB6AC4">
        <w:t xml:space="preserve"> sastopams lauka apstākļos.</w:t>
      </w:r>
    </w:p>
    <w:p w14:paraId="62CD6935" w14:textId="69804611" w:rsidR="00F42585" w:rsidRDefault="00F4258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D4A0AC4" w14:textId="1A393C73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3834D265" w14:textId="2B72D92E" w:rsidR="00381CC8" w:rsidRPr="00381CC8" w:rsidRDefault="00381CC8" w:rsidP="00381CC8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 w:rsidRPr="00381CC8">
        <w:rPr>
          <w:color w:val="000000"/>
        </w:rPr>
        <w:t>Nedēļu pēc vakcinācijas shēmas pabeigšanas sargāt suņus no inficēšanās riska.</w:t>
      </w:r>
    </w:p>
    <w:p w14:paraId="5D783179" w14:textId="70029439" w:rsidR="00381CC8" w:rsidRPr="00381CC8" w:rsidRDefault="00381CC8" w:rsidP="00381CC8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 w:rsidRPr="00381CC8">
        <w:rPr>
          <w:color w:val="000000"/>
        </w:rPr>
        <w:t xml:space="preserve">Kaut arī suņu </w:t>
      </w:r>
      <w:proofErr w:type="spellStart"/>
      <w:r w:rsidRPr="00381CC8">
        <w:rPr>
          <w:color w:val="000000"/>
        </w:rPr>
        <w:t>parvovīrusa</w:t>
      </w:r>
      <w:proofErr w:type="spellEnd"/>
      <w:r w:rsidRPr="00381CC8">
        <w:rPr>
          <w:color w:val="000000"/>
        </w:rPr>
        <w:t xml:space="preserve"> vakcīnas celms var izdalīties ļoti nelielā daudzumā līdz 8 dienām pēc vakcinācijas, trūkst pierādījumu tam, ka nevakcinētu dzīvnieku inficēšanās gadījumā tāds daudzums izraisa klīnisk</w:t>
      </w:r>
      <w:r w:rsidR="00EE5BA8">
        <w:rPr>
          <w:color w:val="000000"/>
        </w:rPr>
        <w:t>ās pazīmes</w:t>
      </w:r>
      <w:r w:rsidRPr="00381CC8">
        <w:rPr>
          <w:color w:val="000000"/>
        </w:rPr>
        <w:t>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59A23950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6695EC2" w14:textId="77777777" w:rsidR="001D437B" w:rsidRPr="00E57A7D" w:rsidRDefault="001D437B" w:rsidP="00F4258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Ja notikusi nejauša </w:t>
      </w:r>
      <w:proofErr w:type="spellStart"/>
      <w:r w:rsidRPr="006475C2">
        <w:t>pašinjicēšana</w:t>
      </w:r>
      <w:proofErr w:type="spellEnd"/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53D013DA" w14:textId="4DA3601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6BC79AEF" w14:textId="77777777" w:rsidR="007013C6" w:rsidRPr="007013C6" w:rsidRDefault="007013C6" w:rsidP="007013C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013C6">
        <w:rPr>
          <w:szCs w:val="22"/>
        </w:rPr>
        <w:t xml:space="preserve">Drīkst lietot grūsnības laikā kucēm, kas iepriekš vakcinētas ar </w:t>
      </w:r>
      <w:proofErr w:type="spellStart"/>
      <w:r w:rsidRPr="007013C6">
        <w:rPr>
          <w:szCs w:val="22"/>
        </w:rPr>
        <w:t>Nobivac</w:t>
      </w:r>
      <w:proofErr w:type="spellEnd"/>
      <w:r w:rsidRPr="007013C6">
        <w:rPr>
          <w:szCs w:val="22"/>
        </w:rPr>
        <w:t xml:space="preserve"> vakcīnu sērijā iekļautiem CDV (celms </w:t>
      </w:r>
      <w:proofErr w:type="spellStart"/>
      <w:r w:rsidRPr="00F42585">
        <w:rPr>
          <w:i/>
          <w:iCs/>
          <w:szCs w:val="22"/>
        </w:rPr>
        <w:t>Onderstepoor</w:t>
      </w:r>
      <w:r w:rsidRPr="007013C6">
        <w:rPr>
          <w:szCs w:val="22"/>
        </w:rPr>
        <w:t>t</w:t>
      </w:r>
      <w:proofErr w:type="spellEnd"/>
      <w:r w:rsidRPr="007013C6">
        <w:rPr>
          <w:szCs w:val="22"/>
        </w:rPr>
        <w:t>), CAV</w:t>
      </w:r>
      <w:r w:rsidRPr="001D61E9">
        <w:rPr>
          <w:szCs w:val="22"/>
          <w:vertAlign w:val="subscript"/>
        </w:rPr>
        <w:t>2</w:t>
      </w:r>
      <w:r w:rsidRPr="007013C6">
        <w:rPr>
          <w:szCs w:val="22"/>
        </w:rPr>
        <w:t xml:space="preserve"> (celms </w:t>
      </w:r>
      <w:proofErr w:type="spellStart"/>
      <w:r w:rsidRPr="00F42585">
        <w:rPr>
          <w:i/>
          <w:iCs/>
          <w:szCs w:val="22"/>
        </w:rPr>
        <w:t>Manhattan</w:t>
      </w:r>
      <w:proofErr w:type="spellEnd"/>
      <w:r w:rsidRPr="007013C6">
        <w:rPr>
          <w:szCs w:val="22"/>
        </w:rPr>
        <w:t xml:space="preserve"> LPV3) un CPV (celms 154) antigēniem.</w:t>
      </w:r>
      <w:r w:rsidRPr="007013C6" w:rsidDel="001E61F1">
        <w:rPr>
          <w:color w:val="000000"/>
        </w:rPr>
        <w:t xml:space="preserve"> 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B5E34FB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9B74632" w14:textId="77777777" w:rsidR="009B241A" w:rsidRPr="009B241A" w:rsidRDefault="009B241A" w:rsidP="009B241A">
      <w:pPr>
        <w:jc w:val="both"/>
        <w:rPr>
          <w:szCs w:val="22"/>
          <w:lang w:eastAsia="en-IE"/>
        </w:rPr>
      </w:pPr>
      <w:bookmarkStart w:id="17" w:name="_Hlk92201954"/>
      <w:r w:rsidRPr="009B241A">
        <w:rPr>
          <w:szCs w:val="22"/>
          <w:lang w:eastAsia="en-IE"/>
        </w:rPr>
        <w:t xml:space="preserve">Pieejamie drošuma un iedarbīguma pētījumi pierāda, ka šo vakcīnu drīkst lietot maisījumā un ievadīt kopā ar </w:t>
      </w:r>
      <w:proofErr w:type="spellStart"/>
      <w:r w:rsidRPr="009B241A">
        <w:rPr>
          <w:szCs w:val="22"/>
          <w:lang w:eastAsia="en-IE"/>
        </w:rPr>
        <w:t>inaktivētām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szCs w:val="22"/>
          <w:lang w:eastAsia="en-IE"/>
        </w:rPr>
        <w:t>Nobivac</w:t>
      </w:r>
      <w:proofErr w:type="spellEnd"/>
      <w:r w:rsidRPr="009B241A">
        <w:rPr>
          <w:szCs w:val="22"/>
          <w:lang w:eastAsia="en-IE"/>
        </w:rPr>
        <w:t xml:space="preserve"> sērijas vakcīnām </w:t>
      </w:r>
      <w:proofErr w:type="spellStart"/>
      <w:r w:rsidRPr="009B241A">
        <w:rPr>
          <w:szCs w:val="22"/>
          <w:lang w:eastAsia="en-IE"/>
        </w:rPr>
        <w:t>subkutānai</w:t>
      </w:r>
      <w:proofErr w:type="spellEnd"/>
      <w:r w:rsidRPr="009B241A">
        <w:rPr>
          <w:szCs w:val="22"/>
          <w:lang w:eastAsia="en-IE"/>
        </w:rPr>
        <w:t xml:space="preserve"> lietošanai pret suņu leptospirozi, ko ierosina visi vai atsevišķi no sekojošiem </w:t>
      </w:r>
      <w:proofErr w:type="spellStart"/>
      <w:r w:rsidRPr="009B241A">
        <w:rPr>
          <w:szCs w:val="22"/>
          <w:lang w:eastAsia="en-IE"/>
        </w:rPr>
        <w:t>serotipiem</w:t>
      </w:r>
      <w:proofErr w:type="spellEnd"/>
      <w:r w:rsidRPr="009B241A">
        <w:rPr>
          <w:szCs w:val="22"/>
          <w:lang w:eastAsia="en-IE"/>
        </w:rPr>
        <w:t xml:space="preserve">: </w:t>
      </w:r>
      <w:r w:rsidRPr="009B241A">
        <w:rPr>
          <w:i/>
          <w:iCs/>
          <w:szCs w:val="22"/>
          <w:lang w:eastAsia="en-IE"/>
        </w:rPr>
        <w:t>L.</w:t>
      </w:r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i/>
          <w:iCs/>
          <w:szCs w:val="22"/>
          <w:lang w:eastAsia="en-IE"/>
        </w:rPr>
        <w:t>interrogans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szCs w:val="22"/>
          <w:lang w:eastAsia="en-IE"/>
        </w:rPr>
        <w:t>serogrupas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i/>
          <w:iCs/>
          <w:szCs w:val="22"/>
          <w:lang w:eastAsia="en-IE"/>
        </w:rPr>
        <w:t>Canicola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szCs w:val="22"/>
          <w:lang w:eastAsia="en-IE"/>
        </w:rPr>
        <w:t>serotips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i/>
          <w:iCs/>
          <w:szCs w:val="22"/>
          <w:lang w:eastAsia="en-IE"/>
        </w:rPr>
        <w:t>Canicola</w:t>
      </w:r>
      <w:proofErr w:type="spellEnd"/>
      <w:r w:rsidRPr="009B241A">
        <w:rPr>
          <w:szCs w:val="22"/>
          <w:lang w:eastAsia="en-IE"/>
        </w:rPr>
        <w:t xml:space="preserve">, </w:t>
      </w:r>
      <w:r w:rsidRPr="009B241A">
        <w:rPr>
          <w:i/>
          <w:iCs/>
          <w:szCs w:val="22"/>
          <w:lang w:eastAsia="en-IE"/>
        </w:rPr>
        <w:t xml:space="preserve">L. </w:t>
      </w:r>
      <w:proofErr w:type="spellStart"/>
      <w:r w:rsidRPr="009B241A">
        <w:rPr>
          <w:i/>
          <w:iCs/>
          <w:szCs w:val="22"/>
          <w:lang w:eastAsia="en-IE"/>
        </w:rPr>
        <w:t>interrogans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szCs w:val="22"/>
          <w:lang w:eastAsia="en-IE"/>
        </w:rPr>
        <w:t>serogrupas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i/>
          <w:iCs/>
          <w:szCs w:val="22"/>
          <w:lang w:eastAsia="en-IE"/>
        </w:rPr>
        <w:t>Icterohaemorrhagiae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szCs w:val="22"/>
          <w:lang w:eastAsia="en-IE"/>
        </w:rPr>
        <w:t>serotips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i/>
          <w:iCs/>
          <w:szCs w:val="22"/>
          <w:lang w:eastAsia="en-IE"/>
        </w:rPr>
        <w:t>Copenhageni</w:t>
      </w:r>
      <w:proofErr w:type="spellEnd"/>
      <w:r w:rsidRPr="009B241A">
        <w:rPr>
          <w:szCs w:val="22"/>
          <w:lang w:eastAsia="en-IE"/>
        </w:rPr>
        <w:t xml:space="preserve">, </w:t>
      </w:r>
      <w:r w:rsidRPr="009B241A">
        <w:rPr>
          <w:i/>
          <w:iCs/>
          <w:szCs w:val="22"/>
          <w:lang w:eastAsia="en-IE"/>
        </w:rPr>
        <w:t xml:space="preserve">L. </w:t>
      </w:r>
      <w:proofErr w:type="spellStart"/>
      <w:r w:rsidRPr="009B241A">
        <w:rPr>
          <w:i/>
          <w:iCs/>
          <w:szCs w:val="22"/>
          <w:lang w:eastAsia="en-IE"/>
        </w:rPr>
        <w:t>interrogans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szCs w:val="22"/>
          <w:lang w:eastAsia="en-IE"/>
        </w:rPr>
        <w:t>serogrupas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i/>
          <w:iCs/>
          <w:szCs w:val="22"/>
          <w:lang w:eastAsia="en-IE"/>
        </w:rPr>
        <w:t>Australis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szCs w:val="22"/>
          <w:lang w:eastAsia="en-IE"/>
        </w:rPr>
        <w:t>serotips</w:t>
      </w:r>
      <w:proofErr w:type="spellEnd"/>
      <w:r w:rsidRPr="009B241A">
        <w:rPr>
          <w:szCs w:val="22"/>
          <w:lang w:eastAsia="en-IE"/>
        </w:rPr>
        <w:t xml:space="preserve"> </w:t>
      </w:r>
      <w:r w:rsidRPr="009B241A">
        <w:rPr>
          <w:i/>
          <w:iCs/>
          <w:szCs w:val="22"/>
          <w:lang w:eastAsia="en-IE"/>
        </w:rPr>
        <w:t>Bratislava</w:t>
      </w:r>
      <w:r w:rsidRPr="009B241A">
        <w:rPr>
          <w:szCs w:val="22"/>
          <w:lang w:eastAsia="en-IE"/>
        </w:rPr>
        <w:t xml:space="preserve"> un </w:t>
      </w:r>
      <w:r w:rsidRPr="009B241A">
        <w:rPr>
          <w:i/>
          <w:iCs/>
          <w:szCs w:val="22"/>
          <w:lang w:eastAsia="en-IE"/>
        </w:rPr>
        <w:t xml:space="preserve">L. </w:t>
      </w:r>
      <w:proofErr w:type="spellStart"/>
      <w:r w:rsidRPr="009B241A">
        <w:rPr>
          <w:i/>
          <w:iCs/>
          <w:szCs w:val="22"/>
          <w:lang w:eastAsia="en-IE"/>
        </w:rPr>
        <w:t>kirschneri</w:t>
      </w:r>
      <w:proofErr w:type="spellEnd"/>
      <w:r w:rsidRPr="009B241A">
        <w:rPr>
          <w:i/>
          <w:iCs/>
          <w:szCs w:val="22"/>
          <w:lang w:eastAsia="en-IE"/>
        </w:rPr>
        <w:t xml:space="preserve"> </w:t>
      </w:r>
      <w:proofErr w:type="spellStart"/>
      <w:r w:rsidRPr="009B241A">
        <w:rPr>
          <w:szCs w:val="22"/>
          <w:lang w:eastAsia="en-IE"/>
        </w:rPr>
        <w:t>serogrupas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i/>
          <w:iCs/>
          <w:szCs w:val="22"/>
          <w:lang w:eastAsia="en-IE"/>
        </w:rPr>
        <w:t>Grippotyphosa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szCs w:val="22"/>
          <w:lang w:eastAsia="en-IE"/>
        </w:rPr>
        <w:t>serotips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i/>
          <w:iCs/>
          <w:szCs w:val="22"/>
          <w:lang w:eastAsia="en-IE"/>
        </w:rPr>
        <w:t>Bananal</w:t>
      </w:r>
      <w:proofErr w:type="spellEnd"/>
      <w:r w:rsidRPr="009B241A">
        <w:rPr>
          <w:i/>
          <w:iCs/>
          <w:szCs w:val="22"/>
          <w:lang w:eastAsia="en-IE"/>
        </w:rPr>
        <w:t>/</w:t>
      </w:r>
      <w:proofErr w:type="spellStart"/>
      <w:r w:rsidRPr="009B241A">
        <w:rPr>
          <w:i/>
          <w:iCs/>
          <w:szCs w:val="22"/>
          <w:lang w:eastAsia="en-IE"/>
        </w:rPr>
        <w:t>Liangguang</w:t>
      </w:r>
      <w:proofErr w:type="spellEnd"/>
      <w:r w:rsidRPr="009B241A">
        <w:rPr>
          <w:szCs w:val="22"/>
          <w:lang w:eastAsia="en-IE"/>
        </w:rPr>
        <w:t>.</w:t>
      </w:r>
    </w:p>
    <w:p w14:paraId="170CC242" w14:textId="77777777" w:rsidR="009B241A" w:rsidRPr="009B241A" w:rsidRDefault="009B241A" w:rsidP="009B241A">
      <w:pPr>
        <w:jc w:val="both"/>
        <w:rPr>
          <w:szCs w:val="22"/>
          <w:lang w:eastAsia="en-IE"/>
        </w:rPr>
      </w:pPr>
    </w:p>
    <w:p w14:paraId="5F852C80" w14:textId="08664A58" w:rsidR="009B241A" w:rsidRPr="009B241A" w:rsidRDefault="009B241A" w:rsidP="009B241A">
      <w:pPr>
        <w:jc w:val="both"/>
        <w:rPr>
          <w:szCs w:val="22"/>
          <w:lang w:eastAsia="en-IE"/>
        </w:rPr>
      </w:pPr>
      <w:r w:rsidRPr="009B241A">
        <w:rPr>
          <w:szCs w:val="22"/>
          <w:lang w:eastAsia="en-IE"/>
        </w:rPr>
        <w:t>Dažas dienas pēc leptospirozes vakcīnas ievadīšanas var īslaicīgi nedaudz paaugstināties ķermeņa temperatūra (≤ 1</w:t>
      </w:r>
      <w:r w:rsidR="006733E0">
        <w:rPr>
          <w:szCs w:val="22"/>
          <w:lang w:eastAsia="en-IE"/>
        </w:rPr>
        <w:t xml:space="preserve"> </w:t>
      </w:r>
      <w:r w:rsidRPr="009B241A">
        <w:rPr>
          <w:szCs w:val="22"/>
          <w:lang w:eastAsia="en-IE"/>
        </w:rPr>
        <w:t>°C). Daži kucēni var būt mazāk aktīvi, un/vai tiem var samazināties apetīte. Injekcijas vietā var novērot nelielu, pārejošu pietūkumu (≤ 4 cm), kas reizēm var būt ciets un palpējot sāpīgs. Jebkurš šāds pietūkums izzudīs vai izteikti samazināsies 14 dienu laikā pēc vakcinācijas.</w:t>
      </w:r>
    </w:p>
    <w:p w14:paraId="13091221" w14:textId="5A94F5B9" w:rsidR="009B241A" w:rsidRPr="009B241A" w:rsidRDefault="009B241A" w:rsidP="009B241A">
      <w:pPr>
        <w:jc w:val="both"/>
        <w:rPr>
          <w:szCs w:val="22"/>
          <w:lang w:eastAsia="en-IE"/>
        </w:rPr>
      </w:pPr>
      <w:r w:rsidRPr="009B241A">
        <w:rPr>
          <w:szCs w:val="22"/>
          <w:lang w:eastAsia="en-IE"/>
        </w:rPr>
        <w:t xml:space="preserve">Pēc </w:t>
      </w:r>
      <w:proofErr w:type="spellStart"/>
      <w:r w:rsidRPr="009B241A">
        <w:rPr>
          <w:szCs w:val="22"/>
          <w:lang w:eastAsia="en-IE"/>
        </w:rPr>
        <w:t>Nobivac</w:t>
      </w:r>
      <w:proofErr w:type="spellEnd"/>
      <w:r w:rsidRPr="009B241A">
        <w:rPr>
          <w:szCs w:val="22"/>
          <w:lang w:eastAsia="en-IE"/>
        </w:rPr>
        <w:t xml:space="preserve"> DHP un </w:t>
      </w:r>
      <w:proofErr w:type="spellStart"/>
      <w:r w:rsidRPr="009B241A">
        <w:rPr>
          <w:szCs w:val="22"/>
          <w:lang w:eastAsia="en-IE"/>
        </w:rPr>
        <w:t>Nobivac</w:t>
      </w:r>
      <w:proofErr w:type="spellEnd"/>
      <w:r w:rsidRPr="009B241A">
        <w:rPr>
          <w:szCs w:val="22"/>
          <w:lang w:eastAsia="en-IE"/>
        </w:rPr>
        <w:t xml:space="preserve"> sērijas leptospirozes vakcīnu maisījuma pārdozēšanas, var novērot pārejošas lokālas reakcijas, piemēram, difūzu līdz cietu pietūkumu 1</w:t>
      </w:r>
      <w:r w:rsidR="00EE5BA8">
        <w:rPr>
          <w:szCs w:val="22"/>
          <w:lang w:eastAsia="en-IE"/>
        </w:rPr>
        <w:t xml:space="preserve"> – </w:t>
      </w:r>
      <w:r w:rsidRPr="009B241A">
        <w:rPr>
          <w:szCs w:val="22"/>
          <w:lang w:eastAsia="en-IE"/>
        </w:rPr>
        <w:t>5</w:t>
      </w:r>
      <w:r w:rsidR="00EE5BA8">
        <w:rPr>
          <w:szCs w:val="22"/>
          <w:lang w:eastAsia="en-IE"/>
        </w:rPr>
        <w:t xml:space="preserve"> </w:t>
      </w:r>
      <w:r w:rsidRPr="009B241A">
        <w:rPr>
          <w:szCs w:val="22"/>
          <w:lang w:eastAsia="en-IE"/>
        </w:rPr>
        <w:t xml:space="preserve">cm diametrā, kas parasti saglabājas </w:t>
      </w:r>
      <w:r w:rsidR="00EE5BA8">
        <w:rPr>
          <w:szCs w:val="22"/>
          <w:lang w:eastAsia="en-IE"/>
        </w:rPr>
        <w:t>līdz</w:t>
      </w:r>
      <w:r w:rsidRPr="009B241A">
        <w:rPr>
          <w:szCs w:val="22"/>
          <w:lang w:eastAsia="en-IE"/>
        </w:rPr>
        <w:t xml:space="preserve"> 5 nedēļ</w:t>
      </w:r>
      <w:r w:rsidR="00EE5BA8">
        <w:rPr>
          <w:szCs w:val="22"/>
          <w:lang w:eastAsia="en-IE"/>
        </w:rPr>
        <w:t>ām</w:t>
      </w:r>
      <w:r w:rsidRPr="009B241A">
        <w:rPr>
          <w:szCs w:val="22"/>
          <w:lang w:eastAsia="en-IE"/>
        </w:rPr>
        <w:t xml:space="preserve">, tomēr dažreiz </w:t>
      </w:r>
      <w:r w:rsidR="00EE5BA8">
        <w:rPr>
          <w:szCs w:val="22"/>
          <w:lang w:eastAsia="en-IE"/>
        </w:rPr>
        <w:t>tas var saglabāties ilgāk</w:t>
      </w:r>
      <w:r w:rsidRPr="009B241A">
        <w:rPr>
          <w:szCs w:val="22"/>
          <w:lang w:eastAsia="en-IE"/>
        </w:rPr>
        <w:t>, līdz pilnībā izzūd.</w:t>
      </w:r>
    </w:p>
    <w:p w14:paraId="5E09377B" w14:textId="77777777" w:rsidR="009B241A" w:rsidRPr="009B241A" w:rsidRDefault="009B241A" w:rsidP="009B241A">
      <w:pPr>
        <w:jc w:val="both"/>
        <w:rPr>
          <w:szCs w:val="22"/>
          <w:lang w:eastAsia="en-IE"/>
        </w:rPr>
      </w:pPr>
    </w:p>
    <w:p w14:paraId="22A24C11" w14:textId="6544B60F" w:rsidR="009B241A" w:rsidRPr="009B241A" w:rsidRDefault="009B241A" w:rsidP="009B241A">
      <w:pPr>
        <w:jc w:val="both"/>
        <w:rPr>
          <w:szCs w:val="22"/>
          <w:lang w:eastAsia="en-IE"/>
        </w:rPr>
      </w:pPr>
      <w:r w:rsidRPr="009B241A">
        <w:rPr>
          <w:szCs w:val="22"/>
          <w:lang w:eastAsia="en-IE"/>
        </w:rPr>
        <w:t xml:space="preserve">Pieejamie drošuma un iedarbīguma pētījumi pierāda, ka šo vakcīnu drīkst lietot maisījumā un ievadīt kopā ar </w:t>
      </w:r>
      <w:proofErr w:type="spellStart"/>
      <w:r w:rsidRPr="009B241A">
        <w:rPr>
          <w:szCs w:val="22"/>
          <w:lang w:eastAsia="en-IE"/>
        </w:rPr>
        <w:t>inaktivētām</w:t>
      </w:r>
      <w:proofErr w:type="spellEnd"/>
      <w:r w:rsidRPr="009B241A">
        <w:rPr>
          <w:szCs w:val="22"/>
          <w:lang w:eastAsia="en-IE"/>
        </w:rPr>
        <w:t xml:space="preserve"> </w:t>
      </w:r>
      <w:proofErr w:type="spellStart"/>
      <w:r w:rsidRPr="009B241A">
        <w:rPr>
          <w:szCs w:val="22"/>
          <w:lang w:eastAsia="en-IE"/>
        </w:rPr>
        <w:t>Nobivac</w:t>
      </w:r>
      <w:proofErr w:type="spellEnd"/>
      <w:r w:rsidRPr="009B241A">
        <w:rPr>
          <w:szCs w:val="22"/>
          <w:lang w:eastAsia="en-IE"/>
        </w:rPr>
        <w:t xml:space="preserve"> sērijas vakcīnām pret trakumsērgu. Ja šīs veterinārās zāles ir reģistrētas lietošanai kopā ar trakumsērgas vakcīnu, pēc injekcijas var novērot pārejošas lokālas reakcijas, piemēram, difūzu līdz cietu pietūkumu 1 </w:t>
      </w:r>
      <w:r w:rsidR="00E9055A">
        <w:rPr>
          <w:szCs w:val="22"/>
          <w:lang w:eastAsia="en-IE"/>
        </w:rPr>
        <w:t>–</w:t>
      </w:r>
      <w:r w:rsidRPr="009B241A">
        <w:rPr>
          <w:szCs w:val="22"/>
          <w:lang w:eastAsia="en-IE"/>
        </w:rPr>
        <w:t xml:space="preserve"> 4 cm diametrā, kas saglabājas līdz pat 3 nedēļām pēc vakcinācijas. Šis pietūkums var būt sāpīgs līdz pat 3 dienām pēc </w:t>
      </w:r>
      <w:r w:rsidR="00E9055A">
        <w:rPr>
          <w:szCs w:val="22"/>
          <w:lang w:eastAsia="en-IE"/>
        </w:rPr>
        <w:t>vakcinācijas</w:t>
      </w:r>
      <w:r w:rsidRPr="009B241A">
        <w:rPr>
          <w:szCs w:val="22"/>
          <w:lang w:eastAsia="en-IE"/>
        </w:rPr>
        <w:t>.</w:t>
      </w:r>
    </w:p>
    <w:p w14:paraId="474CEE9C" w14:textId="77777777" w:rsidR="009B241A" w:rsidRPr="009B241A" w:rsidRDefault="009B241A" w:rsidP="009B241A">
      <w:pPr>
        <w:jc w:val="both"/>
        <w:rPr>
          <w:szCs w:val="22"/>
          <w:lang w:eastAsia="en-IE"/>
        </w:rPr>
      </w:pPr>
    </w:p>
    <w:p w14:paraId="6D6AA69E" w14:textId="00DFF912" w:rsidR="009B241A" w:rsidRPr="009B241A" w:rsidRDefault="009B241A" w:rsidP="009B241A">
      <w:pPr>
        <w:jc w:val="both"/>
        <w:rPr>
          <w:szCs w:val="22"/>
          <w:lang w:eastAsia="en-IE"/>
        </w:rPr>
      </w:pPr>
      <w:r w:rsidRPr="009B241A">
        <w:rPr>
          <w:szCs w:val="22"/>
          <w:lang w:eastAsia="en-IE"/>
        </w:rPr>
        <w:t xml:space="preserve">Pieejamie drošuma un iedarbīguma pētījumi </w:t>
      </w:r>
      <w:r w:rsidR="00E9055A">
        <w:rPr>
          <w:szCs w:val="22"/>
          <w:lang w:eastAsia="en-IE"/>
        </w:rPr>
        <w:t>pie</w:t>
      </w:r>
      <w:r w:rsidRPr="009B241A">
        <w:rPr>
          <w:szCs w:val="22"/>
          <w:lang w:eastAsia="en-IE"/>
        </w:rPr>
        <w:t xml:space="preserve">rāda, ka šo vakcīnu </w:t>
      </w:r>
      <w:r w:rsidR="00E9055A">
        <w:rPr>
          <w:szCs w:val="22"/>
          <w:lang w:eastAsia="en-IE"/>
        </w:rPr>
        <w:t>drīkst</w:t>
      </w:r>
      <w:r w:rsidRPr="009B241A">
        <w:rPr>
          <w:szCs w:val="22"/>
          <w:lang w:eastAsia="en-IE"/>
        </w:rPr>
        <w:t xml:space="preserve"> lietot ta</w:t>
      </w:r>
      <w:r w:rsidR="00E9055A">
        <w:rPr>
          <w:szCs w:val="22"/>
          <w:lang w:eastAsia="en-IE"/>
        </w:rPr>
        <w:t>jā</w:t>
      </w:r>
      <w:r w:rsidRPr="009B241A">
        <w:rPr>
          <w:szCs w:val="22"/>
          <w:lang w:eastAsia="en-IE"/>
        </w:rPr>
        <w:t xml:space="preserve"> pašā dienā, bet nelietot maisījumā ar </w:t>
      </w:r>
      <w:proofErr w:type="spellStart"/>
      <w:r w:rsidRPr="009B241A">
        <w:rPr>
          <w:szCs w:val="22"/>
          <w:lang w:eastAsia="en-IE"/>
        </w:rPr>
        <w:t>Nobivac</w:t>
      </w:r>
      <w:proofErr w:type="spellEnd"/>
      <w:r w:rsidRPr="009B241A">
        <w:rPr>
          <w:szCs w:val="22"/>
          <w:lang w:eastAsia="en-IE"/>
        </w:rPr>
        <w:t xml:space="preserve"> sērijas dzīvo vakcīnu intranazālai lietošanai pret infekciozo </w:t>
      </w:r>
      <w:proofErr w:type="spellStart"/>
      <w:r w:rsidRPr="009B241A">
        <w:rPr>
          <w:szCs w:val="22"/>
          <w:lang w:eastAsia="en-IE"/>
        </w:rPr>
        <w:t>traheobronhītu</w:t>
      </w:r>
      <w:proofErr w:type="spellEnd"/>
      <w:r w:rsidRPr="009B241A">
        <w:rPr>
          <w:szCs w:val="22"/>
          <w:lang w:eastAsia="en-IE"/>
        </w:rPr>
        <w:t xml:space="preserve">, ko ierosina </w:t>
      </w:r>
      <w:proofErr w:type="spellStart"/>
      <w:r w:rsidRPr="009B241A">
        <w:rPr>
          <w:i/>
          <w:szCs w:val="22"/>
          <w:lang w:eastAsia="en-IE"/>
        </w:rPr>
        <w:t>Bordetella</w:t>
      </w:r>
      <w:proofErr w:type="spellEnd"/>
      <w:r w:rsidRPr="009B241A">
        <w:rPr>
          <w:i/>
          <w:szCs w:val="22"/>
          <w:lang w:eastAsia="en-IE"/>
        </w:rPr>
        <w:t xml:space="preserve"> </w:t>
      </w:r>
      <w:proofErr w:type="spellStart"/>
      <w:r w:rsidRPr="009B241A">
        <w:rPr>
          <w:i/>
          <w:szCs w:val="22"/>
          <w:lang w:eastAsia="en-IE"/>
        </w:rPr>
        <w:t>bronchiseptica</w:t>
      </w:r>
      <w:proofErr w:type="spellEnd"/>
      <w:r w:rsidRPr="009B241A">
        <w:rPr>
          <w:i/>
          <w:szCs w:val="22"/>
          <w:lang w:eastAsia="en-IE"/>
        </w:rPr>
        <w:t xml:space="preserve"> </w:t>
      </w:r>
      <w:r w:rsidRPr="009B241A">
        <w:rPr>
          <w:szCs w:val="22"/>
          <w:lang w:eastAsia="en-IE"/>
        </w:rPr>
        <w:t xml:space="preserve">un/vai suņu </w:t>
      </w:r>
      <w:proofErr w:type="spellStart"/>
      <w:r w:rsidRPr="009B241A">
        <w:rPr>
          <w:szCs w:val="22"/>
          <w:lang w:eastAsia="en-IE"/>
        </w:rPr>
        <w:t>paragripas</w:t>
      </w:r>
      <w:proofErr w:type="spellEnd"/>
      <w:r w:rsidRPr="009B241A">
        <w:rPr>
          <w:szCs w:val="22"/>
          <w:lang w:eastAsia="en-IE"/>
        </w:rPr>
        <w:t xml:space="preserve"> vīruss.</w:t>
      </w:r>
    </w:p>
    <w:p w14:paraId="2F86F456" w14:textId="77777777" w:rsidR="009B241A" w:rsidRPr="009B241A" w:rsidRDefault="009B241A" w:rsidP="009B241A">
      <w:pPr>
        <w:jc w:val="both"/>
        <w:rPr>
          <w:szCs w:val="22"/>
          <w:lang w:eastAsia="en-IE"/>
        </w:rPr>
      </w:pPr>
    </w:p>
    <w:p w14:paraId="6758414F" w14:textId="7254502C" w:rsidR="009B241A" w:rsidRPr="009B241A" w:rsidRDefault="009B241A" w:rsidP="009B241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B241A">
        <w:rPr>
          <w:color w:val="000000"/>
        </w:rPr>
        <w:t xml:space="preserve">Pieejamie drošuma un iedarbīguma pētījumi </w:t>
      </w:r>
      <w:r w:rsidR="00E9055A">
        <w:rPr>
          <w:color w:val="000000"/>
        </w:rPr>
        <w:t>pie</w:t>
      </w:r>
      <w:r w:rsidRPr="009B241A">
        <w:rPr>
          <w:color w:val="000000"/>
        </w:rPr>
        <w:t xml:space="preserve">rāda, ka šo vakcīnu </w:t>
      </w:r>
      <w:r w:rsidR="00E9055A">
        <w:rPr>
          <w:color w:val="000000"/>
        </w:rPr>
        <w:t>drīkst</w:t>
      </w:r>
      <w:r w:rsidRPr="009B241A">
        <w:rPr>
          <w:color w:val="000000"/>
        </w:rPr>
        <w:t xml:space="preserve"> lietot ta</w:t>
      </w:r>
      <w:r w:rsidR="00E9055A">
        <w:rPr>
          <w:color w:val="000000"/>
        </w:rPr>
        <w:t>jā</w:t>
      </w:r>
      <w:r w:rsidRPr="009B241A">
        <w:rPr>
          <w:color w:val="000000"/>
        </w:rPr>
        <w:t xml:space="preserve"> pašā laikā, bet nelietot maisījumā ar </w:t>
      </w:r>
      <w:proofErr w:type="spellStart"/>
      <w:r w:rsidRPr="009B241A">
        <w:rPr>
          <w:color w:val="000000"/>
        </w:rPr>
        <w:t>inaktivētu</w:t>
      </w:r>
      <w:proofErr w:type="spellEnd"/>
      <w:r w:rsidRPr="009B241A">
        <w:rPr>
          <w:color w:val="000000"/>
        </w:rPr>
        <w:t xml:space="preserve"> </w:t>
      </w:r>
      <w:proofErr w:type="spellStart"/>
      <w:r w:rsidRPr="009B241A">
        <w:rPr>
          <w:color w:val="000000"/>
        </w:rPr>
        <w:t>Nobivac</w:t>
      </w:r>
      <w:proofErr w:type="spellEnd"/>
      <w:r w:rsidRPr="009B241A">
        <w:rPr>
          <w:color w:val="000000"/>
        </w:rPr>
        <w:t xml:space="preserve"> sērijas vakcīnu pret </w:t>
      </w:r>
      <w:proofErr w:type="spellStart"/>
      <w:r w:rsidRPr="009B241A">
        <w:rPr>
          <w:i/>
          <w:iCs/>
          <w:color w:val="000000"/>
        </w:rPr>
        <w:t>Bordetella</w:t>
      </w:r>
      <w:proofErr w:type="spellEnd"/>
      <w:r w:rsidRPr="009B241A">
        <w:rPr>
          <w:i/>
          <w:iCs/>
          <w:color w:val="000000"/>
        </w:rPr>
        <w:t xml:space="preserve"> </w:t>
      </w:r>
      <w:proofErr w:type="spellStart"/>
      <w:r w:rsidRPr="009B241A">
        <w:rPr>
          <w:i/>
          <w:iCs/>
          <w:color w:val="000000"/>
        </w:rPr>
        <w:t>bronchiseptica</w:t>
      </w:r>
      <w:proofErr w:type="spellEnd"/>
      <w:r w:rsidRPr="009B241A">
        <w:rPr>
          <w:color w:val="000000"/>
        </w:rPr>
        <w:t>.</w:t>
      </w:r>
    </w:p>
    <w:p w14:paraId="3FCE6B23" w14:textId="77777777" w:rsidR="009B241A" w:rsidRPr="009B241A" w:rsidRDefault="009B241A" w:rsidP="009B241A">
      <w:pPr>
        <w:jc w:val="both"/>
        <w:rPr>
          <w:szCs w:val="22"/>
          <w:lang w:eastAsia="en-IE"/>
        </w:rPr>
      </w:pPr>
    </w:p>
    <w:p w14:paraId="6CF0E5B8" w14:textId="77777777" w:rsidR="009B241A" w:rsidRPr="009B241A" w:rsidRDefault="009B241A" w:rsidP="009B241A">
      <w:pPr>
        <w:jc w:val="both"/>
        <w:rPr>
          <w:color w:val="000000"/>
        </w:rPr>
      </w:pPr>
      <w:r w:rsidRPr="009B241A">
        <w:rPr>
          <w:color w:val="000000"/>
        </w:rPr>
        <w:t xml:space="preserve">Lietojot </w:t>
      </w:r>
      <w:proofErr w:type="spellStart"/>
      <w:r w:rsidRPr="009B241A">
        <w:rPr>
          <w:color w:val="000000"/>
        </w:rPr>
        <w:t>Nobivac</w:t>
      </w:r>
      <w:proofErr w:type="spellEnd"/>
      <w:r w:rsidRPr="009B241A">
        <w:rPr>
          <w:color w:val="000000"/>
        </w:rPr>
        <w:t xml:space="preserve"> DHP maisījumā ar kādu citu no iepriekš minētajām </w:t>
      </w:r>
      <w:proofErr w:type="spellStart"/>
      <w:r w:rsidRPr="009B241A">
        <w:rPr>
          <w:color w:val="000000"/>
        </w:rPr>
        <w:t>Nobivac</w:t>
      </w:r>
      <w:proofErr w:type="spellEnd"/>
      <w:r w:rsidRPr="009B241A">
        <w:rPr>
          <w:color w:val="000000"/>
        </w:rPr>
        <w:t xml:space="preserve"> vakcīnām, ir jāņem vērā minimālais ieteicamais suņu vecums vakcinācijas laikā. Sunim jābūt vismaz tik vecam, kā norādīts tās maisījumā ietilpstošās vakcīnas lietošanas instrukcijā, kurā prasīts vislielākais minimālais vecums.</w:t>
      </w:r>
    </w:p>
    <w:p w14:paraId="70A9B309" w14:textId="77777777" w:rsidR="009B241A" w:rsidRPr="009B241A" w:rsidRDefault="009B241A" w:rsidP="009B241A">
      <w:pPr>
        <w:jc w:val="both"/>
        <w:rPr>
          <w:szCs w:val="22"/>
        </w:rPr>
      </w:pPr>
    </w:p>
    <w:p w14:paraId="39464F64" w14:textId="77777777" w:rsidR="009B241A" w:rsidRPr="009B241A" w:rsidRDefault="009B241A" w:rsidP="009B241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B241A">
        <w:rPr>
          <w:szCs w:val="22"/>
        </w:rPr>
        <w:t>Pirms veterināro zāļu vienlaicīgas lietošanas izlasiet iepakojumam pievienoto lietošanas instrukciju.</w:t>
      </w:r>
    </w:p>
    <w:p w14:paraId="59607130" w14:textId="77777777" w:rsidR="009B241A" w:rsidRPr="009B241A" w:rsidRDefault="009B241A" w:rsidP="009B241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3E331AD" w14:textId="4EF5252B" w:rsidR="009B241A" w:rsidRPr="009B241A" w:rsidRDefault="009B241A" w:rsidP="009B241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B241A">
        <w:rPr>
          <w:color w:val="000000"/>
        </w:rPr>
        <w:t>Nav pieejama informācija par šīs vakcīnas drošumu un iedarbīgumu, kad t</w:t>
      </w:r>
      <w:r w:rsidR="00D73A22">
        <w:rPr>
          <w:color w:val="000000"/>
        </w:rPr>
        <w:t>o</w:t>
      </w:r>
      <w:r w:rsidRPr="009B241A">
        <w:rPr>
          <w:color w:val="000000"/>
        </w:rPr>
        <w:t xml:space="preserve"> lieto kopā ar citām, izņemot iepriekš minētajām veterinārajām zālēm. Lēmum</w:t>
      </w:r>
      <w:r w:rsidR="00B4235A">
        <w:rPr>
          <w:color w:val="000000"/>
        </w:rPr>
        <w:t>u</w:t>
      </w:r>
      <w:r w:rsidRPr="009B241A">
        <w:rPr>
          <w:color w:val="000000"/>
        </w:rPr>
        <w:t xml:space="preserve"> par šīs vakcīnas lietošanu pirms vai pēc citu veterināro zāļu lietošanas pieņem</w:t>
      </w:r>
      <w:r w:rsidR="00D73A22">
        <w:rPr>
          <w:color w:val="000000"/>
        </w:rPr>
        <w:t>t</w:t>
      </w:r>
      <w:r w:rsidRPr="009B241A">
        <w:rPr>
          <w:color w:val="000000"/>
        </w:rPr>
        <w:t>, izvērtējot katru gadījumu atsevišķi.</w:t>
      </w:r>
    </w:p>
    <w:bookmarkEnd w:id="17"/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3C13F955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7EE932C" w14:textId="45AA521C" w:rsidR="00085A26" w:rsidRPr="00085A26" w:rsidRDefault="002903FF" w:rsidP="001D61E9">
      <w:pPr>
        <w:tabs>
          <w:tab w:val="clear" w:pos="567"/>
        </w:tabs>
        <w:spacing w:line="240" w:lineRule="auto"/>
        <w:jc w:val="both"/>
        <w:rPr>
          <w:bCs/>
        </w:rPr>
      </w:pPr>
      <w:r w:rsidRPr="001D61E9">
        <w:rPr>
          <w:bCs/>
        </w:rPr>
        <w:t>Pēc desmitkārtīgas pārdozēšanas n</w:t>
      </w:r>
      <w:r w:rsidR="00085A26" w:rsidRPr="001D61E9">
        <w:rPr>
          <w:bCs/>
        </w:rPr>
        <w:t xml:space="preserve">etika novērotas citas </w:t>
      </w:r>
      <w:r w:rsidRPr="001D61E9">
        <w:rPr>
          <w:bCs/>
        </w:rPr>
        <w:t>blakusparādības</w:t>
      </w:r>
      <w:r w:rsidR="00085A26" w:rsidRPr="001D61E9">
        <w:rPr>
          <w:bCs/>
        </w:rPr>
        <w:t xml:space="preserve"> kā vien tās, kas norādītas</w:t>
      </w:r>
      <w:r w:rsidR="00085A26" w:rsidRPr="001D61E9">
        <w:t> </w:t>
      </w:r>
      <w:r w:rsidR="00085A26" w:rsidRPr="001D61E9">
        <w:rPr>
          <w:bCs/>
        </w:rPr>
        <w:t xml:space="preserve">punktā </w:t>
      </w:r>
      <w:bookmarkStart w:id="18" w:name="_Hlk156832887"/>
      <w:r w:rsidR="00085A26" w:rsidRPr="001D61E9">
        <w:rPr>
          <w:bCs/>
        </w:rPr>
        <w:t>“</w:t>
      </w:r>
      <w:bookmarkEnd w:id="18"/>
      <w:r w:rsidR="00784587" w:rsidRPr="001D61E9">
        <w:rPr>
          <w:bCs/>
        </w:rPr>
        <w:t>B</w:t>
      </w:r>
      <w:r w:rsidR="00085A26" w:rsidRPr="001D61E9">
        <w:rPr>
          <w:bCs/>
        </w:rPr>
        <w:t>lakusparādības”.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1CF3EF9C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lastRenderedPageBreak/>
        <w:t>Īpaši lietošanas ierobežojumi un īpaši lietošanas nosacījumi</w:t>
      </w:r>
      <w:r w:rsidRPr="00E57A7D">
        <w:t>:</w:t>
      </w:r>
    </w:p>
    <w:p w14:paraId="1EB991DB" w14:textId="77777777" w:rsidR="00147C86" w:rsidRDefault="00147C86" w:rsidP="00147C86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8A071A2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8BA4C8E" w14:textId="321CD770" w:rsidR="007E73D6" w:rsidRPr="007E73D6" w:rsidRDefault="007E73D6" w:rsidP="007E73D6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7E73D6">
        <w:rPr>
          <w:color w:val="000000"/>
        </w:rPr>
        <w:t xml:space="preserve">Nelietot maisījumā ar citām veterinārajām zālēm, izņemot </w:t>
      </w:r>
      <w:r w:rsidRPr="007E73D6">
        <w:t xml:space="preserve">šķīdinātāju, </w:t>
      </w:r>
      <w:r w:rsidRPr="007E73D6">
        <w:rPr>
          <w:color w:val="000000"/>
        </w:rPr>
        <w:t xml:space="preserve">kas paredzēts lietošanai ar šīm veterinārajām zālēm, vai citām </w:t>
      </w:r>
      <w:proofErr w:type="spellStart"/>
      <w:r w:rsidRPr="007E73D6">
        <w:rPr>
          <w:color w:val="000000"/>
        </w:rPr>
        <w:t>Nobivac</w:t>
      </w:r>
      <w:proofErr w:type="spellEnd"/>
      <w:r w:rsidRPr="007E73D6">
        <w:rPr>
          <w:color w:val="000000"/>
        </w:rPr>
        <w:t xml:space="preserve"> sērijas vakcīnām, kas minētas punktā</w:t>
      </w:r>
      <w:r w:rsidR="00B93480" w:rsidRPr="00B93480">
        <w:t xml:space="preserve"> </w:t>
      </w:r>
      <w:r w:rsidR="00B93480" w:rsidRPr="00085A26">
        <w:rPr>
          <w:bCs/>
        </w:rPr>
        <w:t>“</w:t>
      </w:r>
      <w:r w:rsidR="00B93480" w:rsidRPr="00B93480">
        <w:rPr>
          <w:color w:val="000000"/>
        </w:rPr>
        <w:t>Īpaši brīdinājumi”</w:t>
      </w:r>
      <w:r w:rsidRPr="007E73D6">
        <w:rPr>
          <w:color w:val="000000"/>
        </w:rPr>
        <w:t xml:space="preserve"> (ja šīs zāles ir reģistrētas).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6A2D2758" w:rsidR="00F520FE" w:rsidRPr="00E57A7D" w:rsidRDefault="0007263B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07263B">
        <w:t>Suņi</w:t>
      </w:r>
      <w:r w:rsidR="006C78AB" w:rsidRPr="00E57A7D">
        <w:t>:</w:t>
      </w:r>
    </w:p>
    <w:p w14:paraId="1BBDF44C" w14:textId="77777777" w:rsidR="001B69A6" w:rsidRPr="00E57A7D" w:rsidRDefault="001B69A6" w:rsidP="001B69A6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B69A6" w:rsidRPr="002D7608" w14:paraId="7F46CCA1" w14:textId="77777777" w:rsidTr="00B61E2F">
        <w:tc>
          <w:tcPr>
            <w:tcW w:w="2500" w:type="pct"/>
          </w:tcPr>
          <w:p w14:paraId="6151D648" w14:textId="77777777" w:rsidR="001B69A6" w:rsidRPr="002D7608" w:rsidRDefault="001B69A6" w:rsidP="00B61E2F">
            <w:pPr>
              <w:spacing w:before="60" w:after="60"/>
              <w:rPr>
                <w:szCs w:val="22"/>
              </w:rPr>
            </w:pPr>
            <w:r w:rsidRPr="002D7608">
              <w:t>Bieži</w:t>
            </w:r>
          </w:p>
          <w:p w14:paraId="1B967DB9" w14:textId="77777777" w:rsidR="001B69A6" w:rsidRPr="002D7608" w:rsidRDefault="001B69A6" w:rsidP="00B61E2F">
            <w:pPr>
              <w:spacing w:before="60" w:after="60"/>
              <w:rPr>
                <w:szCs w:val="22"/>
              </w:rPr>
            </w:pPr>
            <w:r w:rsidRPr="002D7608">
              <w:t>(1 līdz 10 dzīvniekiem/100 ārstētajiem dzīvniekiem):</w:t>
            </w:r>
          </w:p>
        </w:tc>
        <w:tc>
          <w:tcPr>
            <w:tcW w:w="2500" w:type="pct"/>
          </w:tcPr>
          <w:p w14:paraId="7761D574" w14:textId="4C59880E" w:rsidR="001B69A6" w:rsidRPr="002D7608" w:rsidRDefault="00B61E2F" w:rsidP="00B61E2F">
            <w:pPr>
              <w:spacing w:before="60" w:after="60"/>
              <w:rPr>
                <w:iCs/>
                <w:szCs w:val="22"/>
              </w:rPr>
            </w:pPr>
            <w:r w:rsidRPr="00F7535C">
              <w:rPr>
                <w:rFonts w:eastAsia="Calibri"/>
              </w:rPr>
              <w:t>Pietūkums injekcijas vietā</w:t>
            </w:r>
            <w:r w:rsidR="001B69A6" w:rsidRPr="00F7535C">
              <w:rPr>
                <w:rFonts w:eastAsia="Calibri"/>
                <w:vertAlign w:val="superscript"/>
              </w:rPr>
              <w:t>1</w:t>
            </w:r>
            <w:r w:rsidR="001B69A6" w:rsidRPr="00F7535C">
              <w:rPr>
                <w:rFonts w:eastAsia="Calibri"/>
              </w:rPr>
              <w:t>.</w:t>
            </w:r>
          </w:p>
        </w:tc>
      </w:tr>
      <w:tr w:rsidR="001B69A6" w:rsidRPr="002D7608" w14:paraId="6298FD71" w14:textId="77777777" w:rsidTr="00B61E2F">
        <w:tc>
          <w:tcPr>
            <w:tcW w:w="2500" w:type="pct"/>
          </w:tcPr>
          <w:p w14:paraId="5A2548AE" w14:textId="77777777" w:rsidR="001B69A6" w:rsidRPr="002D7608" w:rsidRDefault="001B69A6" w:rsidP="00B61E2F">
            <w:pPr>
              <w:spacing w:before="60" w:after="60"/>
              <w:rPr>
                <w:szCs w:val="22"/>
              </w:rPr>
            </w:pPr>
            <w:r w:rsidRPr="002D7608">
              <w:t>Reti</w:t>
            </w:r>
          </w:p>
          <w:p w14:paraId="63620F5B" w14:textId="77777777" w:rsidR="001B69A6" w:rsidRPr="002D7608" w:rsidRDefault="001B69A6" w:rsidP="00B61E2F">
            <w:pPr>
              <w:spacing w:before="60" w:after="60"/>
              <w:rPr>
                <w:szCs w:val="22"/>
              </w:rPr>
            </w:pPr>
            <w:r w:rsidRPr="002D7608">
              <w:t>(1 līdz 10 dzīvniekiem/10 000 ārstētajiem dzīvniekiem):</w:t>
            </w:r>
          </w:p>
        </w:tc>
        <w:tc>
          <w:tcPr>
            <w:tcW w:w="2500" w:type="pct"/>
          </w:tcPr>
          <w:p w14:paraId="43F3EF39" w14:textId="62EFA826" w:rsidR="001B69A6" w:rsidRPr="00F7535C" w:rsidRDefault="00B61E2F" w:rsidP="00B61E2F">
            <w:pPr>
              <w:spacing w:before="60" w:line="240" w:lineRule="auto"/>
              <w:rPr>
                <w:rFonts w:eastAsia="Calibri"/>
              </w:rPr>
            </w:pPr>
            <w:r w:rsidRPr="00F7535C">
              <w:rPr>
                <w:iCs/>
              </w:rPr>
              <w:t>Paaugstināta temperatūra</w:t>
            </w:r>
            <w:r w:rsidR="001B69A6" w:rsidRPr="00F7535C">
              <w:rPr>
                <w:iCs/>
                <w:vertAlign w:val="superscript"/>
              </w:rPr>
              <w:t>2</w:t>
            </w:r>
            <w:r w:rsidR="001B69A6" w:rsidRPr="00F7535C">
              <w:rPr>
                <w:iCs/>
              </w:rPr>
              <w:t xml:space="preserve">. </w:t>
            </w:r>
            <w:r w:rsidRPr="00F7535C">
              <w:rPr>
                <w:rFonts w:eastAsia="Calibri"/>
              </w:rPr>
              <w:t>Pa</w:t>
            </w:r>
            <w:r w:rsidR="00E9055A">
              <w:rPr>
                <w:rFonts w:eastAsia="Calibri"/>
              </w:rPr>
              <w:t>stiprinātas</w:t>
            </w:r>
            <w:r w:rsidRPr="00F7535C">
              <w:rPr>
                <w:rFonts w:eastAsia="Calibri"/>
              </w:rPr>
              <w:t xml:space="preserve"> jutības reakcija</w:t>
            </w:r>
            <w:r w:rsidR="00E9055A">
              <w:rPr>
                <w:rFonts w:eastAsia="Calibri"/>
              </w:rPr>
              <w:t>s</w:t>
            </w:r>
            <w:r w:rsidR="001B69A6" w:rsidRPr="00F7535C">
              <w:rPr>
                <w:rFonts w:eastAsia="Calibri"/>
              </w:rPr>
              <w:t xml:space="preserve"> (</w:t>
            </w:r>
            <w:r w:rsidRPr="00F7535C">
              <w:rPr>
                <w:rFonts w:eastAsia="Calibri"/>
              </w:rPr>
              <w:t xml:space="preserve">piemēram, letarģija, sejas tūska, nieze, elpas trūkums, vemšana, </w:t>
            </w:r>
            <w:proofErr w:type="spellStart"/>
            <w:r w:rsidR="00E9055A">
              <w:rPr>
                <w:rFonts w:eastAsia="Calibri"/>
              </w:rPr>
              <w:t>diareja</w:t>
            </w:r>
            <w:proofErr w:type="spellEnd"/>
            <w:r w:rsidRPr="00F7535C">
              <w:rPr>
                <w:rFonts w:eastAsia="Calibri"/>
              </w:rPr>
              <w:t xml:space="preserve"> un </w:t>
            </w:r>
            <w:proofErr w:type="spellStart"/>
            <w:r w:rsidRPr="00F7535C">
              <w:rPr>
                <w:rFonts w:eastAsia="Calibri"/>
              </w:rPr>
              <w:t>kolapss</w:t>
            </w:r>
            <w:proofErr w:type="spellEnd"/>
            <w:r w:rsidRPr="00F7535C">
              <w:rPr>
                <w:rFonts w:eastAsia="Calibri"/>
              </w:rPr>
              <w:t xml:space="preserve">, tostarp </w:t>
            </w:r>
            <w:proofErr w:type="spellStart"/>
            <w:r w:rsidRPr="00F7535C">
              <w:rPr>
                <w:rFonts w:eastAsia="Calibri"/>
              </w:rPr>
              <w:t>anafilakse</w:t>
            </w:r>
            <w:proofErr w:type="spellEnd"/>
            <w:r w:rsidR="001B69A6" w:rsidRPr="00F7535C">
              <w:rPr>
                <w:rFonts w:eastAsia="Calibri"/>
              </w:rPr>
              <w:t>)</w:t>
            </w:r>
            <w:r w:rsidR="001B69A6" w:rsidRPr="00F7535C">
              <w:rPr>
                <w:iCs/>
                <w:vertAlign w:val="superscript"/>
              </w:rPr>
              <w:t>2</w:t>
            </w:r>
            <w:r w:rsidR="001B69A6" w:rsidRPr="00F7535C">
              <w:rPr>
                <w:rFonts w:eastAsia="Calibri"/>
              </w:rPr>
              <w:t>.</w:t>
            </w:r>
          </w:p>
          <w:p w14:paraId="002D3D65" w14:textId="77777777" w:rsidR="001B69A6" w:rsidRPr="002D7608" w:rsidRDefault="001B69A6" w:rsidP="00B61E2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23FC945" w14:textId="1F12B583" w:rsidR="001B69A6" w:rsidRPr="00F7535C" w:rsidRDefault="001B69A6" w:rsidP="00F42585">
      <w:pPr>
        <w:spacing w:line="240" w:lineRule="auto"/>
        <w:ind w:left="142" w:hanging="142"/>
        <w:jc w:val="both"/>
        <w:rPr>
          <w:szCs w:val="22"/>
        </w:rPr>
      </w:pPr>
      <w:r w:rsidRPr="00F7535C">
        <w:rPr>
          <w:rFonts w:eastAsia="Calibri"/>
          <w:szCs w:val="22"/>
          <w:vertAlign w:val="superscript"/>
        </w:rPr>
        <w:t xml:space="preserve">1 </w:t>
      </w:r>
      <w:r w:rsidR="00B61E2F" w:rsidRPr="00F7535C">
        <w:rPr>
          <w:szCs w:val="22"/>
        </w:rPr>
        <w:t>Līdz 5 mm diametrā</w:t>
      </w:r>
      <w:r w:rsidRPr="00F7535C">
        <w:rPr>
          <w:szCs w:val="22"/>
        </w:rPr>
        <w:t xml:space="preserve">. </w:t>
      </w:r>
      <w:r w:rsidR="00B61E2F" w:rsidRPr="00F7535C">
        <w:rPr>
          <w:szCs w:val="22"/>
        </w:rPr>
        <w:t xml:space="preserve">Šis pietūkums var būt ciets un sāpīgs, un </w:t>
      </w:r>
      <w:r w:rsidR="008B7A6A" w:rsidRPr="00F7535C">
        <w:rPr>
          <w:szCs w:val="22"/>
        </w:rPr>
        <w:t xml:space="preserve">var </w:t>
      </w:r>
      <w:r w:rsidR="00B61E2F" w:rsidRPr="00F7535C">
        <w:rPr>
          <w:szCs w:val="22"/>
        </w:rPr>
        <w:t>saglabā</w:t>
      </w:r>
      <w:r w:rsidR="008B7A6A" w:rsidRPr="00F7535C">
        <w:rPr>
          <w:szCs w:val="22"/>
        </w:rPr>
        <w:t>t</w:t>
      </w:r>
      <w:r w:rsidR="00B61E2F" w:rsidRPr="00F7535C">
        <w:rPr>
          <w:szCs w:val="22"/>
        </w:rPr>
        <w:t xml:space="preserve">ies līdz 3 dienām pēc </w:t>
      </w:r>
      <w:r w:rsidR="00E9055A">
        <w:rPr>
          <w:szCs w:val="22"/>
        </w:rPr>
        <w:t>vakcinācijas</w:t>
      </w:r>
      <w:r w:rsidRPr="00F7535C">
        <w:rPr>
          <w:szCs w:val="22"/>
        </w:rPr>
        <w:t>.</w:t>
      </w:r>
    </w:p>
    <w:p w14:paraId="04192F8A" w14:textId="7A7E3D0C" w:rsidR="001B69A6" w:rsidRPr="00F7535C" w:rsidRDefault="001B69A6" w:rsidP="001B69A6">
      <w:pPr>
        <w:tabs>
          <w:tab w:val="left" w:pos="284"/>
        </w:tabs>
        <w:spacing w:line="240" w:lineRule="auto"/>
        <w:ind w:left="142" w:hanging="142"/>
        <w:rPr>
          <w:i/>
          <w:iCs/>
          <w:szCs w:val="22"/>
        </w:rPr>
      </w:pPr>
      <w:r w:rsidRPr="00F7535C">
        <w:rPr>
          <w:rFonts w:eastAsia="Calibri"/>
          <w:szCs w:val="22"/>
          <w:vertAlign w:val="superscript"/>
        </w:rPr>
        <w:t xml:space="preserve">2 </w:t>
      </w:r>
      <w:r w:rsidR="00B61E2F" w:rsidRPr="00F7535C">
        <w:rPr>
          <w:szCs w:val="22"/>
        </w:rPr>
        <w:t>Īslaicīgs</w:t>
      </w:r>
      <w:r w:rsidRPr="00F7535C">
        <w:rPr>
          <w:szCs w:val="22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58DEB6" w14:textId="3513F533" w:rsidR="00F520FE" w:rsidRDefault="006819D0" w:rsidP="00F42585">
      <w:pPr>
        <w:jc w:val="both"/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0" w:history="1">
        <w:r w:rsidR="0040519B" w:rsidRPr="00793328">
          <w:rPr>
            <w:rStyle w:val="Hyperlink"/>
          </w:rPr>
          <w:t>https://www.pvd.gov.lv/lv</w:t>
        </w:r>
      </w:hyperlink>
    </w:p>
    <w:p w14:paraId="2B5E1F0F" w14:textId="7C59362E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807DAC" w14:textId="77777777" w:rsidR="00DC1687" w:rsidRPr="00E57A7D" w:rsidRDefault="00DC168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FF0DF1" w14:textId="77777777" w:rsidR="0089438B" w:rsidRDefault="0089438B" w:rsidP="00DC1687">
      <w:pPr>
        <w:jc w:val="both"/>
        <w:rPr>
          <w:color w:val="000000"/>
        </w:rPr>
      </w:pPr>
      <w:r w:rsidRPr="0089438B">
        <w:rPr>
          <w:color w:val="000000"/>
        </w:rPr>
        <w:t xml:space="preserve">Vienu devu (1 ml) izšķīdinātās vakcīnas ievadīt </w:t>
      </w:r>
      <w:proofErr w:type="spellStart"/>
      <w:r w:rsidRPr="0089438B">
        <w:rPr>
          <w:color w:val="000000"/>
        </w:rPr>
        <w:t>subkutānas</w:t>
      </w:r>
      <w:proofErr w:type="spellEnd"/>
      <w:r w:rsidRPr="0089438B">
        <w:rPr>
          <w:color w:val="000000"/>
        </w:rPr>
        <w:t xml:space="preserve"> injekcijas veidā.</w:t>
      </w:r>
    </w:p>
    <w:p w14:paraId="1FBA0420" w14:textId="45137F14" w:rsidR="00DC1687" w:rsidRPr="00DC1687" w:rsidRDefault="00DC1687" w:rsidP="00DC1687">
      <w:pPr>
        <w:jc w:val="both"/>
      </w:pPr>
      <w:r w:rsidRPr="00DC1687">
        <w:rPr>
          <w:color w:val="000000"/>
        </w:rPr>
        <w:t xml:space="preserve">Vakcīnu izšķīdināt tieši pirms lietošanas, pievienojot viena šķīdinātāja flakona saturu (1 ml) vai </w:t>
      </w:r>
      <w:proofErr w:type="spellStart"/>
      <w:r w:rsidRPr="00DC1687">
        <w:rPr>
          <w:color w:val="000000"/>
        </w:rPr>
        <w:t>Nobivac</w:t>
      </w:r>
      <w:proofErr w:type="spellEnd"/>
      <w:r w:rsidRPr="00DC1687">
        <w:rPr>
          <w:color w:val="000000"/>
        </w:rPr>
        <w:t xml:space="preserve"> sērijas trakumsērgas vai leptospirozes vakcīnu (saskaņā ar </w:t>
      </w:r>
      <w:r w:rsidR="00E9055A" w:rsidRPr="00DC1687">
        <w:rPr>
          <w:color w:val="000000"/>
        </w:rPr>
        <w:t xml:space="preserve">punktā </w:t>
      </w:r>
      <w:r w:rsidR="009840FA" w:rsidRPr="009840FA">
        <w:rPr>
          <w:color w:val="000000"/>
        </w:rPr>
        <w:t>“Īpaši brīdinājumi”</w:t>
      </w:r>
      <w:r w:rsidR="009840FA">
        <w:rPr>
          <w:color w:val="000000"/>
        </w:rPr>
        <w:t xml:space="preserve"> </w:t>
      </w:r>
      <w:r w:rsidRPr="00DC1687">
        <w:rPr>
          <w:color w:val="000000"/>
        </w:rPr>
        <w:t>minēto, ja šīs zāles ir reģistrētas).</w:t>
      </w:r>
    </w:p>
    <w:p w14:paraId="3E3D15DE" w14:textId="77777777" w:rsidR="00DC1687" w:rsidRPr="00DC1687" w:rsidRDefault="00DC1687" w:rsidP="00DC1687">
      <w:pPr>
        <w:jc w:val="both"/>
      </w:pPr>
    </w:p>
    <w:p w14:paraId="487CC21C" w14:textId="77777777" w:rsidR="00DC1687" w:rsidRPr="001D61E9" w:rsidRDefault="00DC1687" w:rsidP="00DC1687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1D61E9">
        <w:rPr>
          <w:b/>
          <w:color w:val="000000"/>
        </w:rPr>
        <w:t>Vakcinācijas shēma:</w:t>
      </w:r>
    </w:p>
    <w:p w14:paraId="3C09A931" w14:textId="77777777" w:rsidR="00DC1687" w:rsidRPr="001D61E9" w:rsidRDefault="00DC1687" w:rsidP="00DC1687">
      <w:pPr>
        <w:keepNext/>
        <w:tabs>
          <w:tab w:val="clear" w:pos="567"/>
        </w:tabs>
        <w:jc w:val="both"/>
        <w:outlineLvl w:val="3"/>
        <w:rPr>
          <w:bCs/>
          <w:noProof/>
          <w:szCs w:val="22"/>
          <w:u w:val="single"/>
        </w:rPr>
      </w:pPr>
      <w:r w:rsidRPr="001D61E9">
        <w:rPr>
          <w:bCs/>
          <w:noProof/>
          <w:color w:val="000000"/>
          <w:u w:val="single"/>
        </w:rPr>
        <w:t>Primārā vakcinācija</w:t>
      </w:r>
      <w:r w:rsidRPr="001D61E9">
        <w:rPr>
          <w:bCs/>
          <w:noProof/>
          <w:szCs w:val="22"/>
          <w:u w:val="single"/>
        </w:rPr>
        <w:t>:</w:t>
      </w:r>
    </w:p>
    <w:p w14:paraId="59AC9823" w14:textId="77777777" w:rsidR="00DC1687" w:rsidRPr="00DC1687" w:rsidRDefault="00DC1687" w:rsidP="00DC1687">
      <w:pPr>
        <w:keepNext/>
        <w:tabs>
          <w:tab w:val="clear" w:pos="567"/>
        </w:tabs>
        <w:jc w:val="both"/>
        <w:outlineLvl w:val="3"/>
      </w:pPr>
      <w:r w:rsidRPr="00DC1687">
        <w:t xml:space="preserve">Viena injekcija no 10 nedēļu vecuma vai vecākiem suņiem nodrošina aktīvo imunitāti. </w:t>
      </w:r>
    </w:p>
    <w:p w14:paraId="4D5560AA" w14:textId="77777777" w:rsidR="00DC1687" w:rsidRPr="00DC1687" w:rsidRDefault="00DC1687" w:rsidP="00DC1687">
      <w:pPr>
        <w:keepNext/>
        <w:tabs>
          <w:tab w:val="clear" w:pos="567"/>
        </w:tabs>
        <w:jc w:val="both"/>
        <w:outlineLvl w:val="3"/>
      </w:pPr>
      <w:r w:rsidRPr="00DC1687">
        <w:t xml:space="preserve">Ja aizsardzība ir nepieciešama agrāk, pirmo devu var ievadīt kucēniem no 6 nedēļu vecuma, bet jāņem vērā, ka no mātes iegūtās pasīvās antivielas var traucēt vakcinācijas atbildes reakcijai. </w:t>
      </w:r>
    </w:p>
    <w:p w14:paraId="5F6A2D73" w14:textId="095F0B89" w:rsidR="00DC1687" w:rsidRPr="00DC1687" w:rsidRDefault="00DC1687" w:rsidP="00DC1687">
      <w:pPr>
        <w:keepNext/>
        <w:tabs>
          <w:tab w:val="clear" w:pos="567"/>
        </w:tabs>
        <w:jc w:val="both"/>
        <w:outlineLvl w:val="3"/>
      </w:pPr>
      <w:r w:rsidRPr="00DC1687">
        <w:t xml:space="preserve">Pēdējā deva jāievada 2 </w:t>
      </w:r>
      <w:r w:rsidR="00E9055A">
        <w:t>–</w:t>
      </w:r>
      <w:r w:rsidRPr="00DC1687">
        <w:t xml:space="preserve"> 4 nedēļas vēlāk, t.i., 10 nedēļu vecumā vai vēlāk.</w:t>
      </w:r>
    </w:p>
    <w:p w14:paraId="075E90DD" w14:textId="77777777" w:rsidR="00DC1687" w:rsidRPr="00DC1687" w:rsidRDefault="00DC1687" w:rsidP="00DC1687"/>
    <w:p w14:paraId="51E819F8" w14:textId="77777777" w:rsidR="00DC1687" w:rsidRPr="001D61E9" w:rsidRDefault="00DC1687" w:rsidP="00DC1687">
      <w:pPr>
        <w:keepNext/>
        <w:tabs>
          <w:tab w:val="clear" w:pos="567"/>
        </w:tabs>
        <w:jc w:val="both"/>
        <w:outlineLvl w:val="3"/>
        <w:rPr>
          <w:bCs/>
          <w:noProof/>
          <w:szCs w:val="22"/>
          <w:u w:val="single"/>
        </w:rPr>
      </w:pPr>
      <w:r w:rsidRPr="001D61E9">
        <w:rPr>
          <w:bCs/>
          <w:noProof/>
          <w:color w:val="000000"/>
          <w:u w:val="single"/>
        </w:rPr>
        <w:t>Revakcinācija</w:t>
      </w:r>
      <w:r w:rsidRPr="001D61E9">
        <w:rPr>
          <w:bCs/>
          <w:noProof/>
          <w:szCs w:val="22"/>
          <w:u w:val="single"/>
        </w:rPr>
        <w:t>:</w:t>
      </w:r>
    </w:p>
    <w:p w14:paraId="503914F6" w14:textId="77777777" w:rsidR="00DC1687" w:rsidRPr="00DC1687" w:rsidRDefault="00DC1687" w:rsidP="00DC168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DC1687">
        <w:rPr>
          <w:szCs w:val="22"/>
        </w:rPr>
        <w:t>Lai saglabātu imunitāti, revakcinācija ar vienu devu ieteicama ik pēc 3 gadiem.</w:t>
      </w:r>
      <w:r w:rsidRPr="00DC1687" w:rsidDel="00086DAD">
        <w:rPr>
          <w:szCs w:val="22"/>
        </w:rPr>
        <w:t xml:space="preserve"> </w:t>
      </w:r>
    </w:p>
    <w:p w14:paraId="042A11E2" w14:textId="77777777" w:rsidR="00932FED" w:rsidRDefault="00932FED" w:rsidP="00932FED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B0AB2E5" w14:textId="23A0326B" w:rsidR="00932FED" w:rsidRPr="006E6C51" w:rsidRDefault="00932FED" w:rsidP="00932FED">
      <w:pPr>
        <w:tabs>
          <w:tab w:val="clear" w:pos="567"/>
        </w:tabs>
        <w:spacing w:line="240" w:lineRule="auto"/>
        <w:jc w:val="both"/>
        <w:rPr>
          <w:color w:val="000000"/>
          <w:vertAlign w:val="subscript"/>
        </w:rPr>
      </w:pPr>
      <w:r w:rsidRPr="006E6C51">
        <w:rPr>
          <w:color w:val="000000"/>
        </w:rPr>
        <w:t xml:space="preserve">Izšķīdinātā vakcīna: </w:t>
      </w:r>
      <w:r w:rsidR="00E9055A">
        <w:rPr>
          <w:color w:val="000000"/>
        </w:rPr>
        <w:t>gandrīz rozā</w:t>
      </w:r>
      <w:r w:rsidRPr="006E6C51">
        <w:rPr>
          <w:color w:val="000000"/>
        </w:rPr>
        <w:t xml:space="preserve"> vai </w:t>
      </w:r>
      <w:r w:rsidR="00E9055A">
        <w:rPr>
          <w:color w:val="000000"/>
        </w:rPr>
        <w:t>rozā</w:t>
      </w:r>
      <w:r w:rsidRPr="006E6C51">
        <w:rPr>
          <w:color w:val="000000"/>
        </w:rPr>
        <w:t xml:space="preserve"> krāsas suspensija.</w:t>
      </w:r>
    </w:p>
    <w:p w14:paraId="56064481" w14:textId="6D61A835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EF5EF" w14:textId="3CA66640" w:rsidR="00F42585" w:rsidRDefault="00F4258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0459866" w14:textId="77777777" w:rsidR="00F77DF3" w:rsidRPr="00F77DF3" w:rsidRDefault="00F77DF3" w:rsidP="00F77DF3">
      <w:pPr>
        <w:jc w:val="both"/>
        <w:rPr>
          <w:color w:val="000000"/>
        </w:rPr>
      </w:pPr>
      <w:r w:rsidRPr="00F77DF3">
        <w:rPr>
          <w:color w:val="000000"/>
        </w:rPr>
        <w:t>Ievadīšanai izmantot sterilus materiālus.</w:t>
      </w:r>
    </w:p>
    <w:p w14:paraId="18F460AA" w14:textId="77777777" w:rsidR="00F77DF3" w:rsidRPr="00F77DF3" w:rsidRDefault="00F77DF3" w:rsidP="00F77DF3">
      <w:pPr>
        <w:jc w:val="both"/>
      </w:pPr>
      <w:r w:rsidRPr="00F77DF3">
        <w:t>Izvairīties no vakcīnas piesārņošanas ar ķīmisku sterilizācijas līdzekļu paliekām. Ādas dezinfekcijai pirms vakcinācijas nelietot ķīmikālijas, piemēram, dezinfekcijas līdzekļus vai spirtu.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EF5759" w14:textId="77777777" w:rsidR="00815B1D" w:rsidRPr="00815B1D" w:rsidRDefault="00815B1D" w:rsidP="00815B1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15B1D">
        <w:rPr>
          <w:color w:val="000000"/>
        </w:rPr>
        <w:t xml:space="preserve">Nav piemērojams. </w:t>
      </w:r>
    </w:p>
    <w:p w14:paraId="32274D73" w14:textId="26DF14AC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728CD8B" w14:textId="77777777" w:rsidR="00815B1D" w:rsidRPr="00E57A7D" w:rsidRDefault="00815B1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5410A9D2" w:rsidR="00C114FF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Uzglabāt bērniem neredzamā un nepieejamā vietā.</w:t>
      </w:r>
    </w:p>
    <w:p w14:paraId="1E4FC405" w14:textId="77777777" w:rsidR="00235973" w:rsidRPr="00E57A7D" w:rsidRDefault="00235973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584767F" w14:textId="77777777" w:rsidR="00235973" w:rsidRPr="00235973" w:rsidRDefault="00235973" w:rsidP="00235973">
      <w:pPr>
        <w:tabs>
          <w:tab w:val="clear" w:pos="567"/>
        </w:tabs>
        <w:spacing w:line="240" w:lineRule="auto"/>
        <w:jc w:val="both"/>
        <w:rPr>
          <w:noProof/>
        </w:rPr>
      </w:pPr>
      <w:proofErr w:type="spellStart"/>
      <w:r w:rsidRPr="00235973">
        <w:rPr>
          <w:color w:val="000000"/>
          <w:u w:val="single"/>
        </w:rPr>
        <w:t>Liofilizāts</w:t>
      </w:r>
      <w:proofErr w:type="spellEnd"/>
      <w:r w:rsidRPr="00235973">
        <w:rPr>
          <w:noProof/>
        </w:rPr>
        <w:t>:</w:t>
      </w:r>
    </w:p>
    <w:p w14:paraId="25C2C200" w14:textId="2A2124A2" w:rsidR="00235973" w:rsidRPr="00235973" w:rsidRDefault="00235973" w:rsidP="00235973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 w:rsidRPr="00235973">
        <w:rPr>
          <w:noProof/>
        </w:rPr>
        <w:t>Uzglabāt ledusskapī (2</w:t>
      </w:r>
      <w:r w:rsidR="006438AE">
        <w:rPr>
          <w:noProof/>
        </w:rPr>
        <w:t xml:space="preserve"> </w:t>
      </w:r>
      <w:r w:rsidRPr="00235973">
        <w:rPr>
          <w:noProof/>
          <w:lang w:val="en-GB"/>
        </w:rPr>
        <w:sym w:font="Symbol" w:char="00B0"/>
      </w:r>
      <w:r w:rsidRPr="00235973">
        <w:rPr>
          <w:noProof/>
        </w:rPr>
        <w:t xml:space="preserve">C </w:t>
      </w:r>
      <w:r w:rsidR="006438AE" w:rsidRPr="006438AE">
        <w:rPr>
          <w:noProof/>
        </w:rPr>
        <w:t>–</w:t>
      </w:r>
      <w:r w:rsidR="006438AE">
        <w:rPr>
          <w:noProof/>
        </w:rPr>
        <w:t xml:space="preserve"> </w:t>
      </w:r>
      <w:r w:rsidRPr="00235973">
        <w:rPr>
          <w:noProof/>
        </w:rPr>
        <w:t>8</w:t>
      </w:r>
      <w:r w:rsidR="006438AE">
        <w:rPr>
          <w:noProof/>
        </w:rPr>
        <w:t xml:space="preserve"> </w:t>
      </w:r>
      <w:r w:rsidRPr="00235973">
        <w:rPr>
          <w:noProof/>
          <w:lang w:val="en-GB"/>
        </w:rPr>
        <w:sym w:font="Symbol" w:char="00B0"/>
      </w:r>
      <w:r w:rsidRPr="00235973">
        <w:rPr>
          <w:noProof/>
        </w:rPr>
        <w:t>C).</w:t>
      </w:r>
    </w:p>
    <w:p w14:paraId="3B994800" w14:textId="77777777" w:rsidR="00235973" w:rsidRPr="00235973" w:rsidRDefault="00235973" w:rsidP="00235973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235973">
        <w:rPr>
          <w:noProof/>
        </w:rPr>
        <w:t>Nesasaldēt.</w:t>
      </w:r>
    </w:p>
    <w:p w14:paraId="026C0537" w14:textId="77777777" w:rsidR="00235973" w:rsidRPr="00235973" w:rsidRDefault="00235973" w:rsidP="00235973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235973">
        <w:rPr>
          <w:noProof/>
        </w:rPr>
        <w:t>Sargāt no gaismas.</w:t>
      </w:r>
    </w:p>
    <w:p w14:paraId="5DDD9FEC" w14:textId="77777777" w:rsidR="00E26A95" w:rsidRDefault="00E26A95" w:rsidP="00FA0F22">
      <w:pPr>
        <w:tabs>
          <w:tab w:val="clear" w:pos="567"/>
        </w:tabs>
        <w:spacing w:line="240" w:lineRule="auto"/>
        <w:ind w:right="-318"/>
        <w:jc w:val="both"/>
        <w:rPr>
          <w:noProof/>
          <w:u w:val="single"/>
        </w:rPr>
      </w:pPr>
    </w:p>
    <w:p w14:paraId="6E73E37A" w14:textId="13FCA1F3" w:rsidR="00FA0F22" w:rsidRPr="00235973" w:rsidRDefault="00FA0F22" w:rsidP="00FA0F22">
      <w:pPr>
        <w:tabs>
          <w:tab w:val="clear" w:pos="567"/>
        </w:tabs>
        <w:spacing w:line="240" w:lineRule="auto"/>
        <w:ind w:right="-318"/>
        <w:jc w:val="both"/>
        <w:rPr>
          <w:noProof/>
          <w:u w:val="single"/>
        </w:rPr>
      </w:pPr>
      <w:r w:rsidRPr="00235973">
        <w:rPr>
          <w:noProof/>
          <w:u w:val="single"/>
        </w:rPr>
        <w:t>Šķīdinātājs:</w:t>
      </w:r>
    </w:p>
    <w:p w14:paraId="6EEAB51B" w14:textId="49BAC54C" w:rsidR="00FA0F22" w:rsidRPr="00235973" w:rsidRDefault="00FA0F22" w:rsidP="00FA0F22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235973">
        <w:rPr>
          <w:noProof/>
        </w:rPr>
        <w:t xml:space="preserve">Uzglabājot atsevišķi no </w:t>
      </w:r>
      <w:r w:rsidRPr="002D7608">
        <w:rPr>
          <w:noProof/>
          <w:color w:val="000000" w:themeColor="text1"/>
        </w:rPr>
        <w:t>l</w:t>
      </w:r>
      <w:r w:rsidR="00B41A54" w:rsidRPr="002D7608">
        <w:rPr>
          <w:noProof/>
          <w:color w:val="000000" w:themeColor="text1"/>
        </w:rPr>
        <w:t>iofilizāta</w:t>
      </w:r>
      <w:r w:rsidRPr="002D7608">
        <w:rPr>
          <w:noProof/>
        </w:rPr>
        <w:t xml:space="preserve">, uzglabāt temperatūrā līdz 25 </w:t>
      </w:r>
      <w:r w:rsidRPr="002D7608">
        <w:rPr>
          <w:noProof/>
        </w:rPr>
        <w:sym w:font="Symbol" w:char="F0B0"/>
      </w:r>
      <w:r w:rsidRPr="002D7608">
        <w:rPr>
          <w:noProof/>
        </w:rPr>
        <w:t>C.</w:t>
      </w:r>
    </w:p>
    <w:p w14:paraId="7AFD0BB7" w14:textId="77777777" w:rsidR="00815966" w:rsidRDefault="00815966" w:rsidP="00235973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</w:p>
    <w:p w14:paraId="0510C0F6" w14:textId="5C822840" w:rsidR="00235973" w:rsidRPr="00235973" w:rsidRDefault="00235973" w:rsidP="00235973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235973">
        <w:rPr>
          <w:color w:val="000000"/>
        </w:rPr>
        <w:t>Nelietot šīs veterinārās zāles, ja beidzies derīguma termiņš, kas norādīts marķējumā.</w:t>
      </w:r>
      <w:r w:rsidR="00815966" w:rsidRPr="00815966">
        <w:t xml:space="preserve"> </w:t>
      </w:r>
      <w:r w:rsidR="00815966" w:rsidRPr="00815966">
        <w:rPr>
          <w:color w:val="000000"/>
        </w:rPr>
        <w:t>Derīguma termiņš attiecas uz norādītā mēneša pēdējo dienu.</w:t>
      </w:r>
    </w:p>
    <w:p w14:paraId="2E7C2AE7" w14:textId="77777777" w:rsidR="00235973" w:rsidRPr="00235973" w:rsidRDefault="00235973" w:rsidP="0023597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34FAA2B" w14:textId="77777777" w:rsidR="00235973" w:rsidRPr="00235973" w:rsidRDefault="00235973" w:rsidP="00235973">
      <w:pPr>
        <w:jc w:val="both"/>
        <w:rPr>
          <w:rFonts w:eastAsia="PMingLiU"/>
          <w:lang w:eastAsia="zh-TW"/>
        </w:rPr>
      </w:pPr>
      <w:r w:rsidRPr="00235973">
        <w:rPr>
          <w:color w:val="000000"/>
        </w:rPr>
        <w:t>Derīguma termiņš pēc izšķīdināšanas</w:t>
      </w:r>
      <w:r w:rsidRPr="00235973">
        <w:rPr>
          <w:szCs w:val="22"/>
        </w:rPr>
        <w:t>:</w:t>
      </w:r>
      <w:r w:rsidRPr="00235973">
        <w:rPr>
          <w:color w:val="000000"/>
        </w:rPr>
        <w:t xml:space="preserve"> 30 minūtes.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2B69E62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CFDE53" w14:textId="77777777" w:rsidR="00E076C0" w:rsidRPr="00E57A7D" w:rsidRDefault="00E076C0" w:rsidP="00E076C0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029C9B09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F44A36" w14:textId="77777777" w:rsidR="00E076C0" w:rsidRPr="00E57A7D" w:rsidRDefault="00E076C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</w:t>
      </w:r>
      <w:bookmarkStart w:id="19" w:name="_Hlk156914606"/>
      <w:r w:rsidRPr="00E57A7D">
        <w:t xml:space="preserve">iepakojuma </w:t>
      </w:r>
      <w:r w:rsidR="004A7CA7" w:rsidRPr="004A7CA7">
        <w:t>lielumi</w:t>
      </w:r>
      <w:bookmarkEnd w:id="19"/>
    </w:p>
    <w:p w14:paraId="7A4461B5" w14:textId="77777777" w:rsidR="008E0159" w:rsidRDefault="008E0159" w:rsidP="008E0159">
      <w:pPr>
        <w:tabs>
          <w:tab w:val="clear" w:pos="567"/>
        </w:tabs>
        <w:spacing w:line="240" w:lineRule="auto"/>
      </w:pPr>
    </w:p>
    <w:p w14:paraId="1930011F" w14:textId="61A7B7D5" w:rsidR="008E0159" w:rsidRPr="00AC1129" w:rsidRDefault="008E0159" w:rsidP="008E0159">
      <w:pPr>
        <w:tabs>
          <w:tab w:val="clear" w:pos="567"/>
        </w:tabs>
        <w:spacing w:line="240" w:lineRule="auto"/>
        <w:rPr>
          <w:color w:val="000000"/>
        </w:rPr>
      </w:pPr>
      <w:r w:rsidRPr="00AC1129">
        <w:t>V/NRP/94/0177</w:t>
      </w:r>
    </w:p>
    <w:p w14:paraId="07653F07" w14:textId="77777777" w:rsidR="00C616B5" w:rsidRDefault="00C616B5" w:rsidP="00EC3A94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7CAE0403" w14:textId="524DA2A4" w:rsidR="005201C9" w:rsidRPr="00C616B5" w:rsidRDefault="005201C9" w:rsidP="00EC3A94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C616B5">
        <w:rPr>
          <w:color w:val="000000"/>
          <w:u w:val="single"/>
        </w:rPr>
        <w:t>Iepakojuma lielumi:</w:t>
      </w:r>
    </w:p>
    <w:p w14:paraId="0C8A3314" w14:textId="07D7CBB1" w:rsidR="00EC3A94" w:rsidRPr="002D7608" w:rsidRDefault="00EC3A94" w:rsidP="00EC3A9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D381A">
        <w:rPr>
          <w:color w:val="000000"/>
        </w:rPr>
        <w:t>Kartona vai plastmasas kast</w:t>
      </w:r>
      <w:r w:rsidR="00BF1349" w:rsidRPr="00BF1349">
        <w:rPr>
          <w:color w:val="000000"/>
        </w:rPr>
        <w:t>īt</w:t>
      </w:r>
      <w:r w:rsidRPr="002D381A">
        <w:rPr>
          <w:color w:val="000000"/>
        </w:rPr>
        <w:t xml:space="preserve">e ar 5,10, 25 vai </w:t>
      </w:r>
      <w:r w:rsidRPr="002D7608">
        <w:rPr>
          <w:color w:val="000000"/>
        </w:rPr>
        <w:t>50 vienas devas flakoniem.</w:t>
      </w:r>
    </w:p>
    <w:p w14:paraId="2CD64EF3" w14:textId="04AFDE75" w:rsidR="00EC3A94" w:rsidRPr="002D7608" w:rsidRDefault="00EC3A94" w:rsidP="00EC3A9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D7608">
        <w:rPr>
          <w:color w:val="000000"/>
        </w:rPr>
        <w:t xml:space="preserve">Šķīdinātājs var būt iepakots kopā ar </w:t>
      </w:r>
      <w:proofErr w:type="spellStart"/>
      <w:r w:rsidRPr="002D7608">
        <w:rPr>
          <w:color w:val="000000" w:themeColor="text1"/>
        </w:rPr>
        <w:t>l</w:t>
      </w:r>
      <w:r w:rsidR="006903DF" w:rsidRPr="002D7608">
        <w:rPr>
          <w:color w:val="000000" w:themeColor="text1"/>
        </w:rPr>
        <w:t>iofilizātu</w:t>
      </w:r>
      <w:proofErr w:type="spellEnd"/>
      <w:r w:rsidRPr="002D7608">
        <w:rPr>
          <w:color w:val="000000"/>
        </w:rPr>
        <w:t xml:space="preserve"> vai atsevišķi.</w:t>
      </w:r>
    </w:p>
    <w:p w14:paraId="522D2BDF" w14:textId="77777777" w:rsidR="001D2186" w:rsidRPr="002D7608" w:rsidRDefault="001D2186" w:rsidP="00EC3A9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49F7B19" w14:textId="69F5CECC" w:rsidR="00EC3A94" w:rsidRPr="002D381A" w:rsidRDefault="00EC3A94" w:rsidP="00EC3A9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D7608">
        <w:rPr>
          <w:color w:val="000000"/>
        </w:rPr>
        <w:t xml:space="preserve">Ne </w:t>
      </w:r>
      <w:r w:rsidRPr="002D7608">
        <w:rPr>
          <w:rFonts w:ascii="TimesNewRoman,Italic" w:hAnsi="TimesNewRoman,Italic"/>
          <w:color w:val="000000"/>
        </w:rPr>
        <w:t>visi</w:t>
      </w:r>
      <w:r w:rsidRPr="002D7608">
        <w:rPr>
          <w:color w:val="000000"/>
        </w:rPr>
        <w:t xml:space="preserve"> iepakojuma lielumi var tikt izplatīti.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56B6064E" w:rsidR="00F42585" w:rsidRDefault="00F4258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160B4CF7" w:rsidR="00DB468A" w:rsidRPr="00E57A7D" w:rsidRDefault="00E9055A" w:rsidP="00DB468A">
      <w:pPr>
        <w:rPr>
          <w:szCs w:val="22"/>
        </w:rPr>
      </w:pPr>
      <w:r>
        <w:t>04/2024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43799A44" w:rsidR="00DB468A" w:rsidRPr="00E57A7D" w:rsidRDefault="000D512F" w:rsidP="00DB468A">
      <w:pPr>
        <w:rPr>
          <w:iCs/>
          <w:szCs w:val="22"/>
        </w:rPr>
      </w:pPr>
      <w:bookmarkStart w:id="20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20"/>
    <w:p w14:paraId="1822DACD" w14:textId="34066B27" w:rsidR="009E7D9E" w:rsidRPr="009E7D9E" w:rsidRDefault="009E7D9E" w:rsidP="00EC3A94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9E7D9E">
        <w:rPr>
          <w:color w:val="000000"/>
        </w:rPr>
        <w:t>Intervet</w:t>
      </w:r>
      <w:proofErr w:type="spellEnd"/>
      <w:r w:rsidRPr="009E7D9E">
        <w:rPr>
          <w:color w:val="000000"/>
        </w:rPr>
        <w:t xml:space="preserve"> </w:t>
      </w:r>
      <w:proofErr w:type="spellStart"/>
      <w:r w:rsidRPr="009E7D9E">
        <w:rPr>
          <w:color w:val="000000"/>
        </w:rPr>
        <w:t>International</w:t>
      </w:r>
      <w:proofErr w:type="spellEnd"/>
      <w:r w:rsidRPr="009E7D9E">
        <w:rPr>
          <w:color w:val="000000"/>
        </w:rPr>
        <w:t xml:space="preserve"> B.V.</w:t>
      </w:r>
      <w:r w:rsidR="00EC3A94">
        <w:rPr>
          <w:color w:val="000000"/>
        </w:rPr>
        <w:t xml:space="preserve">, </w:t>
      </w:r>
      <w:proofErr w:type="spellStart"/>
      <w:r w:rsidRPr="009E7D9E">
        <w:rPr>
          <w:color w:val="000000"/>
        </w:rPr>
        <w:t>Wim</w:t>
      </w:r>
      <w:proofErr w:type="spellEnd"/>
      <w:r w:rsidRPr="009E7D9E">
        <w:rPr>
          <w:color w:val="000000"/>
        </w:rPr>
        <w:t xml:space="preserve"> de </w:t>
      </w:r>
      <w:proofErr w:type="spellStart"/>
      <w:r w:rsidRPr="009E7D9E">
        <w:rPr>
          <w:color w:val="000000"/>
        </w:rPr>
        <w:t>Körverstraat</w:t>
      </w:r>
      <w:proofErr w:type="spellEnd"/>
      <w:r w:rsidRPr="009E7D9E">
        <w:rPr>
          <w:color w:val="000000"/>
        </w:rPr>
        <w:t xml:space="preserve"> 35</w:t>
      </w:r>
      <w:r w:rsidR="00EC3A94">
        <w:rPr>
          <w:color w:val="000000"/>
        </w:rPr>
        <w:t xml:space="preserve">, </w:t>
      </w:r>
      <w:r w:rsidRPr="009E7D9E">
        <w:rPr>
          <w:color w:val="000000"/>
        </w:rPr>
        <w:t xml:space="preserve">5831 AN </w:t>
      </w:r>
      <w:proofErr w:type="spellStart"/>
      <w:r w:rsidRPr="009E7D9E">
        <w:rPr>
          <w:color w:val="000000"/>
        </w:rPr>
        <w:t>Boxmeer</w:t>
      </w:r>
      <w:proofErr w:type="spellEnd"/>
      <w:r w:rsidRPr="009E7D9E">
        <w:rPr>
          <w:color w:val="000000"/>
        </w:rPr>
        <w:t>,</w:t>
      </w:r>
      <w:r w:rsidR="00EC3A94">
        <w:rPr>
          <w:color w:val="000000"/>
        </w:rPr>
        <w:t xml:space="preserve"> </w:t>
      </w:r>
      <w:r w:rsidRPr="009E7D9E">
        <w:rPr>
          <w:color w:val="000000"/>
        </w:rPr>
        <w:t>Nīderlande</w:t>
      </w:r>
    </w:p>
    <w:p w14:paraId="6E467D02" w14:textId="77777777" w:rsidR="00486BB1" w:rsidRPr="00677C44" w:rsidRDefault="00486BB1" w:rsidP="00486BB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77C44">
        <w:rPr>
          <w:szCs w:val="22"/>
        </w:rPr>
        <w:t>Tel</w:t>
      </w:r>
      <w:proofErr w:type="spellEnd"/>
      <w:r w:rsidRPr="00677C44">
        <w:rPr>
          <w:szCs w:val="22"/>
        </w:rPr>
        <w:t>: + 37052196111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7606A0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7C4AAC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B1A57" w14:textId="77777777" w:rsidR="007C4AAC" w:rsidRDefault="007C4AAC">
      <w:pPr>
        <w:spacing w:line="240" w:lineRule="auto"/>
      </w:pPr>
      <w:r>
        <w:separator/>
      </w:r>
    </w:p>
  </w:endnote>
  <w:endnote w:type="continuationSeparator" w:id="0">
    <w:p w14:paraId="677D255E" w14:textId="77777777" w:rsidR="007C4AAC" w:rsidRDefault="007C4A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B61E2F" w:rsidRPr="00E57A7D" w:rsidRDefault="00B61E2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B61E2F" w:rsidRPr="00E57A7D" w:rsidRDefault="00B61E2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C5230" w14:textId="77777777" w:rsidR="007C4AAC" w:rsidRDefault="007C4AAC">
      <w:pPr>
        <w:spacing w:line="240" w:lineRule="auto"/>
      </w:pPr>
      <w:r>
        <w:separator/>
      </w:r>
    </w:p>
  </w:footnote>
  <w:footnote w:type="continuationSeparator" w:id="0">
    <w:p w14:paraId="12D9D289" w14:textId="77777777" w:rsidR="007C4AAC" w:rsidRDefault="007C4AA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C004C"/>
    <w:multiLevelType w:val="hybridMultilevel"/>
    <w:tmpl w:val="2800EACE"/>
    <w:lvl w:ilvl="0" w:tplc="3E7ED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16910112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3680253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950773885">
    <w:abstractNumId w:val="34"/>
  </w:num>
  <w:num w:numId="4" w16cid:durableId="785924655">
    <w:abstractNumId w:val="33"/>
  </w:num>
  <w:num w:numId="5" w16cid:durableId="1223099154">
    <w:abstractNumId w:val="13"/>
  </w:num>
  <w:num w:numId="6" w16cid:durableId="617882850">
    <w:abstractNumId w:val="25"/>
  </w:num>
  <w:num w:numId="7" w16cid:durableId="1437097227">
    <w:abstractNumId w:val="20"/>
  </w:num>
  <w:num w:numId="8" w16cid:durableId="442844968">
    <w:abstractNumId w:val="9"/>
  </w:num>
  <w:num w:numId="9" w16cid:durableId="251403820">
    <w:abstractNumId w:val="31"/>
  </w:num>
  <w:num w:numId="10" w16cid:durableId="1737630832">
    <w:abstractNumId w:val="32"/>
  </w:num>
  <w:num w:numId="11" w16cid:durableId="983197694">
    <w:abstractNumId w:val="15"/>
  </w:num>
  <w:num w:numId="12" w16cid:durableId="1876430596">
    <w:abstractNumId w:val="14"/>
  </w:num>
  <w:num w:numId="13" w16cid:durableId="1254051345">
    <w:abstractNumId w:val="3"/>
  </w:num>
  <w:num w:numId="14" w16cid:durableId="61030768">
    <w:abstractNumId w:val="30"/>
  </w:num>
  <w:num w:numId="15" w16cid:durableId="805851855">
    <w:abstractNumId w:val="19"/>
  </w:num>
  <w:num w:numId="16" w16cid:durableId="170683844">
    <w:abstractNumId w:val="35"/>
  </w:num>
  <w:num w:numId="17" w16cid:durableId="510488298">
    <w:abstractNumId w:val="10"/>
  </w:num>
  <w:num w:numId="18" w16cid:durableId="1786390814">
    <w:abstractNumId w:val="1"/>
  </w:num>
  <w:num w:numId="19" w16cid:durableId="197007370">
    <w:abstractNumId w:val="16"/>
  </w:num>
  <w:num w:numId="20" w16cid:durableId="763720893">
    <w:abstractNumId w:val="4"/>
  </w:num>
  <w:num w:numId="21" w16cid:durableId="666326848">
    <w:abstractNumId w:val="8"/>
  </w:num>
  <w:num w:numId="22" w16cid:durableId="1158880667">
    <w:abstractNumId w:val="27"/>
  </w:num>
  <w:num w:numId="23" w16cid:durableId="902180755">
    <w:abstractNumId w:val="36"/>
  </w:num>
  <w:num w:numId="24" w16cid:durableId="1795443454">
    <w:abstractNumId w:val="22"/>
  </w:num>
  <w:num w:numId="25" w16cid:durableId="1159540826">
    <w:abstractNumId w:val="11"/>
  </w:num>
  <w:num w:numId="26" w16cid:durableId="1937248948">
    <w:abstractNumId w:val="12"/>
  </w:num>
  <w:num w:numId="27" w16cid:durableId="1490558787">
    <w:abstractNumId w:val="6"/>
  </w:num>
  <w:num w:numId="28" w16cid:durableId="2091807337">
    <w:abstractNumId w:val="7"/>
  </w:num>
  <w:num w:numId="29" w16cid:durableId="1476026041">
    <w:abstractNumId w:val="23"/>
  </w:num>
  <w:num w:numId="30" w16cid:durableId="1059019449">
    <w:abstractNumId w:val="38"/>
  </w:num>
  <w:num w:numId="31" w16cid:durableId="1386611609">
    <w:abstractNumId w:val="39"/>
  </w:num>
  <w:num w:numId="32" w16cid:durableId="1838569394">
    <w:abstractNumId w:val="21"/>
  </w:num>
  <w:num w:numId="33" w16cid:durableId="2099252235">
    <w:abstractNumId w:val="29"/>
  </w:num>
  <w:num w:numId="34" w16cid:durableId="1423451618">
    <w:abstractNumId w:val="24"/>
  </w:num>
  <w:num w:numId="35" w16cid:durableId="305817234">
    <w:abstractNumId w:val="2"/>
  </w:num>
  <w:num w:numId="36" w16cid:durableId="600726361">
    <w:abstractNumId w:val="5"/>
  </w:num>
  <w:num w:numId="37" w16cid:durableId="1667510701">
    <w:abstractNumId w:val="26"/>
  </w:num>
  <w:num w:numId="38" w16cid:durableId="1328171215">
    <w:abstractNumId w:val="17"/>
  </w:num>
  <w:num w:numId="39" w16cid:durableId="186524352">
    <w:abstractNumId w:val="37"/>
  </w:num>
  <w:num w:numId="40" w16cid:durableId="1952664295">
    <w:abstractNumId w:val="28"/>
  </w:num>
  <w:num w:numId="41" w16cid:durableId="4221901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5B39"/>
    <w:rsid w:val="00021B82"/>
    <w:rsid w:val="00024777"/>
    <w:rsid w:val="00024E21"/>
    <w:rsid w:val="00027100"/>
    <w:rsid w:val="00032580"/>
    <w:rsid w:val="00036C50"/>
    <w:rsid w:val="00042C59"/>
    <w:rsid w:val="000451B2"/>
    <w:rsid w:val="00052D2B"/>
    <w:rsid w:val="00054F55"/>
    <w:rsid w:val="000569A3"/>
    <w:rsid w:val="00057044"/>
    <w:rsid w:val="000607AE"/>
    <w:rsid w:val="00062945"/>
    <w:rsid w:val="0007263B"/>
    <w:rsid w:val="00073742"/>
    <w:rsid w:val="0007630A"/>
    <w:rsid w:val="000777B7"/>
    <w:rsid w:val="00080453"/>
    <w:rsid w:val="00080978"/>
    <w:rsid w:val="0008169A"/>
    <w:rsid w:val="00082200"/>
    <w:rsid w:val="00085A26"/>
    <w:rsid w:val="000860CE"/>
    <w:rsid w:val="00092A37"/>
    <w:rsid w:val="000938A6"/>
    <w:rsid w:val="00096E78"/>
    <w:rsid w:val="00097C1E"/>
    <w:rsid w:val="000A1AC3"/>
    <w:rsid w:val="000A1DF5"/>
    <w:rsid w:val="000A2405"/>
    <w:rsid w:val="000A58D7"/>
    <w:rsid w:val="000B1534"/>
    <w:rsid w:val="000B309D"/>
    <w:rsid w:val="000B46FB"/>
    <w:rsid w:val="000B579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E77A1"/>
    <w:rsid w:val="000F025E"/>
    <w:rsid w:val="000F19A3"/>
    <w:rsid w:val="000F2D1D"/>
    <w:rsid w:val="000F3755"/>
    <w:rsid w:val="000F38DA"/>
    <w:rsid w:val="000F44DB"/>
    <w:rsid w:val="000F5822"/>
    <w:rsid w:val="000F59B1"/>
    <w:rsid w:val="000F76EE"/>
    <w:rsid w:val="000F796B"/>
    <w:rsid w:val="0010031E"/>
    <w:rsid w:val="001012EB"/>
    <w:rsid w:val="001078D1"/>
    <w:rsid w:val="00111185"/>
    <w:rsid w:val="00114B37"/>
    <w:rsid w:val="0011511E"/>
    <w:rsid w:val="00115782"/>
    <w:rsid w:val="001234AF"/>
    <w:rsid w:val="00124F36"/>
    <w:rsid w:val="00125666"/>
    <w:rsid w:val="00125C80"/>
    <w:rsid w:val="0013220B"/>
    <w:rsid w:val="00135424"/>
    <w:rsid w:val="00136700"/>
    <w:rsid w:val="0013799F"/>
    <w:rsid w:val="00140698"/>
    <w:rsid w:val="00140DF6"/>
    <w:rsid w:val="00145C3F"/>
    <w:rsid w:val="00145D34"/>
    <w:rsid w:val="00146284"/>
    <w:rsid w:val="0014690F"/>
    <w:rsid w:val="00147662"/>
    <w:rsid w:val="00147C86"/>
    <w:rsid w:val="0015098E"/>
    <w:rsid w:val="00156EDF"/>
    <w:rsid w:val="00162EAD"/>
    <w:rsid w:val="00164543"/>
    <w:rsid w:val="0016563B"/>
    <w:rsid w:val="001674D3"/>
    <w:rsid w:val="00172B3E"/>
    <w:rsid w:val="00175264"/>
    <w:rsid w:val="001803D2"/>
    <w:rsid w:val="00181DD5"/>
    <w:rsid w:val="0018228B"/>
    <w:rsid w:val="00184C01"/>
    <w:rsid w:val="00185B50"/>
    <w:rsid w:val="0018625C"/>
    <w:rsid w:val="0018657D"/>
    <w:rsid w:val="00187A5D"/>
    <w:rsid w:val="00187DE7"/>
    <w:rsid w:val="00187E62"/>
    <w:rsid w:val="001906AF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76C"/>
    <w:rsid w:val="001A28C9"/>
    <w:rsid w:val="001A34BC"/>
    <w:rsid w:val="001B1C77"/>
    <w:rsid w:val="001B246B"/>
    <w:rsid w:val="001B26EB"/>
    <w:rsid w:val="001B3D85"/>
    <w:rsid w:val="001B69A6"/>
    <w:rsid w:val="001B6F4A"/>
    <w:rsid w:val="001C5288"/>
    <w:rsid w:val="001C5864"/>
    <w:rsid w:val="001C5B03"/>
    <w:rsid w:val="001C5D79"/>
    <w:rsid w:val="001D2186"/>
    <w:rsid w:val="001D437B"/>
    <w:rsid w:val="001D4480"/>
    <w:rsid w:val="001D4CE4"/>
    <w:rsid w:val="001D61E9"/>
    <w:rsid w:val="001D6D96"/>
    <w:rsid w:val="001E5621"/>
    <w:rsid w:val="001F3239"/>
    <w:rsid w:val="001F3EF9"/>
    <w:rsid w:val="001F3FC8"/>
    <w:rsid w:val="001F473A"/>
    <w:rsid w:val="001F627D"/>
    <w:rsid w:val="001F6622"/>
    <w:rsid w:val="0020025C"/>
    <w:rsid w:val="00200AF4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5973"/>
    <w:rsid w:val="00235DD6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5528E"/>
    <w:rsid w:val="00263C1F"/>
    <w:rsid w:val="00265656"/>
    <w:rsid w:val="002657F4"/>
    <w:rsid w:val="00265E77"/>
    <w:rsid w:val="00265F1D"/>
    <w:rsid w:val="00266155"/>
    <w:rsid w:val="002714E1"/>
    <w:rsid w:val="0027270B"/>
    <w:rsid w:val="002727FD"/>
    <w:rsid w:val="00272D94"/>
    <w:rsid w:val="00274D17"/>
    <w:rsid w:val="00282E7B"/>
    <w:rsid w:val="002838C8"/>
    <w:rsid w:val="002869EA"/>
    <w:rsid w:val="00287657"/>
    <w:rsid w:val="002903FF"/>
    <w:rsid w:val="00290805"/>
    <w:rsid w:val="00290C2A"/>
    <w:rsid w:val="002931DD"/>
    <w:rsid w:val="00293F88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4BF"/>
    <w:rsid w:val="002B6560"/>
    <w:rsid w:val="002C3EBE"/>
    <w:rsid w:val="002C4565"/>
    <w:rsid w:val="002C55FF"/>
    <w:rsid w:val="002C592B"/>
    <w:rsid w:val="002C663B"/>
    <w:rsid w:val="002D0465"/>
    <w:rsid w:val="002D300D"/>
    <w:rsid w:val="002D381A"/>
    <w:rsid w:val="002D628A"/>
    <w:rsid w:val="002D7608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1F7B"/>
    <w:rsid w:val="002F41AD"/>
    <w:rsid w:val="002F43F6"/>
    <w:rsid w:val="002F6852"/>
    <w:rsid w:val="002F6A3D"/>
    <w:rsid w:val="002F6DAA"/>
    <w:rsid w:val="002F712F"/>
    <w:rsid w:val="002F71D5"/>
    <w:rsid w:val="003020BB"/>
    <w:rsid w:val="00302266"/>
    <w:rsid w:val="003041C4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51E"/>
    <w:rsid w:val="0033480E"/>
    <w:rsid w:val="00337123"/>
    <w:rsid w:val="00341746"/>
    <w:rsid w:val="00341866"/>
    <w:rsid w:val="00342C0C"/>
    <w:rsid w:val="00342DBD"/>
    <w:rsid w:val="003535E0"/>
    <w:rsid w:val="003543AC"/>
    <w:rsid w:val="00355D02"/>
    <w:rsid w:val="003600A9"/>
    <w:rsid w:val="00361669"/>
    <w:rsid w:val="00366BBC"/>
    <w:rsid w:val="00366F56"/>
    <w:rsid w:val="003709C9"/>
    <w:rsid w:val="003737C8"/>
    <w:rsid w:val="0037589D"/>
    <w:rsid w:val="00376BB1"/>
    <w:rsid w:val="00377E23"/>
    <w:rsid w:val="00381ACC"/>
    <w:rsid w:val="00381CC8"/>
    <w:rsid w:val="0038277C"/>
    <w:rsid w:val="003837F1"/>
    <w:rsid w:val="003841FC"/>
    <w:rsid w:val="00385347"/>
    <w:rsid w:val="0038638B"/>
    <w:rsid w:val="003909E0"/>
    <w:rsid w:val="00393E09"/>
    <w:rsid w:val="0039478D"/>
    <w:rsid w:val="00395B15"/>
    <w:rsid w:val="00396026"/>
    <w:rsid w:val="003A0B64"/>
    <w:rsid w:val="003A30C8"/>
    <w:rsid w:val="003A31B9"/>
    <w:rsid w:val="003A3A7F"/>
    <w:rsid w:val="003A3E2F"/>
    <w:rsid w:val="003A4338"/>
    <w:rsid w:val="003A551B"/>
    <w:rsid w:val="003A59F0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C7507"/>
    <w:rsid w:val="003D03CC"/>
    <w:rsid w:val="003D2295"/>
    <w:rsid w:val="003D378C"/>
    <w:rsid w:val="003D3893"/>
    <w:rsid w:val="003D4BB7"/>
    <w:rsid w:val="003E0116"/>
    <w:rsid w:val="003E10EE"/>
    <w:rsid w:val="003E26C3"/>
    <w:rsid w:val="003E47AC"/>
    <w:rsid w:val="003F0BC8"/>
    <w:rsid w:val="003F0D6C"/>
    <w:rsid w:val="003F0F26"/>
    <w:rsid w:val="003F12D9"/>
    <w:rsid w:val="003F1B4C"/>
    <w:rsid w:val="003F3CE6"/>
    <w:rsid w:val="003F677F"/>
    <w:rsid w:val="004008F6"/>
    <w:rsid w:val="0040519B"/>
    <w:rsid w:val="0040595E"/>
    <w:rsid w:val="00407C22"/>
    <w:rsid w:val="00412BBE"/>
    <w:rsid w:val="0041319A"/>
    <w:rsid w:val="00414B20"/>
    <w:rsid w:val="00414E19"/>
    <w:rsid w:val="0041628A"/>
    <w:rsid w:val="00417DE3"/>
    <w:rsid w:val="00420850"/>
    <w:rsid w:val="0042322E"/>
    <w:rsid w:val="004234DE"/>
    <w:rsid w:val="00423968"/>
    <w:rsid w:val="004264E0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2C9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1"/>
    <w:rsid w:val="00486BBE"/>
    <w:rsid w:val="00486D37"/>
    <w:rsid w:val="00487123"/>
    <w:rsid w:val="00490BF3"/>
    <w:rsid w:val="00495A75"/>
    <w:rsid w:val="00495CAE"/>
    <w:rsid w:val="00495F63"/>
    <w:rsid w:val="00496E34"/>
    <w:rsid w:val="004A0652"/>
    <w:rsid w:val="004A15DE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AD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5737"/>
    <w:rsid w:val="004F6F64"/>
    <w:rsid w:val="005000D9"/>
    <w:rsid w:val="005004EC"/>
    <w:rsid w:val="00501076"/>
    <w:rsid w:val="005016A9"/>
    <w:rsid w:val="00503E71"/>
    <w:rsid w:val="00504C5A"/>
    <w:rsid w:val="0050559C"/>
    <w:rsid w:val="00506AAE"/>
    <w:rsid w:val="00517756"/>
    <w:rsid w:val="005201C9"/>
    <w:rsid w:val="005202C6"/>
    <w:rsid w:val="005211A9"/>
    <w:rsid w:val="00523C53"/>
    <w:rsid w:val="005266FD"/>
    <w:rsid w:val="00527B8F"/>
    <w:rsid w:val="00530E79"/>
    <w:rsid w:val="00533225"/>
    <w:rsid w:val="00540972"/>
    <w:rsid w:val="0054134B"/>
    <w:rsid w:val="00542012"/>
    <w:rsid w:val="00542F4D"/>
    <w:rsid w:val="00543DF5"/>
    <w:rsid w:val="005441F4"/>
    <w:rsid w:val="00544C83"/>
    <w:rsid w:val="00545A61"/>
    <w:rsid w:val="0055260D"/>
    <w:rsid w:val="00555422"/>
    <w:rsid w:val="00555810"/>
    <w:rsid w:val="00557395"/>
    <w:rsid w:val="005578D0"/>
    <w:rsid w:val="00560ACA"/>
    <w:rsid w:val="00562DCA"/>
    <w:rsid w:val="0056568F"/>
    <w:rsid w:val="00573853"/>
    <w:rsid w:val="0057436C"/>
    <w:rsid w:val="00575DE3"/>
    <w:rsid w:val="00582578"/>
    <w:rsid w:val="005854EC"/>
    <w:rsid w:val="005858E4"/>
    <w:rsid w:val="0058621D"/>
    <w:rsid w:val="0059015C"/>
    <w:rsid w:val="005942CA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5581"/>
    <w:rsid w:val="005D6E04"/>
    <w:rsid w:val="005D7A12"/>
    <w:rsid w:val="005E0AA8"/>
    <w:rsid w:val="005E1AB7"/>
    <w:rsid w:val="005E1E1F"/>
    <w:rsid w:val="005E1FFD"/>
    <w:rsid w:val="005E53EE"/>
    <w:rsid w:val="005F0542"/>
    <w:rsid w:val="005F0F72"/>
    <w:rsid w:val="005F1C1F"/>
    <w:rsid w:val="005F346D"/>
    <w:rsid w:val="005F38FB"/>
    <w:rsid w:val="005F6A76"/>
    <w:rsid w:val="00602801"/>
    <w:rsid w:val="00602D3B"/>
    <w:rsid w:val="0060326F"/>
    <w:rsid w:val="006066DC"/>
    <w:rsid w:val="00606D00"/>
    <w:rsid w:val="00606EA1"/>
    <w:rsid w:val="006112FD"/>
    <w:rsid w:val="006121CD"/>
    <w:rsid w:val="006128F0"/>
    <w:rsid w:val="0061726B"/>
    <w:rsid w:val="00617B81"/>
    <w:rsid w:val="0062387A"/>
    <w:rsid w:val="0062539A"/>
    <w:rsid w:val="0063162C"/>
    <w:rsid w:val="006326D8"/>
    <w:rsid w:val="0063377D"/>
    <w:rsid w:val="006344BE"/>
    <w:rsid w:val="00634A66"/>
    <w:rsid w:val="00640336"/>
    <w:rsid w:val="00640FC9"/>
    <w:rsid w:val="006414D3"/>
    <w:rsid w:val="006432F2"/>
    <w:rsid w:val="006438AE"/>
    <w:rsid w:val="006475C2"/>
    <w:rsid w:val="0065320F"/>
    <w:rsid w:val="00653D64"/>
    <w:rsid w:val="00654E13"/>
    <w:rsid w:val="0065709B"/>
    <w:rsid w:val="00657C97"/>
    <w:rsid w:val="00660BAB"/>
    <w:rsid w:val="00666A22"/>
    <w:rsid w:val="00667489"/>
    <w:rsid w:val="00667F8A"/>
    <w:rsid w:val="00670D44"/>
    <w:rsid w:val="00670F2B"/>
    <w:rsid w:val="0067126A"/>
    <w:rsid w:val="006733E0"/>
    <w:rsid w:val="00673639"/>
    <w:rsid w:val="00673F4C"/>
    <w:rsid w:val="00676AFC"/>
    <w:rsid w:val="006807CD"/>
    <w:rsid w:val="00681459"/>
    <w:rsid w:val="006819D0"/>
    <w:rsid w:val="00682D43"/>
    <w:rsid w:val="00683ABD"/>
    <w:rsid w:val="00685BAF"/>
    <w:rsid w:val="006903DF"/>
    <w:rsid w:val="00690463"/>
    <w:rsid w:val="00692200"/>
    <w:rsid w:val="00693DE5"/>
    <w:rsid w:val="00696058"/>
    <w:rsid w:val="006A0D03"/>
    <w:rsid w:val="006A12D9"/>
    <w:rsid w:val="006A4015"/>
    <w:rsid w:val="006A41E9"/>
    <w:rsid w:val="006A68AD"/>
    <w:rsid w:val="006B12CB"/>
    <w:rsid w:val="006B2030"/>
    <w:rsid w:val="006B2099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3D75"/>
    <w:rsid w:val="006D40FD"/>
    <w:rsid w:val="006D50AB"/>
    <w:rsid w:val="006D7503"/>
    <w:rsid w:val="006D7C6E"/>
    <w:rsid w:val="006E0F5D"/>
    <w:rsid w:val="006E15A2"/>
    <w:rsid w:val="006E1F62"/>
    <w:rsid w:val="006E25F2"/>
    <w:rsid w:val="006E2F95"/>
    <w:rsid w:val="006E49BF"/>
    <w:rsid w:val="006E4D4C"/>
    <w:rsid w:val="006E6C51"/>
    <w:rsid w:val="006E6EF3"/>
    <w:rsid w:val="006E7793"/>
    <w:rsid w:val="006F148B"/>
    <w:rsid w:val="006F4F65"/>
    <w:rsid w:val="007013C6"/>
    <w:rsid w:val="00701684"/>
    <w:rsid w:val="00702666"/>
    <w:rsid w:val="00704ABD"/>
    <w:rsid w:val="00705085"/>
    <w:rsid w:val="00705EAF"/>
    <w:rsid w:val="0070773E"/>
    <w:rsid w:val="007101CC"/>
    <w:rsid w:val="00715C55"/>
    <w:rsid w:val="00717E68"/>
    <w:rsid w:val="0072101B"/>
    <w:rsid w:val="007228D8"/>
    <w:rsid w:val="00724658"/>
    <w:rsid w:val="00724E3B"/>
    <w:rsid w:val="00725EEA"/>
    <w:rsid w:val="007276B6"/>
    <w:rsid w:val="00727A4E"/>
    <w:rsid w:val="00730CE9"/>
    <w:rsid w:val="00730E5E"/>
    <w:rsid w:val="007318FE"/>
    <w:rsid w:val="0073373D"/>
    <w:rsid w:val="007439DB"/>
    <w:rsid w:val="00746F04"/>
    <w:rsid w:val="007542E0"/>
    <w:rsid w:val="00756616"/>
    <w:rsid w:val="007568D8"/>
    <w:rsid w:val="007606A0"/>
    <w:rsid w:val="0076235F"/>
    <w:rsid w:val="00765316"/>
    <w:rsid w:val="0076602C"/>
    <w:rsid w:val="007708C8"/>
    <w:rsid w:val="0077719D"/>
    <w:rsid w:val="00780DF0"/>
    <w:rsid w:val="007810B7"/>
    <w:rsid w:val="00782F0F"/>
    <w:rsid w:val="0078367C"/>
    <w:rsid w:val="00784587"/>
    <w:rsid w:val="0078538F"/>
    <w:rsid w:val="00787482"/>
    <w:rsid w:val="00793E21"/>
    <w:rsid w:val="007A286D"/>
    <w:rsid w:val="007A314D"/>
    <w:rsid w:val="007A38DF"/>
    <w:rsid w:val="007A6DDD"/>
    <w:rsid w:val="007B00E5"/>
    <w:rsid w:val="007B20CF"/>
    <w:rsid w:val="007B2499"/>
    <w:rsid w:val="007B4E1C"/>
    <w:rsid w:val="007B72E1"/>
    <w:rsid w:val="007B783A"/>
    <w:rsid w:val="007C0C4A"/>
    <w:rsid w:val="007C1B95"/>
    <w:rsid w:val="007C2447"/>
    <w:rsid w:val="007C3DF3"/>
    <w:rsid w:val="007C41C3"/>
    <w:rsid w:val="007C4AAC"/>
    <w:rsid w:val="007C4BD3"/>
    <w:rsid w:val="007C76D0"/>
    <w:rsid w:val="007C796D"/>
    <w:rsid w:val="007D1D21"/>
    <w:rsid w:val="007D5A8C"/>
    <w:rsid w:val="007D73FB"/>
    <w:rsid w:val="007E2F2D"/>
    <w:rsid w:val="007E607D"/>
    <w:rsid w:val="007E73D6"/>
    <w:rsid w:val="007E7856"/>
    <w:rsid w:val="007F07B4"/>
    <w:rsid w:val="007F1433"/>
    <w:rsid w:val="007F1491"/>
    <w:rsid w:val="007F2F03"/>
    <w:rsid w:val="00800D89"/>
    <w:rsid w:val="00800FE0"/>
    <w:rsid w:val="008039A2"/>
    <w:rsid w:val="008066AD"/>
    <w:rsid w:val="008122C2"/>
    <w:rsid w:val="00814AF1"/>
    <w:rsid w:val="0081517F"/>
    <w:rsid w:val="00815370"/>
    <w:rsid w:val="00815953"/>
    <w:rsid w:val="00815966"/>
    <w:rsid w:val="00815B1D"/>
    <w:rsid w:val="0082153D"/>
    <w:rsid w:val="008255AA"/>
    <w:rsid w:val="00825ECE"/>
    <w:rsid w:val="00830FF3"/>
    <w:rsid w:val="008334BF"/>
    <w:rsid w:val="00833C53"/>
    <w:rsid w:val="00836B8C"/>
    <w:rsid w:val="00840062"/>
    <w:rsid w:val="008410C5"/>
    <w:rsid w:val="00843382"/>
    <w:rsid w:val="008436F5"/>
    <w:rsid w:val="008448D9"/>
    <w:rsid w:val="00846C08"/>
    <w:rsid w:val="008530E7"/>
    <w:rsid w:val="00856BDB"/>
    <w:rsid w:val="00857675"/>
    <w:rsid w:val="00857B2B"/>
    <w:rsid w:val="008610E2"/>
    <w:rsid w:val="00866BD4"/>
    <w:rsid w:val="00867152"/>
    <w:rsid w:val="00872C48"/>
    <w:rsid w:val="00875EC3"/>
    <w:rsid w:val="008763E7"/>
    <w:rsid w:val="0088077C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19E5"/>
    <w:rsid w:val="0089438B"/>
    <w:rsid w:val="008947AE"/>
    <w:rsid w:val="00894E3A"/>
    <w:rsid w:val="00895A2F"/>
    <w:rsid w:val="0089675A"/>
    <w:rsid w:val="00896EBD"/>
    <w:rsid w:val="008A5665"/>
    <w:rsid w:val="008A5A2C"/>
    <w:rsid w:val="008B1016"/>
    <w:rsid w:val="008B24A8"/>
    <w:rsid w:val="008B25E4"/>
    <w:rsid w:val="008B3D78"/>
    <w:rsid w:val="008B7A6A"/>
    <w:rsid w:val="008C261B"/>
    <w:rsid w:val="008C33E8"/>
    <w:rsid w:val="008C4FCA"/>
    <w:rsid w:val="008C57C2"/>
    <w:rsid w:val="008C7882"/>
    <w:rsid w:val="008D2261"/>
    <w:rsid w:val="008D4C28"/>
    <w:rsid w:val="008D52ED"/>
    <w:rsid w:val="008D577B"/>
    <w:rsid w:val="008D6B81"/>
    <w:rsid w:val="008D7A98"/>
    <w:rsid w:val="008E0159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0D3D"/>
    <w:rsid w:val="00913885"/>
    <w:rsid w:val="00915ABF"/>
    <w:rsid w:val="00916C9E"/>
    <w:rsid w:val="00921CAD"/>
    <w:rsid w:val="009311ED"/>
    <w:rsid w:val="00931D41"/>
    <w:rsid w:val="00932FED"/>
    <w:rsid w:val="0093370E"/>
    <w:rsid w:val="00933D18"/>
    <w:rsid w:val="00935AFA"/>
    <w:rsid w:val="009361D6"/>
    <w:rsid w:val="00937D28"/>
    <w:rsid w:val="00940AF9"/>
    <w:rsid w:val="00941D67"/>
    <w:rsid w:val="00942221"/>
    <w:rsid w:val="00944A3D"/>
    <w:rsid w:val="00950BE0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1BC7"/>
    <w:rsid w:val="00962350"/>
    <w:rsid w:val="00964F03"/>
    <w:rsid w:val="00966F1F"/>
    <w:rsid w:val="0096755F"/>
    <w:rsid w:val="00967A2E"/>
    <w:rsid w:val="00971181"/>
    <w:rsid w:val="00975676"/>
    <w:rsid w:val="00976467"/>
    <w:rsid w:val="00976D32"/>
    <w:rsid w:val="009840FA"/>
    <w:rsid w:val="009844F7"/>
    <w:rsid w:val="009919B1"/>
    <w:rsid w:val="009938F7"/>
    <w:rsid w:val="009A05AA"/>
    <w:rsid w:val="009A2D5A"/>
    <w:rsid w:val="009A6509"/>
    <w:rsid w:val="009A67BD"/>
    <w:rsid w:val="009A6E2F"/>
    <w:rsid w:val="009B045C"/>
    <w:rsid w:val="009B241A"/>
    <w:rsid w:val="009B2969"/>
    <w:rsid w:val="009B2C7E"/>
    <w:rsid w:val="009B3085"/>
    <w:rsid w:val="009B6DBD"/>
    <w:rsid w:val="009C108A"/>
    <w:rsid w:val="009C2E47"/>
    <w:rsid w:val="009C2FB5"/>
    <w:rsid w:val="009C32E4"/>
    <w:rsid w:val="009C64F3"/>
    <w:rsid w:val="009C6BFB"/>
    <w:rsid w:val="009C7E75"/>
    <w:rsid w:val="009D0C05"/>
    <w:rsid w:val="009D54F4"/>
    <w:rsid w:val="009E2C00"/>
    <w:rsid w:val="009E49AD"/>
    <w:rsid w:val="009E4CC5"/>
    <w:rsid w:val="009E643E"/>
    <w:rsid w:val="009E66FE"/>
    <w:rsid w:val="009E70F4"/>
    <w:rsid w:val="009E72A3"/>
    <w:rsid w:val="009E7D9E"/>
    <w:rsid w:val="009F05AB"/>
    <w:rsid w:val="009F1AD2"/>
    <w:rsid w:val="009F2131"/>
    <w:rsid w:val="009F3687"/>
    <w:rsid w:val="00A00C78"/>
    <w:rsid w:val="00A029D5"/>
    <w:rsid w:val="00A0479E"/>
    <w:rsid w:val="00A07979"/>
    <w:rsid w:val="00A11175"/>
    <w:rsid w:val="00A11755"/>
    <w:rsid w:val="00A207FB"/>
    <w:rsid w:val="00A23768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5677D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7E35"/>
    <w:rsid w:val="00A9226B"/>
    <w:rsid w:val="00A947FF"/>
    <w:rsid w:val="00A9575C"/>
    <w:rsid w:val="00A95B56"/>
    <w:rsid w:val="00A96255"/>
    <w:rsid w:val="00A969AF"/>
    <w:rsid w:val="00A97063"/>
    <w:rsid w:val="00A97567"/>
    <w:rsid w:val="00AA1C92"/>
    <w:rsid w:val="00AA7785"/>
    <w:rsid w:val="00AB0D0F"/>
    <w:rsid w:val="00AB1A2E"/>
    <w:rsid w:val="00AB328A"/>
    <w:rsid w:val="00AB4918"/>
    <w:rsid w:val="00AB4BC8"/>
    <w:rsid w:val="00AB6AC4"/>
    <w:rsid w:val="00AB6BA7"/>
    <w:rsid w:val="00AB7BE8"/>
    <w:rsid w:val="00AC1129"/>
    <w:rsid w:val="00AD0710"/>
    <w:rsid w:val="00AD1CEA"/>
    <w:rsid w:val="00AD3D59"/>
    <w:rsid w:val="00AD4DB9"/>
    <w:rsid w:val="00AD63C0"/>
    <w:rsid w:val="00AD7DC3"/>
    <w:rsid w:val="00AE07EE"/>
    <w:rsid w:val="00AE35B2"/>
    <w:rsid w:val="00AE6AA0"/>
    <w:rsid w:val="00AF5527"/>
    <w:rsid w:val="00B00CA4"/>
    <w:rsid w:val="00B01696"/>
    <w:rsid w:val="00B023E9"/>
    <w:rsid w:val="00B02494"/>
    <w:rsid w:val="00B03310"/>
    <w:rsid w:val="00B075D6"/>
    <w:rsid w:val="00B113B9"/>
    <w:rsid w:val="00B119A2"/>
    <w:rsid w:val="00B12340"/>
    <w:rsid w:val="00B13B6D"/>
    <w:rsid w:val="00B144EB"/>
    <w:rsid w:val="00B177F2"/>
    <w:rsid w:val="00B17FF4"/>
    <w:rsid w:val="00B201F1"/>
    <w:rsid w:val="00B25908"/>
    <w:rsid w:val="00B2603F"/>
    <w:rsid w:val="00B26659"/>
    <w:rsid w:val="00B27487"/>
    <w:rsid w:val="00B304E7"/>
    <w:rsid w:val="00B318B6"/>
    <w:rsid w:val="00B32DC4"/>
    <w:rsid w:val="00B3499B"/>
    <w:rsid w:val="00B41A54"/>
    <w:rsid w:val="00B41F47"/>
    <w:rsid w:val="00B4235A"/>
    <w:rsid w:val="00B44468"/>
    <w:rsid w:val="00B5634E"/>
    <w:rsid w:val="00B57E76"/>
    <w:rsid w:val="00B601C5"/>
    <w:rsid w:val="00B60AC9"/>
    <w:rsid w:val="00B61E2F"/>
    <w:rsid w:val="00B636B2"/>
    <w:rsid w:val="00B67323"/>
    <w:rsid w:val="00B715F2"/>
    <w:rsid w:val="00B72BBB"/>
    <w:rsid w:val="00B74071"/>
    <w:rsid w:val="00B7428E"/>
    <w:rsid w:val="00B74B67"/>
    <w:rsid w:val="00B75580"/>
    <w:rsid w:val="00B779AA"/>
    <w:rsid w:val="00B80B6F"/>
    <w:rsid w:val="00B81C95"/>
    <w:rsid w:val="00B81D25"/>
    <w:rsid w:val="00B82330"/>
    <w:rsid w:val="00B82ED4"/>
    <w:rsid w:val="00B8384A"/>
    <w:rsid w:val="00B8424F"/>
    <w:rsid w:val="00B84B3A"/>
    <w:rsid w:val="00B86896"/>
    <w:rsid w:val="00B875A6"/>
    <w:rsid w:val="00B9010E"/>
    <w:rsid w:val="00B90F3F"/>
    <w:rsid w:val="00B928F3"/>
    <w:rsid w:val="00B93480"/>
    <w:rsid w:val="00B93E4C"/>
    <w:rsid w:val="00B94A1B"/>
    <w:rsid w:val="00BA5C89"/>
    <w:rsid w:val="00BB04EB"/>
    <w:rsid w:val="00BB18F9"/>
    <w:rsid w:val="00BB2539"/>
    <w:rsid w:val="00BB3089"/>
    <w:rsid w:val="00BB4CE2"/>
    <w:rsid w:val="00BB53E7"/>
    <w:rsid w:val="00BB5EF0"/>
    <w:rsid w:val="00BB6724"/>
    <w:rsid w:val="00BC0EFB"/>
    <w:rsid w:val="00BC2D83"/>
    <w:rsid w:val="00BC2E39"/>
    <w:rsid w:val="00BC33FD"/>
    <w:rsid w:val="00BC7D80"/>
    <w:rsid w:val="00BD2278"/>
    <w:rsid w:val="00BD2364"/>
    <w:rsid w:val="00BD28E3"/>
    <w:rsid w:val="00BD6C2B"/>
    <w:rsid w:val="00BD7190"/>
    <w:rsid w:val="00BD76B8"/>
    <w:rsid w:val="00BE117E"/>
    <w:rsid w:val="00BE3261"/>
    <w:rsid w:val="00BE4B3E"/>
    <w:rsid w:val="00BE5015"/>
    <w:rsid w:val="00BF00EF"/>
    <w:rsid w:val="00BF1349"/>
    <w:rsid w:val="00BF58FC"/>
    <w:rsid w:val="00BF74AF"/>
    <w:rsid w:val="00C01F77"/>
    <w:rsid w:val="00C01FFC"/>
    <w:rsid w:val="00C05321"/>
    <w:rsid w:val="00C058B8"/>
    <w:rsid w:val="00C06AE4"/>
    <w:rsid w:val="00C11147"/>
    <w:rsid w:val="00C114FF"/>
    <w:rsid w:val="00C11D49"/>
    <w:rsid w:val="00C128E5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4FA0"/>
    <w:rsid w:val="00C35CAA"/>
    <w:rsid w:val="00C36883"/>
    <w:rsid w:val="00C40928"/>
    <w:rsid w:val="00C40CFF"/>
    <w:rsid w:val="00C4209D"/>
    <w:rsid w:val="00C42697"/>
    <w:rsid w:val="00C43F01"/>
    <w:rsid w:val="00C444DB"/>
    <w:rsid w:val="00C47552"/>
    <w:rsid w:val="00C54ADB"/>
    <w:rsid w:val="00C57A81"/>
    <w:rsid w:val="00C60193"/>
    <w:rsid w:val="00C616B5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1B5D"/>
    <w:rsid w:val="00C94FBB"/>
    <w:rsid w:val="00C9529E"/>
    <w:rsid w:val="00C959E7"/>
    <w:rsid w:val="00C96185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5B0"/>
    <w:rsid w:val="00CD6AFD"/>
    <w:rsid w:val="00CD779D"/>
    <w:rsid w:val="00CE03CE"/>
    <w:rsid w:val="00CE08B4"/>
    <w:rsid w:val="00CE0F5D"/>
    <w:rsid w:val="00CE1A6A"/>
    <w:rsid w:val="00CE58EC"/>
    <w:rsid w:val="00CF0DFF"/>
    <w:rsid w:val="00CF5253"/>
    <w:rsid w:val="00CF5E4A"/>
    <w:rsid w:val="00D028A9"/>
    <w:rsid w:val="00D033F6"/>
    <w:rsid w:val="00D0359D"/>
    <w:rsid w:val="00D04DED"/>
    <w:rsid w:val="00D1089A"/>
    <w:rsid w:val="00D116BD"/>
    <w:rsid w:val="00D13CE4"/>
    <w:rsid w:val="00D15280"/>
    <w:rsid w:val="00D2001A"/>
    <w:rsid w:val="00D20307"/>
    <w:rsid w:val="00D20684"/>
    <w:rsid w:val="00D25579"/>
    <w:rsid w:val="00D26B62"/>
    <w:rsid w:val="00D31D01"/>
    <w:rsid w:val="00D32624"/>
    <w:rsid w:val="00D32A07"/>
    <w:rsid w:val="00D358FB"/>
    <w:rsid w:val="00D3691A"/>
    <w:rsid w:val="00D377C3"/>
    <w:rsid w:val="00D377E2"/>
    <w:rsid w:val="00D403E9"/>
    <w:rsid w:val="00D42DCB"/>
    <w:rsid w:val="00D44FC3"/>
    <w:rsid w:val="00D45482"/>
    <w:rsid w:val="00D46DF2"/>
    <w:rsid w:val="00D47674"/>
    <w:rsid w:val="00D50CD9"/>
    <w:rsid w:val="00D52D11"/>
    <w:rsid w:val="00D5338C"/>
    <w:rsid w:val="00D55A5D"/>
    <w:rsid w:val="00D606B2"/>
    <w:rsid w:val="00D625A7"/>
    <w:rsid w:val="00D64074"/>
    <w:rsid w:val="00D65777"/>
    <w:rsid w:val="00D66E69"/>
    <w:rsid w:val="00D6719F"/>
    <w:rsid w:val="00D70933"/>
    <w:rsid w:val="00D728A0"/>
    <w:rsid w:val="00D73A22"/>
    <w:rsid w:val="00D75DB5"/>
    <w:rsid w:val="00D75EBC"/>
    <w:rsid w:val="00D75EC6"/>
    <w:rsid w:val="00D83661"/>
    <w:rsid w:val="00D83B28"/>
    <w:rsid w:val="00D87CE8"/>
    <w:rsid w:val="00D91507"/>
    <w:rsid w:val="00D9216A"/>
    <w:rsid w:val="00D979F0"/>
    <w:rsid w:val="00D97E7D"/>
    <w:rsid w:val="00D97F54"/>
    <w:rsid w:val="00DA25F6"/>
    <w:rsid w:val="00DA310C"/>
    <w:rsid w:val="00DA65A6"/>
    <w:rsid w:val="00DA7464"/>
    <w:rsid w:val="00DB3439"/>
    <w:rsid w:val="00DB3618"/>
    <w:rsid w:val="00DB393C"/>
    <w:rsid w:val="00DB4515"/>
    <w:rsid w:val="00DB468A"/>
    <w:rsid w:val="00DC1687"/>
    <w:rsid w:val="00DC2111"/>
    <w:rsid w:val="00DC2946"/>
    <w:rsid w:val="00DC550F"/>
    <w:rsid w:val="00DC64FD"/>
    <w:rsid w:val="00DD022A"/>
    <w:rsid w:val="00DD0AEF"/>
    <w:rsid w:val="00DD53C3"/>
    <w:rsid w:val="00DD7448"/>
    <w:rsid w:val="00DE127F"/>
    <w:rsid w:val="00DE1B29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56F"/>
    <w:rsid w:val="00E026E8"/>
    <w:rsid w:val="00E060F7"/>
    <w:rsid w:val="00E076C0"/>
    <w:rsid w:val="00E07C89"/>
    <w:rsid w:val="00E14C47"/>
    <w:rsid w:val="00E16D03"/>
    <w:rsid w:val="00E22698"/>
    <w:rsid w:val="00E25B7C"/>
    <w:rsid w:val="00E26A95"/>
    <w:rsid w:val="00E27D9E"/>
    <w:rsid w:val="00E27F42"/>
    <w:rsid w:val="00E3076B"/>
    <w:rsid w:val="00E3725B"/>
    <w:rsid w:val="00E37AAA"/>
    <w:rsid w:val="00E40612"/>
    <w:rsid w:val="00E434D1"/>
    <w:rsid w:val="00E467FC"/>
    <w:rsid w:val="00E46D7E"/>
    <w:rsid w:val="00E5205F"/>
    <w:rsid w:val="00E5534B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055A"/>
    <w:rsid w:val="00E9168A"/>
    <w:rsid w:val="00E92E86"/>
    <w:rsid w:val="00E935AF"/>
    <w:rsid w:val="00E95696"/>
    <w:rsid w:val="00EA54C1"/>
    <w:rsid w:val="00EB0E20"/>
    <w:rsid w:val="00EB1A80"/>
    <w:rsid w:val="00EB2BDF"/>
    <w:rsid w:val="00EB457B"/>
    <w:rsid w:val="00EB6523"/>
    <w:rsid w:val="00EC2AB1"/>
    <w:rsid w:val="00EC3A94"/>
    <w:rsid w:val="00EC47C4"/>
    <w:rsid w:val="00EC4F3A"/>
    <w:rsid w:val="00EC5E74"/>
    <w:rsid w:val="00ED594D"/>
    <w:rsid w:val="00ED65FC"/>
    <w:rsid w:val="00EE185A"/>
    <w:rsid w:val="00EE2558"/>
    <w:rsid w:val="00EE28C5"/>
    <w:rsid w:val="00EE32C0"/>
    <w:rsid w:val="00EE36E1"/>
    <w:rsid w:val="00EE5217"/>
    <w:rsid w:val="00EE5BA8"/>
    <w:rsid w:val="00EE6228"/>
    <w:rsid w:val="00EE7AC7"/>
    <w:rsid w:val="00EE7B3F"/>
    <w:rsid w:val="00EF3A8A"/>
    <w:rsid w:val="00EF4C45"/>
    <w:rsid w:val="00EF5BDD"/>
    <w:rsid w:val="00F004FB"/>
    <w:rsid w:val="00F0054D"/>
    <w:rsid w:val="00F0109A"/>
    <w:rsid w:val="00F02467"/>
    <w:rsid w:val="00F04CA9"/>
    <w:rsid w:val="00F04D0E"/>
    <w:rsid w:val="00F05D11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2585"/>
    <w:rsid w:val="00F45B8E"/>
    <w:rsid w:val="00F47BAA"/>
    <w:rsid w:val="00F520FE"/>
    <w:rsid w:val="00F52AC4"/>
    <w:rsid w:val="00F52EAB"/>
    <w:rsid w:val="00F53DD2"/>
    <w:rsid w:val="00F54277"/>
    <w:rsid w:val="00F55915"/>
    <w:rsid w:val="00F55A04"/>
    <w:rsid w:val="00F61A31"/>
    <w:rsid w:val="00F62B34"/>
    <w:rsid w:val="00F634C6"/>
    <w:rsid w:val="00F65518"/>
    <w:rsid w:val="00F663E3"/>
    <w:rsid w:val="00F6661F"/>
    <w:rsid w:val="00F66F00"/>
    <w:rsid w:val="00F67A2D"/>
    <w:rsid w:val="00F67BFF"/>
    <w:rsid w:val="00F70A1B"/>
    <w:rsid w:val="00F72E34"/>
    <w:rsid w:val="00F72FDF"/>
    <w:rsid w:val="00F737C4"/>
    <w:rsid w:val="00F7535C"/>
    <w:rsid w:val="00F75960"/>
    <w:rsid w:val="00F77DF3"/>
    <w:rsid w:val="00F82526"/>
    <w:rsid w:val="00F83DC7"/>
    <w:rsid w:val="00F84672"/>
    <w:rsid w:val="00F84802"/>
    <w:rsid w:val="00F85511"/>
    <w:rsid w:val="00F87BD6"/>
    <w:rsid w:val="00F95A8C"/>
    <w:rsid w:val="00FA06FD"/>
    <w:rsid w:val="00FA0F22"/>
    <w:rsid w:val="00FA515B"/>
    <w:rsid w:val="00FA5741"/>
    <w:rsid w:val="00FA6B90"/>
    <w:rsid w:val="00FA70F9"/>
    <w:rsid w:val="00FA74CB"/>
    <w:rsid w:val="00FB207A"/>
    <w:rsid w:val="00FB2886"/>
    <w:rsid w:val="00FB3345"/>
    <w:rsid w:val="00FB466E"/>
    <w:rsid w:val="00FB71E5"/>
    <w:rsid w:val="00FB7F85"/>
    <w:rsid w:val="00FC02F3"/>
    <w:rsid w:val="00FC060F"/>
    <w:rsid w:val="00FC2C0A"/>
    <w:rsid w:val="00FC5F28"/>
    <w:rsid w:val="00FC7209"/>
    <w:rsid w:val="00FC752C"/>
    <w:rsid w:val="00FD001B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  <w:rsid w:val="00FF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473A5D86-E0DE-4986-85E5-17468E49E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E076C0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40519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55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2843</Words>
  <Characters>19920</Characters>
  <Application>Microsoft Office Word</Application>
  <DocSecurity>0</DocSecurity>
  <Lines>166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2024-02-27T13:52:41Z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2610be3f-1200-4ec1-bd51-5ffb87abb656</vt:lpwstr>
  </property>
  <property fmtid="{D5CDD505-2E9C-101B-9397-08002B2CF9AE}" pid="8" name="MSIP_Label_e81acc0d-dcc4-4dc9-a2c5-be70b05a2fe6_ContentBits">
    <vt:lpwstr>0</vt:lpwstr>
  </property>
</Properties>
</file>