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0242" w14:textId="77777777" w:rsidR="00695547" w:rsidRPr="0091308C" w:rsidRDefault="00695547" w:rsidP="00695547">
      <w:pPr>
        <w:tabs>
          <w:tab w:val="clear" w:pos="567"/>
        </w:tabs>
        <w:spacing w:line="240" w:lineRule="auto"/>
        <w:rPr>
          <w:szCs w:val="22"/>
        </w:rPr>
      </w:pPr>
    </w:p>
    <w:p w14:paraId="2C6C6BE7" w14:textId="77777777" w:rsidR="00695547" w:rsidRPr="0091308C" w:rsidRDefault="00695547" w:rsidP="00695547">
      <w:pPr>
        <w:tabs>
          <w:tab w:val="clear" w:pos="567"/>
        </w:tabs>
        <w:spacing w:line="240" w:lineRule="auto"/>
        <w:rPr>
          <w:szCs w:val="22"/>
        </w:rPr>
      </w:pPr>
    </w:p>
    <w:p w14:paraId="56745329" w14:textId="77777777" w:rsidR="00695547" w:rsidRPr="0091308C" w:rsidRDefault="00695547" w:rsidP="00695547">
      <w:pPr>
        <w:tabs>
          <w:tab w:val="clear" w:pos="567"/>
        </w:tabs>
        <w:spacing w:line="240" w:lineRule="auto"/>
        <w:rPr>
          <w:szCs w:val="22"/>
        </w:rPr>
      </w:pPr>
    </w:p>
    <w:p w14:paraId="47A7285B" w14:textId="77777777" w:rsidR="00695547" w:rsidRPr="0091308C" w:rsidRDefault="00695547" w:rsidP="00695547">
      <w:pPr>
        <w:tabs>
          <w:tab w:val="clear" w:pos="567"/>
        </w:tabs>
        <w:spacing w:line="240" w:lineRule="auto"/>
        <w:rPr>
          <w:szCs w:val="22"/>
        </w:rPr>
      </w:pPr>
    </w:p>
    <w:p w14:paraId="72C40A71" w14:textId="77777777" w:rsidR="00695547" w:rsidRPr="0091308C" w:rsidRDefault="00695547" w:rsidP="00695547">
      <w:pPr>
        <w:tabs>
          <w:tab w:val="clear" w:pos="567"/>
        </w:tabs>
        <w:spacing w:line="240" w:lineRule="auto"/>
        <w:rPr>
          <w:szCs w:val="22"/>
        </w:rPr>
      </w:pPr>
    </w:p>
    <w:p w14:paraId="65D173A8" w14:textId="77777777" w:rsidR="00695547" w:rsidRPr="0091308C" w:rsidRDefault="00695547" w:rsidP="00695547">
      <w:pPr>
        <w:tabs>
          <w:tab w:val="clear" w:pos="567"/>
        </w:tabs>
        <w:spacing w:line="240" w:lineRule="auto"/>
        <w:rPr>
          <w:szCs w:val="22"/>
        </w:rPr>
      </w:pPr>
    </w:p>
    <w:p w14:paraId="2F4ECF5F" w14:textId="77777777" w:rsidR="00695547" w:rsidRPr="0091308C" w:rsidRDefault="00695547" w:rsidP="00695547">
      <w:pPr>
        <w:tabs>
          <w:tab w:val="clear" w:pos="567"/>
        </w:tabs>
        <w:spacing w:line="240" w:lineRule="auto"/>
        <w:rPr>
          <w:szCs w:val="22"/>
        </w:rPr>
      </w:pPr>
    </w:p>
    <w:p w14:paraId="7D763318" w14:textId="77777777" w:rsidR="00695547" w:rsidRPr="0091308C" w:rsidRDefault="00695547" w:rsidP="00695547">
      <w:pPr>
        <w:tabs>
          <w:tab w:val="clear" w:pos="567"/>
        </w:tabs>
        <w:spacing w:line="240" w:lineRule="auto"/>
        <w:rPr>
          <w:szCs w:val="22"/>
        </w:rPr>
      </w:pPr>
    </w:p>
    <w:p w14:paraId="3A9319C7" w14:textId="77777777" w:rsidR="00695547" w:rsidRPr="0091308C" w:rsidRDefault="00695547" w:rsidP="00695547">
      <w:pPr>
        <w:tabs>
          <w:tab w:val="clear" w:pos="567"/>
        </w:tabs>
        <w:spacing w:line="240" w:lineRule="auto"/>
        <w:rPr>
          <w:szCs w:val="22"/>
        </w:rPr>
      </w:pPr>
    </w:p>
    <w:p w14:paraId="3850BD16" w14:textId="77777777" w:rsidR="00695547" w:rsidRPr="0091308C" w:rsidRDefault="00695547" w:rsidP="00695547">
      <w:pPr>
        <w:tabs>
          <w:tab w:val="clear" w:pos="567"/>
        </w:tabs>
        <w:spacing w:line="240" w:lineRule="auto"/>
        <w:rPr>
          <w:szCs w:val="22"/>
        </w:rPr>
      </w:pPr>
    </w:p>
    <w:p w14:paraId="0C72CE03" w14:textId="77777777" w:rsidR="00695547" w:rsidRPr="0091308C" w:rsidRDefault="00695547" w:rsidP="00695547">
      <w:pPr>
        <w:tabs>
          <w:tab w:val="clear" w:pos="567"/>
        </w:tabs>
        <w:spacing w:line="240" w:lineRule="auto"/>
        <w:rPr>
          <w:szCs w:val="22"/>
        </w:rPr>
      </w:pPr>
    </w:p>
    <w:p w14:paraId="2B55F47A" w14:textId="77777777" w:rsidR="00695547" w:rsidRPr="0091308C" w:rsidRDefault="00695547" w:rsidP="00695547">
      <w:pPr>
        <w:tabs>
          <w:tab w:val="clear" w:pos="567"/>
        </w:tabs>
        <w:spacing w:line="240" w:lineRule="auto"/>
        <w:rPr>
          <w:szCs w:val="22"/>
        </w:rPr>
      </w:pPr>
    </w:p>
    <w:p w14:paraId="1B90A651" w14:textId="77777777" w:rsidR="00695547" w:rsidRPr="0091308C" w:rsidRDefault="00695547" w:rsidP="00695547">
      <w:pPr>
        <w:tabs>
          <w:tab w:val="clear" w:pos="567"/>
        </w:tabs>
        <w:spacing w:line="240" w:lineRule="auto"/>
        <w:rPr>
          <w:szCs w:val="22"/>
        </w:rPr>
      </w:pPr>
    </w:p>
    <w:p w14:paraId="17493B88" w14:textId="77777777" w:rsidR="00695547" w:rsidRPr="0091308C" w:rsidRDefault="00695547" w:rsidP="00695547">
      <w:pPr>
        <w:tabs>
          <w:tab w:val="clear" w:pos="567"/>
        </w:tabs>
        <w:spacing w:line="240" w:lineRule="auto"/>
        <w:rPr>
          <w:szCs w:val="22"/>
        </w:rPr>
      </w:pPr>
    </w:p>
    <w:p w14:paraId="6F7D9C88" w14:textId="77777777" w:rsidR="00695547" w:rsidRPr="0091308C" w:rsidRDefault="00695547" w:rsidP="00695547">
      <w:pPr>
        <w:tabs>
          <w:tab w:val="clear" w:pos="567"/>
        </w:tabs>
        <w:spacing w:line="240" w:lineRule="auto"/>
        <w:rPr>
          <w:szCs w:val="22"/>
        </w:rPr>
      </w:pPr>
    </w:p>
    <w:p w14:paraId="40EAFC3A" w14:textId="77777777" w:rsidR="00695547" w:rsidRPr="0091308C" w:rsidRDefault="00695547" w:rsidP="00695547">
      <w:pPr>
        <w:tabs>
          <w:tab w:val="clear" w:pos="567"/>
        </w:tabs>
        <w:spacing w:line="240" w:lineRule="auto"/>
        <w:rPr>
          <w:szCs w:val="22"/>
        </w:rPr>
      </w:pPr>
    </w:p>
    <w:p w14:paraId="11DB096D" w14:textId="77777777" w:rsidR="00695547" w:rsidRPr="0091308C" w:rsidRDefault="00695547" w:rsidP="00695547">
      <w:pPr>
        <w:tabs>
          <w:tab w:val="clear" w:pos="567"/>
        </w:tabs>
        <w:spacing w:line="240" w:lineRule="auto"/>
        <w:rPr>
          <w:szCs w:val="22"/>
        </w:rPr>
      </w:pPr>
    </w:p>
    <w:p w14:paraId="1B055199" w14:textId="77777777" w:rsidR="00695547" w:rsidRPr="0091308C" w:rsidRDefault="00695547" w:rsidP="00695547">
      <w:pPr>
        <w:tabs>
          <w:tab w:val="clear" w:pos="567"/>
        </w:tabs>
        <w:spacing w:line="240" w:lineRule="auto"/>
        <w:rPr>
          <w:szCs w:val="22"/>
        </w:rPr>
      </w:pPr>
    </w:p>
    <w:p w14:paraId="36181A7F" w14:textId="77777777" w:rsidR="00695547" w:rsidRPr="0091308C" w:rsidRDefault="00695547" w:rsidP="00695547">
      <w:pPr>
        <w:tabs>
          <w:tab w:val="clear" w:pos="567"/>
        </w:tabs>
        <w:spacing w:line="240" w:lineRule="auto"/>
        <w:rPr>
          <w:szCs w:val="22"/>
        </w:rPr>
      </w:pPr>
    </w:p>
    <w:p w14:paraId="55BD51A7" w14:textId="77777777" w:rsidR="00695547" w:rsidRPr="0091308C" w:rsidRDefault="00695547" w:rsidP="00695547">
      <w:pPr>
        <w:tabs>
          <w:tab w:val="clear" w:pos="567"/>
        </w:tabs>
        <w:spacing w:line="240" w:lineRule="auto"/>
        <w:rPr>
          <w:szCs w:val="22"/>
        </w:rPr>
      </w:pPr>
    </w:p>
    <w:p w14:paraId="5AF25380" w14:textId="77777777" w:rsidR="00695547" w:rsidRPr="0091308C" w:rsidRDefault="00695547" w:rsidP="00695547">
      <w:pPr>
        <w:tabs>
          <w:tab w:val="clear" w:pos="567"/>
        </w:tabs>
        <w:spacing w:line="240" w:lineRule="auto"/>
        <w:rPr>
          <w:szCs w:val="22"/>
        </w:rPr>
      </w:pPr>
    </w:p>
    <w:p w14:paraId="1D7A3B8E" w14:textId="77777777" w:rsidR="00695547" w:rsidRPr="0091308C" w:rsidRDefault="00695547" w:rsidP="00695547">
      <w:pPr>
        <w:tabs>
          <w:tab w:val="clear" w:pos="567"/>
        </w:tabs>
        <w:spacing w:line="240" w:lineRule="auto"/>
        <w:rPr>
          <w:szCs w:val="22"/>
        </w:rPr>
      </w:pPr>
    </w:p>
    <w:p w14:paraId="754B7932" w14:textId="77777777" w:rsidR="00695547" w:rsidRPr="0091308C" w:rsidRDefault="00695547" w:rsidP="00695547">
      <w:pPr>
        <w:tabs>
          <w:tab w:val="clear" w:pos="567"/>
        </w:tabs>
        <w:spacing w:line="240" w:lineRule="auto"/>
        <w:jc w:val="center"/>
        <w:rPr>
          <w:b/>
          <w:szCs w:val="22"/>
        </w:rPr>
      </w:pPr>
      <w:r w:rsidRPr="0091308C">
        <w:rPr>
          <w:b/>
        </w:rPr>
        <w:t>I PIELIKUMS</w:t>
      </w:r>
    </w:p>
    <w:p w14:paraId="6B755F5C" w14:textId="77777777" w:rsidR="00695547" w:rsidRPr="0091308C" w:rsidRDefault="00695547" w:rsidP="00695547">
      <w:pPr>
        <w:tabs>
          <w:tab w:val="clear" w:pos="567"/>
        </w:tabs>
        <w:spacing w:line="240" w:lineRule="auto"/>
        <w:rPr>
          <w:szCs w:val="22"/>
        </w:rPr>
      </w:pPr>
    </w:p>
    <w:p w14:paraId="10D8315A" w14:textId="77777777" w:rsidR="00695547" w:rsidRPr="0091308C" w:rsidRDefault="00695547" w:rsidP="00695547">
      <w:pPr>
        <w:tabs>
          <w:tab w:val="clear" w:pos="567"/>
        </w:tabs>
        <w:spacing w:line="240" w:lineRule="auto"/>
        <w:jc w:val="center"/>
        <w:rPr>
          <w:b/>
          <w:szCs w:val="22"/>
        </w:rPr>
      </w:pPr>
      <w:r w:rsidRPr="0091308C">
        <w:rPr>
          <w:b/>
        </w:rPr>
        <w:t>VETERINĀRO ZĀĻU APRAKSTS</w:t>
      </w:r>
    </w:p>
    <w:p w14:paraId="50EA16F2" w14:textId="77777777" w:rsidR="00695547" w:rsidRPr="0091308C" w:rsidRDefault="00695547" w:rsidP="00695547">
      <w:pPr>
        <w:tabs>
          <w:tab w:val="clear" w:pos="567"/>
          <w:tab w:val="left" w:pos="0"/>
        </w:tabs>
        <w:spacing w:line="240" w:lineRule="auto"/>
        <w:ind w:left="567" w:hanging="567"/>
        <w:rPr>
          <w:szCs w:val="22"/>
        </w:rPr>
      </w:pPr>
      <w:r w:rsidRPr="0091308C">
        <w:br w:type="page"/>
      </w:r>
      <w:r w:rsidRPr="0091308C">
        <w:rPr>
          <w:b/>
        </w:rPr>
        <w:lastRenderedPageBreak/>
        <w:t>1.</w:t>
      </w:r>
      <w:r w:rsidRPr="0091308C">
        <w:rPr>
          <w:b/>
        </w:rPr>
        <w:tab/>
        <w:t>VETERINĀRO ZĀĻU NOSAUKUMS</w:t>
      </w:r>
    </w:p>
    <w:p w14:paraId="3F7F262B" w14:textId="77777777" w:rsidR="00695547" w:rsidRPr="0091308C" w:rsidRDefault="00695547" w:rsidP="00695547">
      <w:pPr>
        <w:tabs>
          <w:tab w:val="clear" w:pos="567"/>
        </w:tabs>
        <w:spacing w:line="240" w:lineRule="auto"/>
        <w:rPr>
          <w:szCs w:val="22"/>
        </w:rPr>
      </w:pPr>
    </w:p>
    <w:p w14:paraId="0BE81AD0" w14:textId="754D7C5C" w:rsidR="00695547" w:rsidRPr="0091308C" w:rsidRDefault="00695547" w:rsidP="00695547">
      <w:pPr>
        <w:tabs>
          <w:tab w:val="clear" w:pos="567"/>
        </w:tabs>
        <w:spacing w:line="240" w:lineRule="auto"/>
        <w:rPr>
          <w:szCs w:val="22"/>
        </w:rPr>
      </w:pPr>
      <w:r w:rsidRPr="0091308C">
        <w:t xml:space="preserve">ProtecTix </w:t>
      </w:r>
      <w:r w:rsidR="00EA7E3A">
        <w:t>10</w:t>
      </w:r>
      <w:r w:rsidRPr="0091308C">
        <w:t>0 mg/</w:t>
      </w:r>
      <w:r w:rsidR="00EA7E3A">
        <w:t>5</w:t>
      </w:r>
      <w:r w:rsidRPr="0091308C">
        <w:t xml:space="preserve">00 mg šķīdums pilināšanai </w:t>
      </w:r>
      <w:r w:rsidR="002D702B">
        <w:t xml:space="preserve">uz ādas </w:t>
      </w:r>
      <w:r w:rsidRPr="0091308C">
        <w:t xml:space="preserve">suņiem </w:t>
      </w:r>
      <w:r w:rsidR="00AB1141">
        <w:t xml:space="preserve">no </w:t>
      </w:r>
      <w:r w:rsidR="00A20EE6">
        <w:t>4 kg līdz 10 kg</w:t>
      </w:r>
    </w:p>
    <w:p w14:paraId="62595336" w14:textId="77777777" w:rsidR="00695547" w:rsidRPr="0091308C" w:rsidRDefault="00695547" w:rsidP="00695547">
      <w:pPr>
        <w:tabs>
          <w:tab w:val="clear" w:pos="567"/>
        </w:tabs>
        <w:spacing w:line="240" w:lineRule="auto"/>
        <w:rPr>
          <w:szCs w:val="22"/>
        </w:rPr>
      </w:pPr>
    </w:p>
    <w:p w14:paraId="17DA1A8F" w14:textId="77777777" w:rsidR="00695547" w:rsidRPr="0091308C" w:rsidRDefault="00695547" w:rsidP="00695547">
      <w:pPr>
        <w:tabs>
          <w:tab w:val="clear" w:pos="567"/>
        </w:tabs>
        <w:spacing w:line="240" w:lineRule="auto"/>
        <w:rPr>
          <w:szCs w:val="22"/>
        </w:rPr>
      </w:pPr>
    </w:p>
    <w:p w14:paraId="25398E8E" w14:textId="77777777" w:rsidR="00695547" w:rsidRPr="0091308C" w:rsidRDefault="00695547" w:rsidP="00695547">
      <w:pPr>
        <w:tabs>
          <w:tab w:val="clear" w:pos="567"/>
          <w:tab w:val="left" w:pos="0"/>
        </w:tabs>
        <w:spacing w:line="240" w:lineRule="auto"/>
        <w:ind w:left="567" w:hanging="567"/>
        <w:rPr>
          <w:szCs w:val="22"/>
        </w:rPr>
      </w:pPr>
      <w:r w:rsidRPr="0091308C">
        <w:rPr>
          <w:b/>
        </w:rPr>
        <w:t>2.</w:t>
      </w:r>
      <w:r w:rsidRPr="0091308C">
        <w:rPr>
          <w:b/>
        </w:rPr>
        <w:tab/>
        <w:t>KVALITATĪVAIS UN KVANTITATĪVAIS SASTĀVS</w:t>
      </w:r>
    </w:p>
    <w:p w14:paraId="2C1EB6AD" w14:textId="77777777" w:rsidR="00695547" w:rsidRPr="0091308C" w:rsidRDefault="00695547" w:rsidP="00695547">
      <w:pPr>
        <w:tabs>
          <w:tab w:val="clear" w:pos="567"/>
        </w:tabs>
        <w:spacing w:line="240" w:lineRule="auto"/>
        <w:rPr>
          <w:szCs w:val="22"/>
        </w:rPr>
      </w:pPr>
    </w:p>
    <w:p w14:paraId="3152E390" w14:textId="4E83CFFC" w:rsidR="00695547" w:rsidRPr="0091308C" w:rsidRDefault="00695547" w:rsidP="00695547">
      <w:pPr>
        <w:tabs>
          <w:tab w:val="clear" w:pos="567"/>
        </w:tabs>
        <w:spacing w:line="240" w:lineRule="auto"/>
        <w:rPr>
          <w:szCs w:val="22"/>
        </w:rPr>
      </w:pPr>
      <w:r w:rsidRPr="0091308C">
        <w:t xml:space="preserve">Katra </w:t>
      </w:r>
      <w:r w:rsidR="00EA7E3A">
        <w:t>1</w:t>
      </w:r>
      <w:r w:rsidRPr="0091308C">
        <w:t>,</w:t>
      </w:r>
      <w:r w:rsidR="00EA7E3A">
        <w:t>0</w:t>
      </w:r>
      <w:r w:rsidRPr="0091308C">
        <w:t> ml pipete satur:</w:t>
      </w:r>
    </w:p>
    <w:p w14:paraId="53F0E78C" w14:textId="77777777" w:rsidR="00695547" w:rsidRPr="0091308C" w:rsidRDefault="00695547" w:rsidP="00695547">
      <w:pPr>
        <w:tabs>
          <w:tab w:val="clear" w:pos="567"/>
        </w:tabs>
        <w:spacing w:line="240" w:lineRule="auto"/>
        <w:rPr>
          <w:szCs w:val="22"/>
        </w:rPr>
      </w:pPr>
    </w:p>
    <w:p w14:paraId="5BEFD6B3" w14:textId="1F7ABE77" w:rsidR="00695547" w:rsidRPr="0091308C" w:rsidRDefault="00695547" w:rsidP="00695547">
      <w:pPr>
        <w:tabs>
          <w:tab w:val="clear" w:pos="567"/>
        </w:tabs>
        <w:spacing w:line="240" w:lineRule="auto"/>
        <w:rPr>
          <w:b/>
          <w:szCs w:val="22"/>
        </w:rPr>
      </w:pPr>
      <w:r w:rsidRPr="0091308C">
        <w:rPr>
          <w:b/>
        </w:rPr>
        <w:t>Aktīvās vielas:</w:t>
      </w:r>
      <w:r w:rsidRPr="0091308C">
        <w:rPr>
          <w:b/>
        </w:rPr>
        <w:tab/>
      </w:r>
    </w:p>
    <w:p w14:paraId="1B0C8000" w14:textId="0B56B13E" w:rsidR="00695547" w:rsidRPr="0091308C" w:rsidRDefault="00695547" w:rsidP="00695547">
      <w:pPr>
        <w:tabs>
          <w:tab w:val="clear" w:pos="567"/>
        </w:tabs>
        <w:spacing w:line="240" w:lineRule="auto"/>
        <w:rPr>
          <w:bCs/>
          <w:szCs w:val="22"/>
        </w:rPr>
      </w:pPr>
      <w:r w:rsidRPr="0091308C">
        <w:t xml:space="preserve">Imidakloprīds </w:t>
      </w:r>
      <w:r w:rsidRPr="0091308C">
        <w:tab/>
      </w:r>
      <w:r w:rsidRPr="0091308C">
        <w:tab/>
      </w:r>
      <w:r w:rsidRPr="0091308C">
        <w:tab/>
      </w:r>
      <w:r w:rsidRPr="0091308C">
        <w:tab/>
      </w:r>
      <w:r w:rsidR="00EA7E3A">
        <w:t>10</w:t>
      </w:r>
      <w:r w:rsidRPr="0091308C">
        <w:t>0,0 mg</w:t>
      </w:r>
    </w:p>
    <w:p w14:paraId="499733DA" w14:textId="2FDD49BF" w:rsidR="00695547" w:rsidRPr="0091308C" w:rsidRDefault="00695547" w:rsidP="00695547">
      <w:pPr>
        <w:tabs>
          <w:tab w:val="clear" w:pos="567"/>
        </w:tabs>
        <w:spacing w:line="240" w:lineRule="auto"/>
        <w:rPr>
          <w:bCs/>
          <w:szCs w:val="22"/>
        </w:rPr>
      </w:pPr>
      <w:r w:rsidRPr="0091308C">
        <w:t xml:space="preserve">Permetrīns </w:t>
      </w:r>
      <w:r w:rsidRPr="0091308C">
        <w:tab/>
      </w:r>
      <w:r w:rsidRPr="0091308C">
        <w:tab/>
      </w:r>
      <w:r w:rsidRPr="0091308C">
        <w:tab/>
      </w:r>
      <w:r w:rsidRPr="0091308C">
        <w:tab/>
      </w:r>
      <w:r w:rsidR="00EA7E3A">
        <w:t>5</w:t>
      </w:r>
      <w:r w:rsidRPr="0091308C">
        <w:t>00,0 mg</w:t>
      </w:r>
    </w:p>
    <w:p w14:paraId="2FF31B1E" w14:textId="2C426D77" w:rsidR="00695547" w:rsidRPr="0091308C" w:rsidRDefault="00695547" w:rsidP="00695547">
      <w:pPr>
        <w:tabs>
          <w:tab w:val="clear" w:pos="567"/>
        </w:tabs>
        <w:spacing w:line="240" w:lineRule="auto"/>
        <w:rPr>
          <w:szCs w:val="22"/>
        </w:rPr>
      </w:pPr>
    </w:p>
    <w:p w14:paraId="47DFA025" w14:textId="77777777" w:rsidR="00695547" w:rsidRPr="0091308C" w:rsidRDefault="00695547" w:rsidP="00695547">
      <w:pPr>
        <w:tabs>
          <w:tab w:val="clear" w:pos="567"/>
        </w:tabs>
        <w:spacing w:line="240" w:lineRule="auto"/>
        <w:rPr>
          <w:szCs w:val="22"/>
        </w:rPr>
      </w:pPr>
      <w:r w:rsidRPr="0091308C">
        <w:rPr>
          <w:b/>
        </w:rPr>
        <w:t>Palīgvielas:</w:t>
      </w:r>
    </w:p>
    <w:p w14:paraId="690F837B" w14:textId="77777777" w:rsidR="00695547" w:rsidRPr="0091308C" w:rsidRDefault="00695547" w:rsidP="0069554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2"/>
        <w:gridCol w:w="4494"/>
      </w:tblGrid>
      <w:tr w:rsidR="00695547" w:rsidRPr="0091308C" w14:paraId="6ECB9123" w14:textId="77777777" w:rsidTr="004C33A6">
        <w:tc>
          <w:tcPr>
            <w:tcW w:w="4627" w:type="dxa"/>
            <w:shd w:val="clear" w:color="auto" w:fill="auto"/>
            <w:vAlign w:val="center"/>
          </w:tcPr>
          <w:p w14:paraId="1333EFEF" w14:textId="77777777" w:rsidR="00695547" w:rsidRPr="0091308C" w:rsidRDefault="00695547" w:rsidP="004C33A6">
            <w:pPr>
              <w:spacing w:before="60" w:after="60"/>
              <w:rPr>
                <w:iCs/>
                <w:szCs w:val="22"/>
              </w:rPr>
            </w:pPr>
            <w:r w:rsidRPr="0091308C">
              <w:rPr>
                <w:b/>
              </w:rPr>
              <w:t>Palīgvielu</w:t>
            </w:r>
            <w:r w:rsidRPr="0091308C">
              <w:t xml:space="preserve"> </w:t>
            </w:r>
            <w:r w:rsidRPr="0091308C">
              <w:rPr>
                <w:b/>
              </w:rPr>
              <w:t>un citu sastāvdaļu kvalitatīvais sastāvs</w:t>
            </w:r>
          </w:p>
        </w:tc>
        <w:tc>
          <w:tcPr>
            <w:tcW w:w="4616" w:type="dxa"/>
          </w:tcPr>
          <w:p w14:paraId="4A886D07" w14:textId="77777777" w:rsidR="00695547" w:rsidRPr="0091308C" w:rsidDel="00A110A4" w:rsidRDefault="00695547" w:rsidP="004C33A6">
            <w:pPr>
              <w:spacing w:before="60" w:after="60"/>
              <w:rPr>
                <w:b/>
                <w:bCs/>
                <w:iCs/>
                <w:szCs w:val="22"/>
              </w:rPr>
            </w:pPr>
            <w:r w:rsidRPr="0091308C">
              <w:rPr>
                <w:b/>
              </w:rPr>
              <w:t>Kvantitatīvais sastāvs, ja šī informācija ir būtiska veterināro zāļu pareizai ievadīšanai</w:t>
            </w:r>
          </w:p>
        </w:tc>
      </w:tr>
      <w:tr w:rsidR="00695547" w:rsidRPr="0091308C" w14:paraId="1F1A6871" w14:textId="77777777" w:rsidTr="004C33A6">
        <w:tc>
          <w:tcPr>
            <w:tcW w:w="4627" w:type="dxa"/>
            <w:shd w:val="clear" w:color="auto" w:fill="auto"/>
            <w:vAlign w:val="center"/>
          </w:tcPr>
          <w:p w14:paraId="128BE5A0" w14:textId="38A8D0E8" w:rsidR="00695547" w:rsidRPr="0091308C" w:rsidRDefault="00AB1141" w:rsidP="004C33A6">
            <w:pPr>
              <w:spacing w:before="60" w:after="60"/>
              <w:ind w:left="567" w:hanging="567"/>
              <w:rPr>
                <w:iCs/>
                <w:szCs w:val="22"/>
              </w:rPr>
            </w:pPr>
            <w:r w:rsidRPr="004E0BCB">
              <w:rPr>
                <w:szCs w:val="22"/>
                <w:lang w:eastAsia="lv-LV"/>
              </w:rPr>
              <w:t>Butilhidroksitoluols</w:t>
            </w:r>
            <w:r w:rsidRPr="0091308C" w:rsidDel="00AB1141">
              <w:t xml:space="preserve"> </w:t>
            </w:r>
            <w:r w:rsidR="00695547" w:rsidRPr="0091308C">
              <w:t>(E321)</w:t>
            </w:r>
          </w:p>
        </w:tc>
        <w:tc>
          <w:tcPr>
            <w:tcW w:w="4616" w:type="dxa"/>
          </w:tcPr>
          <w:p w14:paraId="1BF4F2FC" w14:textId="5BC40ED8" w:rsidR="00695547" w:rsidRPr="0091308C" w:rsidRDefault="00EA7E3A" w:rsidP="004C33A6">
            <w:pPr>
              <w:spacing w:before="60" w:after="60"/>
              <w:ind w:left="567" w:hanging="567"/>
              <w:rPr>
                <w:iCs/>
                <w:szCs w:val="22"/>
              </w:rPr>
            </w:pPr>
            <w:r>
              <w:t>1,</w:t>
            </w:r>
            <w:r w:rsidR="00632361" w:rsidRPr="0091308C">
              <w:t>0 mg</w:t>
            </w:r>
          </w:p>
        </w:tc>
      </w:tr>
      <w:tr w:rsidR="00695547" w:rsidRPr="0091308C" w14:paraId="13F2D4CB" w14:textId="77777777" w:rsidTr="004C33A6">
        <w:tc>
          <w:tcPr>
            <w:tcW w:w="4627" w:type="dxa"/>
            <w:shd w:val="clear" w:color="auto" w:fill="auto"/>
            <w:vAlign w:val="center"/>
          </w:tcPr>
          <w:p w14:paraId="5325880C" w14:textId="77777777" w:rsidR="00695547" w:rsidRPr="0091308C" w:rsidRDefault="00695547" w:rsidP="004C33A6">
            <w:pPr>
              <w:spacing w:before="60" w:after="60"/>
              <w:rPr>
                <w:iCs/>
                <w:szCs w:val="22"/>
              </w:rPr>
            </w:pPr>
            <w:r w:rsidRPr="0091308C">
              <w:t>N</w:t>
            </w:r>
            <w:r w:rsidRPr="0091308C">
              <w:noBreakHyphen/>
              <w:t>metilpirolidons</w:t>
            </w:r>
          </w:p>
        </w:tc>
        <w:tc>
          <w:tcPr>
            <w:tcW w:w="4616" w:type="dxa"/>
          </w:tcPr>
          <w:p w14:paraId="61E11BC2" w14:textId="576C86D9" w:rsidR="00695547" w:rsidRPr="0091308C" w:rsidRDefault="00EA7E3A" w:rsidP="004C33A6">
            <w:pPr>
              <w:spacing w:before="60" w:after="60"/>
              <w:rPr>
                <w:iCs/>
                <w:szCs w:val="22"/>
              </w:rPr>
            </w:pPr>
            <w:r>
              <w:t>468</w:t>
            </w:r>
            <w:r w:rsidR="00695547" w:rsidRPr="0091308C">
              <w:t> mg</w:t>
            </w:r>
          </w:p>
        </w:tc>
      </w:tr>
      <w:tr w:rsidR="00695547" w:rsidRPr="0091308C" w14:paraId="6D5FB11F" w14:textId="77777777" w:rsidTr="004C33A6">
        <w:tc>
          <w:tcPr>
            <w:tcW w:w="4627" w:type="dxa"/>
            <w:shd w:val="clear" w:color="auto" w:fill="auto"/>
            <w:vAlign w:val="center"/>
          </w:tcPr>
          <w:p w14:paraId="65DA3820" w14:textId="77777777" w:rsidR="00695547" w:rsidRPr="0091308C" w:rsidRDefault="00695547" w:rsidP="004C33A6">
            <w:pPr>
              <w:spacing w:before="60" w:after="60"/>
              <w:rPr>
                <w:iCs/>
                <w:szCs w:val="22"/>
              </w:rPr>
            </w:pPr>
            <w:r w:rsidRPr="0091308C">
              <w:t>Triglicerīdi, vidējas virknes</w:t>
            </w:r>
          </w:p>
        </w:tc>
        <w:tc>
          <w:tcPr>
            <w:tcW w:w="4616" w:type="dxa"/>
          </w:tcPr>
          <w:p w14:paraId="7FA80F4B" w14:textId="77777777" w:rsidR="00695547" w:rsidRPr="0091308C" w:rsidRDefault="00695547" w:rsidP="004C33A6">
            <w:pPr>
              <w:spacing w:before="60" w:after="60"/>
              <w:rPr>
                <w:iCs/>
                <w:szCs w:val="22"/>
              </w:rPr>
            </w:pPr>
          </w:p>
        </w:tc>
      </w:tr>
      <w:tr w:rsidR="00695547" w:rsidRPr="0091308C" w14:paraId="2B60378B" w14:textId="77777777" w:rsidTr="004C33A6">
        <w:tc>
          <w:tcPr>
            <w:tcW w:w="4627" w:type="dxa"/>
            <w:shd w:val="clear" w:color="auto" w:fill="auto"/>
            <w:vAlign w:val="center"/>
          </w:tcPr>
          <w:p w14:paraId="0B1ADC4A" w14:textId="77777777" w:rsidR="00695547" w:rsidRPr="0091308C" w:rsidRDefault="00695547" w:rsidP="004C33A6">
            <w:pPr>
              <w:spacing w:before="60" w:after="60"/>
              <w:ind w:left="567" w:hanging="567"/>
              <w:rPr>
                <w:iCs/>
                <w:szCs w:val="22"/>
              </w:rPr>
            </w:pPr>
            <w:r w:rsidRPr="0091308C">
              <w:t>Citronskābe (E330)</w:t>
            </w:r>
          </w:p>
        </w:tc>
        <w:tc>
          <w:tcPr>
            <w:tcW w:w="4616" w:type="dxa"/>
          </w:tcPr>
          <w:p w14:paraId="2081B743" w14:textId="77777777" w:rsidR="00695547" w:rsidRPr="0091308C" w:rsidRDefault="00695547" w:rsidP="004C33A6">
            <w:pPr>
              <w:spacing w:before="60" w:after="60"/>
              <w:ind w:left="567" w:hanging="567"/>
              <w:rPr>
                <w:iCs/>
                <w:szCs w:val="22"/>
              </w:rPr>
            </w:pPr>
          </w:p>
        </w:tc>
      </w:tr>
    </w:tbl>
    <w:p w14:paraId="14956DD5" w14:textId="0B6E315F" w:rsidR="00695547" w:rsidRPr="0091308C" w:rsidRDefault="00695547" w:rsidP="00695547">
      <w:pPr>
        <w:tabs>
          <w:tab w:val="clear" w:pos="567"/>
        </w:tabs>
        <w:spacing w:line="240" w:lineRule="auto"/>
        <w:rPr>
          <w:szCs w:val="22"/>
        </w:rPr>
      </w:pPr>
    </w:p>
    <w:p w14:paraId="43A34C3C" w14:textId="780A0A31" w:rsidR="00695547" w:rsidRDefault="00695547" w:rsidP="00695547">
      <w:pPr>
        <w:tabs>
          <w:tab w:val="clear" w:pos="567"/>
        </w:tabs>
        <w:spacing w:line="240" w:lineRule="auto"/>
      </w:pPr>
      <w:r w:rsidRPr="0091308C">
        <w:t>Dzidrs, iedzeltens šķīdums pilināšanai.</w:t>
      </w:r>
    </w:p>
    <w:p w14:paraId="71E3E3FF" w14:textId="77777777" w:rsidR="00E52661" w:rsidRPr="0091308C" w:rsidRDefault="00E52661" w:rsidP="00695547">
      <w:pPr>
        <w:tabs>
          <w:tab w:val="clear" w:pos="567"/>
        </w:tabs>
        <w:spacing w:line="240" w:lineRule="auto"/>
        <w:rPr>
          <w:szCs w:val="22"/>
        </w:rPr>
      </w:pPr>
    </w:p>
    <w:p w14:paraId="6AB07B0D" w14:textId="77777777" w:rsidR="00695547" w:rsidRPr="0091308C" w:rsidRDefault="00695547" w:rsidP="00695547">
      <w:pPr>
        <w:tabs>
          <w:tab w:val="clear" w:pos="567"/>
        </w:tabs>
        <w:spacing w:line="240" w:lineRule="auto"/>
        <w:rPr>
          <w:szCs w:val="22"/>
        </w:rPr>
      </w:pPr>
    </w:p>
    <w:p w14:paraId="0F6D9916" w14:textId="77777777" w:rsidR="00695547" w:rsidRPr="0091308C" w:rsidRDefault="00695547" w:rsidP="00695547">
      <w:pPr>
        <w:tabs>
          <w:tab w:val="clear" w:pos="567"/>
          <w:tab w:val="left" w:pos="0"/>
        </w:tabs>
        <w:spacing w:line="240" w:lineRule="auto"/>
        <w:ind w:left="567" w:hanging="567"/>
        <w:rPr>
          <w:szCs w:val="22"/>
        </w:rPr>
      </w:pPr>
      <w:r w:rsidRPr="0091308C">
        <w:rPr>
          <w:b/>
        </w:rPr>
        <w:t>3.</w:t>
      </w:r>
      <w:r w:rsidRPr="0091308C">
        <w:rPr>
          <w:b/>
        </w:rPr>
        <w:tab/>
        <w:t>KLĪNISKĀ INFORMĀCIJA</w:t>
      </w:r>
    </w:p>
    <w:p w14:paraId="7A96A207" w14:textId="77777777" w:rsidR="00695547" w:rsidRPr="0091308C" w:rsidRDefault="00695547" w:rsidP="00695547">
      <w:pPr>
        <w:tabs>
          <w:tab w:val="clear" w:pos="567"/>
        </w:tabs>
        <w:spacing w:line="240" w:lineRule="auto"/>
        <w:rPr>
          <w:szCs w:val="22"/>
        </w:rPr>
      </w:pPr>
    </w:p>
    <w:p w14:paraId="7FD2D9DB" w14:textId="77777777" w:rsidR="00695547" w:rsidRPr="0091308C" w:rsidRDefault="00695547" w:rsidP="00695547">
      <w:pPr>
        <w:tabs>
          <w:tab w:val="clear" w:pos="567"/>
          <w:tab w:val="left" w:pos="0"/>
        </w:tabs>
        <w:spacing w:line="240" w:lineRule="auto"/>
        <w:ind w:left="567" w:hanging="567"/>
        <w:rPr>
          <w:b/>
          <w:szCs w:val="22"/>
        </w:rPr>
      </w:pPr>
      <w:r w:rsidRPr="0091308C">
        <w:rPr>
          <w:b/>
        </w:rPr>
        <w:t>3.1.</w:t>
      </w:r>
      <w:r w:rsidRPr="0091308C">
        <w:rPr>
          <w:b/>
        </w:rPr>
        <w:tab/>
        <w:t>Mērķsugas</w:t>
      </w:r>
    </w:p>
    <w:p w14:paraId="56FC9560" w14:textId="77777777" w:rsidR="00695547" w:rsidRPr="0091308C" w:rsidRDefault="00695547" w:rsidP="00695547">
      <w:pPr>
        <w:tabs>
          <w:tab w:val="clear" w:pos="567"/>
          <w:tab w:val="left" w:pos="0"/>
        </w:tabs>
        <w:spacing w:line="240" w:lineRule="auto"/>
        <w:ind w:left="567" w:hanging="567"/>
        <w:rPr>
          <w:b/>
          <w:szCs w:val="22"/>
        </w:rPr>
      </w:pPr>
    </w:p>
    <w:p w14:paraId="32FB7697" w14:textId="68495AFC" w:rsidR="00695547" w:rsidRPr="0091308C" w:rsidRDefault="00695547" w:rsidP="00695547">
      <w:pPr>
        <w:tabs>
          <w:tab w:val="clear" w:pos="567"/>
          <w:tab w:val="left" w:pos="0"/>
        </w:tabs>
        <w:spacing w:line="240" w:lineRule="auto"/>
        <w:ind w:left="567" w:hanging="567"/>
        <w:rPr>
          <w:bCs/>
          <w:szCs w:val="22"/>
        </w:rPr>
      </w:pPr>
      <w:r w:rsidRPr="0091308C">
        <w:t>Suņi (</w:t>
      </w:r>
      <w:r w:rsidR="00B90B51">
        <w:t>no</w:t>
      </w:r>
      <w:r w:rsidR="00B90B51" w:rsidRPr="0091308C">
        <w:t xml:space="preserve"> </w:t>
      </w:r>
      <w:r w:rsidR="00A20EE6">
        <w:t>4</w:t>
      </w:r>
      <w:r w:rsidRPr="0091308C">
        <w:t xml:space="preserve"> kg līdz </w:t>
      </w:r>
      <w:r w:rsidR="00A20EE6">
        <w:t>10</w:t>
      </w:r>
      <w:r w:rsidRPr="0091308C">
        <w:t xml:space="preserve"> kg).  </w:t>
      </w:r>
      <w:r w:rsidR="00A20EE6" w:rsidRPr="00A20EE6">
        <w:rPr>
          <w:noProof/>
          <w:szCs w:val="22"/>
        </w:rPr>
        <w:drawing>
          <wp:inline distT="0" distB="0" distL="0" distR="0" wp14:anchorId="21BD2755" wp14:editId="709AAE02">
            <wp:extent cx="492760" cy="588645"/>
            <wp:effectExtent l="0" t="0" r="2540" b="0"/>
            <wp:docPr id="18" name="Picture 1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hape&#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p>
    <w:p w14:paraId="2EA5F8F9" w14:textId="77777777" w:rsidR="0007083A" w:rsidRPr="0091308C" w:rsidRDefault="0007083A" w:rsidP="00695547">
      <w:pPr>
        <w:tabs>
          <w:tab w:val="clear" w:pos="567"/>
          <w:tab w:val="left" w:pos="0"/>
        </w:tabs>
        <w:spacing w:line="240" w:lineRule="auto"/>
        <w:ind w:left="567" w:hanging="567"/>
        <w:rPr>
          <w:b/>
          <w:szCs w:val="22"/>
        </w:rPr>
      </w:pPr>
    </w:p>
    <w:p w14:paraId="733B9041" w14:textId="4A72BC13" w:rsidR="00695547" w:rsidRDefault="00695547" w:rsidP="00695547">
      <w:pPr>
        <w:tabs>
          <w:tab w:val="clear" w:pos="567"/>
          <w:tab w:val="left" w:pos="0"/>
        </w:tabs>
        <w:spacing w:line="240" w:lineRule="auto"/>
        <w:ind w:left="567" w:hanging="567"/>
        <w:rPr>
          <w:b/>
        </w:rPr>
      </w:pPr>
      <w:r w:rsidRPr="0091308C">
        <w:rPr>
          <w:b/>
        </w:rPr>
        <w:t>3.2.</w:t>
      </w:r>
      <w:r w:rsidRPr="0091308C">
        <w:rPr>
          <w:b/>
        </w:rPr>
        <w:tab/>
        <w:t>Lietošanas indikācijas katrai mērķsugai</w:t>
      </w:r>
    </w:p>
    <w:p w14:paraId="0291B749" w14:textId="77777777" w:rsidR="00E04405" w:rsidRPr="0091308C" w:rsidRDefault="00E04405" w:rsidP="00695547">
      <w:pPr>
        <w:tabs>
          <w:tab w:val="clear" w:pos="567"/>
          <w:tab w:val="left" w:pos="0"/>
        </w:tabs>
        <w:spacing w:line="240" w:lineRule="auto"/>
        <w:ind w:left="567" w:hanging="567"/>
        <w:rPr>
          <w:szCs w:val="22"/>
        </w:rPr>
      </w:pPr>
    </w:p>
    <w:p w14:paraId="353AA08E" w14:textId="77777777" w:rsidR="00695547" w:rsidRPr="0091308C" w:rsidRDefault="00695547" w:rsidP="00695547">
      <w:pPr>
        <w:jc w:val="both"/>
        <w:rPr>
          <w:szCs w:val="22"/>
        </w:rPr>
      </w:pPr>
      <w:r w:rsidRPr="0091308C">
        <w:t>Blusu (</w:t>
      </w:r>
      <w:r w:rsidRPr="0091308C">
        <w:rPr>
          <w:i/>
        </w:rPr>
        <w:t>Ctenocephalides canis</w:t>
      </w:r>
      <w:r w:rsidRPr="0091308C">
        <w:t xml:space="preserve">, </w:t>
      </w:r>
      <w:r w:rsidRPr="0091308C">
        <w:rPr>
          <w:i/>
        </w:rPr>
        <w:t>Ctenocephalides felis</w:t>
      </w:r>
      <w:r w:rsidRPr="0091308C">
        <w:t>) invāzijas ārstēšanai un profilaksei.</w:t>
      </w:r>
    </w:p>
    <w:p w14:paraId="252E2A20" w14:textId="77777777" w:rsidR="00695547" w:rsidRPr="0091308C" w:rsidRDefault="00695547" w:rsidP="00695547">
      <w:pPr>
        <w:jc w:val="both"/>
        <w:rPr>
          <w:szCs w:val="22"/>
        </w:rPr>
      </w:pPr>
    </w:p>
    <w:p w14:paraId="7712CC7D" w14:textId="32891614" w:rsidR="00695547" w:rsidRPr="0091308C" w:rsidRDefault="00695547" w:rsidP="00695547">
      <w:pPr>
        <w:jc w:val="both"/>
        <w:rPr>
          <w:iCs/>
          <w:szCs w:val="22"/>
        </w:rPr>
      </w:pPr>
      <w:r w:rsidRPr="0091308C">
        <w:t xml:space="preserve">Blusas uz suņa ķermeņa tiek iznīcinātas vienas dienas laikā pēc </w:t>
      </w:r>
      <w:r w:rsidR="00E04405">
        <w:t>apstrādes</w:t>
      </w:r>
      <w:r w:rsidRPr="0091308C">
        <w:t xml:space="preserve">. Viena </w:t>
      </w:r>
      <w:r w:rsidR="00916244">
        <w:t>apstrāde</w:t>
      </w:r>
      <w:r w:rsidRPr="0091308C">
        <w:t xml:space="preserve"> novērš blusu invāziju četras nedēļas. </w:t>
      </w:r>
      <w:r w:rsidR="00916244">
        <w:t>Šīs v</w:t>
      </w:r>
      <w:r w:rsidRPr="0091308C">
        <w:t>eterinārās zāles var lietot kā blusu alerģiskā dermatīta ārstēšanas plāna sastāvdaļu.</w:t>
      </w:r>
    </w:p>
    <w:p w14:paraId="273BC076" w14:textId="77777777" w:rsidR="00695547" w:rsidRPr="0091308C" w:rsidRDefault="00695547" w:rsidP="00695547">
      <w:pPr>
        <w:jc w:val="both"/>
        <w:rPr>
          <w:iCs/>
          <w:szCs w:val="22"/>
        </w:rPr>
      </w:pPr>
    </w:p>
    <w:p w14:paraId="3A533BD2" w14:textId="2A3B90CA" w:rsidR="00695547" w:rsidRPr="0091308C" w:rsidRDefault="00695547" w:rsidP="00695547">
      <w:pPr>
        <w:jc w:val="both"/>
        <w:rPr>
          <w:szCs w:val="22"/>
        </w:rPr>
      </w:pPr>
      <w:r w:rsidRPr="0091308C">
        <w:t>Šīm veterinārajām zālēm piemīt pastāvīga akaricīda un repelenta iedarbība pret ērču invāziju (</w:t>
      </w:r>
      <w:r w:rsidR="00916244">
        <w:t>4</w:t>
      </w:r>
      <w:r w:rsidR="00916244" w:rsidRPr="0091308C">
        <w:t xml:space="preserve"> </w:t>
      </w:r>
      <w:r w:rsidRPr="0091308C">
        <w:t xml:space="preserve">nedēļas pret </w:t>
      </w:r>
      <w:r w:rsidRPr="0091308C">
        <w:rPr>
          <w:i/>
        </w:rPr>
        <w:t>Rhipicephalus sanguineus</w:t>
      </w:r>
      <w:r w:rsidRPr="0091308C">
        <w:t xml:space="preserve"> un </w:t>
      </w:r>
      <w:r w:rsidRPr="0091308C">
        <w:rPr>
          <w:i/>
        </w:rPr>
        <w:t>Ixodes ricinus</w:t>
      </w:r>
      <w:r w:rsidRPr="0091308C">
        <w:t xml:space="preserve"> un </w:t>
      </w:r>
      <w:r w:rsidR="00916244">
        <w:t>3</w:t>
      </w:r>
      <w:r w:rsidR="00916244" w:rsidRPr="0091308C">
        <w:t xml:space="preserve"> </w:t>
      </w:r>
      <w:r w:rsidRPr="0091308C">
        <w:t xml:space="preserve">nedēļas pret </w:t>
      </w:r>
      <w:r w:rsidRPr="0091308C">
        <w:rPr>
          <w:i/>
        </w:rPr>
        <w:t>Dermacentor reticulatus</w:t>
      </w:r>
      <w:r w:rsidRPr="0091308C">
        <w:t>)</w:t>
      </w:r>
      <w:r w:rsidRPr="0091308C">
        <w:rPr>
          <w:i/>
        </w:rPr>
        <w:t>.</w:t>
      </w:r>
      <w:r w:rsidRPr="0091308C">
        <w:t xml:space="preserve"> </w:t>
      </w:r>
    </w:p>
    <w:p w14:paraId="262AAFAC" w14:textId="4A2E51DA" w:rsidR="00695547" w:rsidRPr="0091308C" w:rsidRDefault="00695547" w:rsidP="00695547">
      <w:pPr>
        <w:jc w:val="both"/>
        <w:rPr>
          <w:rFonts w:eastAsia="Arial"/>
          <w:szCs w:val="22"/>
        </w:rPr>
      </w:pPr>
      <w:r w:rsidRPr="0091308C">
        <w:t xml:space="preserve">Atbaidot un nogalinot pārnēsātāju ērci </w:t>
      </w:r>
      <w:r w:rsidRPr="0091308C">
        <w:rPr>
          <w:i/>
        </w:rPr>
        <w:t>Rhipicephalus sanguineus</w:t>
      </w:r>
      <w:r w:rsidRPr="0091308C">
        <w:t xml:space="preserve">, </w:t>
      </w:r>
      <w:r w:rsidR="00916244">
        <w:t xml:space="preserve">šīs </w:t>
      </w:r>
      <w:r w:rsidRPr="0091308C">
        <w:t>veterinārās zāles samazina patogēna</w:t>
      </w:r>
      <w:r w:rsidRPr="0091308C">
        <w:rPr>
          <w:i/>
        </w:rPr>
        <w:t xml:space="preserve"> Ehrlichia canis </w:t>
      </w:r>
      <w:r w:rsidRPr="0091308C">
        <w:t>transmisiju, tādējādi samazinot saslimšanas risku ar suņu</w:t>
      </w:r>
      <w:r w:rsidRPr="0091308C">
        <w:rPr>
          <w:i/>
        </w:rPr>
        <w:t xml:space="preserve"> </w:t>
      </w:r>
      <w:r w:rsidRPr="0091308C">
        <w:t xml:space="preserve">ērlihiozi. Pētījumos pierādīts, ka riska samazināšanās sākas 3 dienas pēc </w:t>
      </w:r>
      <w:r w:rsidR="00916244">
        <w:t xml:space="preserve">šo </w:t>
      </w:r>
      <w:r w:rsidRPr="0091308C">
        <w:t xml:space="preserve">veterināro zāļu </w:t>
      </w:r>
      <w:r w:rsidR="00916244">
        <w:t>aplicēšanas</w:t>
      </w:r>
      <w:r w:rsidR="00916244" w:rsidRPr="0091308C">
        <w:t xml:space="preserve"> </w:t>
      </w:r>
      <w:r w:rsidRPr="0091308C">
        <w:t xml:space="preserve">un saglabājas 4 nedēļas. </w:t>
      </w:r>
    </w:p>
    <w:p w14:paraId="3C842C43" w14:textId="14562276" w:rsidR="00695547" w:rsidRPr="0091308C" w:rsidRDefault="00695547" w:rsidP="00695547">
      <w:pPr>
        <w:jc w:val="both"/>
        <w:rPr>
          <w:szCs w:val="22"/>
        </w:rPr>
      </w:pPr>
      <w:r w:rsidRPr="0091308C">
        <w:t xml:space="preserve">Ērces, kas jau atrodas uz suņa, var netikt nogalinātas divu dienu laikā pēc </w:t>
      </w:r>
      <w:r w:rsidR="00916244">
        <w:t>apstrādes</w:t>
      </w:r>
      <w:r w:rsidR="00916244" w:rsidRPr="0091308C">
        <w:t> </w:t>
      </w:r>
      <w:r w:rsidRPr="0091308C">
        <w:t xml:space="preserve">– tās var palikt </w:t>
      </w:r>
      <w:r w:rsidR="00916244" w:rsidRPr="0091308C">
        <w:t>pie</w:t>
      </w:r>
      <w:r w:rsidR="00916244">
        <w:t>sūkušās</w:t>
      </w:r>
      <w:r w:rsidR="00916244" w:rsidRPr="0091308C">
        <w:t xml:space="preserve"> </w:t>
      </w:r>
      <w:r w:rsidRPr="0091308C">
        <w:t xml:space="preserve">un redzamas. Tāpēc </w:t>
      </w:r>
      <w:r w:rsidR="00916244">
        <w:t>apstrādes</w:t>
      </w:r>
      <w:r w:rsidR="00916244" w:rsidRPr="0091308C">
        <w:t xml:space="preserve"> </w:t>
      </w:r>
      <w:r w:rsidRPr="0091308C">
        <w:t xml:space="preserve">laikā ieteicams noņemt uz suņa jau esošās ērces, lai tās </w:t>
      </w:r>
      <w:r w:rsidR="00916244" w:rsidRPr="0091308C">
        <w:t>nepie</w:t>
      </w:r>
      <w:r w:rsidR="00916244">
        <w:t>sūktos</w:t>
      </w:r>
      <w:r w:rsidR="00916244" w:rsidRPr="0091308C">
        <w:t xml:space="preserve"> </w:t>
      </w:r>
      <w:r w:rsidRPr="0091308C">
        <w:t>un nesāktu sūkt asinis.</w:t>
      </w:r>
    </w:p>
    <w:p w14:paraId="35A2CA00" w14:textId="77777777" w:rsidR="00695547" w:rsidRPr="0091308C" w:rsidRDefault="00695547" w:rsidP="00695547">
      <w:pPr>
        <w:jc w:val="both"/>
        <w:rPr>
          <w:iCs/>
          <w:szCs w:val="22"/>
        </w:rPr>
      </w:pPr>
    </w:p>
    <w:p w14:paraId="412C3CAA" w14:textId="4774BF57" w:rsidR="00695547" w:rsidRPr="0091308C" w:rsidRDefault="00916244" w:rsidP="00695547">
      <w:pPr>
        <w:jc w:val="both"/>
        <w:rPr>
          <w:szCs w:val="22"/>
        </w:rPr>
      </w:pPr>
      <w:r>
        <w:lastRenderedPageBreak/>
        <w:t>Grauzēj</w:t>
      </w:r>
      <w:r w:rsidR="00695547" w:rsidRPr="0091308C">
        <w:t>utu (</w:t>
      </w:r>
      <w:r w:rsidR="00695547" w:rsidRPr="0091308C">
        <w:rPr>
          <w:i/>
        </w:rPr>
        <w:t>Trichodectes canis</w:t>
      </w:r>
      <w:r w:rsidR="00695547" w:rsidRPr="0091308C">
        <w:t xml:space="preserve">) </w:t>
      </w:r>
      <w:r>
        <w:t xml:space="preserve">invāzijas </w:t>
      </w:r>
      <w:r w:rsidR="00695547" w:rsidRPr="0091308C">
        <w:t>ārstēšanai.</w:t>
      </w:r>
    </w:p>
    <w:p w14:paraId="5920175A" w14:textId="77777777" w:rsidR="00695547" w:rsidRPr="0091308C" w:rsidRDefault="00695547" w:rsidP="00695547">
      <w:pPr>
        <w:jc w:val="both"/>
        <w:rPr>
          <w:szCs w:val="22"/>
        </w:rPr>
      </w:pPr>
    </w:p>
    <w:p w14:paraId="3F2CD07B" w14:textId="1831F199" w:rsidR="00695547" w:rsidRPr="0091308C" w:rsidRDefault="00695547" w:rsidP="00695547">
      <w:pPr>
        <w:tabs>
          <w:tab w:val="left" w:pos="0"/>
        </w:tabs>
        <w:jc w:val="both"/>
        <w:rPr>
          <w:szCs w:val="22"/>
        </w:rPr>
      </w:pPr>
      <w:r w:rsidRPr="0091308C">
        <w:t xml:space="preserve">Viena </w:t>
      </w:r>
      <w:r w:rsidR="00916244">
        <w:t>apstrāde</w:t>
      </w:r>
      <w:r w:rsidRPr="0091308C">
        <w:t xml:space="preserve"> nodrošina repelentu (pretbarošanās) </w:t>
      </w:r>
      <w:r w:rsidR="00916244">
        <w:t>iedarbību</w:t>
      </w:r>
      <w:r w:rsidR="00916244" w:rsidRPr="0091308C">
        <w:t xml:space="preserve"> </w:t>
      </w:r>
      <w:r w:rsidRPr="0091308C">
        <w:t>pret:</w:t>
      </w:r>
    </w:p>
    <w:p w14:paraId="3546D108" w14:textId="6E8B214D" w:rsidR="00695547" w:rsidRPr="0091308C" w:rsidRDefault="00695547" w:rsidP="0091308C">
      <w:pPr>
        <w:spacing w:line="240" w:lineRule="auto"/>
        <w:ind w:left="170" w:hanging="170"/>
        <w:rPr>
          <w:szCs w:val="22"/>
        </w:rPr>
      </w:pPr>
      <w:r w:rsidRPr="0091308C">
        <w:t>-</w:t>
      </w:r>
      <w:r w:rsidR="0091308C" w:rsidRPr="0091308C">
        <w:t xml:space="preserve"> </w:t>
      </w:r>
      <w:r w:rsidRPr="0091308C">
        <w:t>smilšu mušām (</w:t>
      </w:r>
      <w:r w:rsidR="00916244">
        <w:t>2</w:t>
      </w:r>
      <w:r w:rsidR="00916244" w:rsidRPr="0091308C">
        <w:t xml:space="preserve"> </w:t>
      </w:r>
      <w:r w:rsidRPr="0091308C">
        <w:t xml:space="preserve">nedēļas pret </w:t>
      </w:r>
      <w:r w:rsidRPr="0091308C">
        <w:rPr>
          <w:i/>
        </w:rPr>
        <w:t xml:space="preserve">Phlebotomus papatasi </w:t>
      </w:r>
      <w:r w:rsidRPr="0091308C">
        <w:t xml:space="preserve">un </w:t>
      </w:r>
      <w:r w:rsidR="00916244">
        <w:t>3</w:t>
      </w:r>
      <w:r w:rsidR="00916244" w:rsidRPr="0091308C">
        <w:t xml:space="preserve"> </w:t>
      </w:r>
      <w:r w:rsidRPr="0091308C">
        <w:t xml:space="preserve">nedēļas pret </w:t>
      </w:r>
      <w:r w:rsidRPr="0091308C">
        <w:rPr>
          <w:i/>
        </w:rPr>
        <w:t>Phlebotomus perniciosus</w:t>
      </w:r>
      <w:r w:rsidRPr="0091308C">
        <w:t xml:space="preserve">); </w:t>
      </w:r>
    </w:p>
    <w:p w14:paraId="78CDEB48" w14:textId="3436F32B" w:rsidR="00695547" w:rsidRPr="0091308C" w:rsidRDefault="00695547" w:rsidP="00695547">
      <w:pPr>
        <w:tabs>
          <w:tab w:val="left" w:pos="0"/>
        </w:tabs>
        <w:jc w:val="both"/>
        <w:rPr>
          <w:szCs w:val="22"/>
        </w:rPr>
      </w:pPr>
      <w:r w:rsidRPr="0091308C">
        <w:t>- odiem (</w:t>
      </w:r>
      <w:r w:rsidR="00916244">
        <w:t>2</w:t>
      </w:r>
      <w:r w:rsidR="00916244" w:rsidRPr="0091308C">
        <w:t xml:space="preserve"> </w:t>
      </w:r>
      <w:r w:rsidRPr="0091308C">
        <w:t xml:space="preserve">nedēļas pret </w:t>
      </w:r>
      <w:r w:rsidRPr="0091308C">
        <w:rPr>
          <w:i/>
        </w:rPr>
        <w:t>Aedes aegypti</w:t>
      </w:r>
      <w:r w:rsidRPr="0091308C">
        <w:t xml:space="preserve"> un </w:t>
      </w:r>
      <w:r w:rsidR="00916244">
        <w:t>4</w:t>
      </w:r>
      <w:r w:rsidR="00916244" w:rsidRPr="0091308C">
        <w:t xml:space="preserve"> </w:t>
      </w:r>
      <w:r w:rsidRPr="0091308C">
        <w:t xml:space="preserve">nedēļas pret </w:t>
      </w:r>
      <w:r w:rsidRPr="0091308C">
        <w:rPr>
          <w:i/>
        </w:rPr>
        <w:t>Culex pipiens</w:t>
      </w:r>
      <w:r w:rsidRPr="0091308C">
        <w:t xml:space="preserve">); </w:t>
      </w:r>
    </w:p>
    <w:p w14:paraId="0EC81F06" w14:textId="3B1B8D4A" w:rsidR="00695547" w:rsidRPr="0091308C" w:rsidRDefault="00695547" w:rsidP="00695547">
      <w:pPr>
        <w:tabs>
          <w:tab w:val="left" w:pos="0"/>
        </w:tabs>
        <w:jc w:val="both"/>
        <w:rPr>
          <w:szCs w:val="22"/>
        </w:rPr>
      </w:pPr>
      <w:r w:rsidRPr="0091308C">
        <w:t xml:space="preserve">- </w:t>
      </w:r>
      <w:r w:rsidR="00916244">
        <w:t>4</w:t>
      </w:r>
      <w:r w:rsidR="00916244" w:rsidRPr="0091308C">
        <w:t xml:space="preserve"> </w:t>
      </w:r>
      <w:r w:rsidRPr="0091308C">
        <w:t>nedēļas pret sīvajām mušām (</w:t>
      </w:r>
      <w:r w:rsidRPr="0091308C">
        <w:rPr>
          <w:i/>
        </w:rPr>
        <w:t>Stomoxys calcitrans</w:t>
      </w:r>
      <w:r w:rsidRPr="0091308C">
        <w:t>).</w:t>
      </w:r>
    </w:p>
    <w:p w14:paraId="2E5AD204" w14:textId="77777777" w:rsidR="00695547" w:rsidRPr="0091308C" w:rsidRDefault="00695547" w:rsidP="00695547">
      <w:pPr>
        <w:tabs>
          <w:tab w:val="left" w:pos="0"/>
        </w:tabs>
        <w:jc w:val="both"/>
        <w:rPr>
          <w:szCs w:val="22"/>
        </w:rPr>
      </w:pPr>
    </w:p>
    <w:p w14:paraId="6D37BD11" w14:textId="43BDA036" w:rsidR="00695547" w:rsidRPr="0091308C" w:rsidRDefault="00695547" w:rsidP="00695547">
      <w:pPr>
        <w:tabs>
          <w:tab w:val="left" w:pos="0"/>
        </w:tabs>
        <w:jc w:val="both"/>
        <w:rPr>
          <w:szCs w:val="22"/>
        </w:rPr>
      </w:pPr>
      <w:r w:rsidRPr="0091308C">
        <w:t>Smilšu mušu (</w:t>
      </w:r>
      <w:r w:rsidRPr="0091308C">
        <w:rPr>
          <w:i/>
        </w:rPr>
        <w:t>Phlebotomus perniciosus</w:t>
      </w:r>
      <w:r w:rsidRPr="0091308C">
        <w:t xml:space="preserve">) pārnestās </w:t>
      </w:r>
      <w:r w:rsidRPr="0091308C">
        <w:rPr>
          <w:i/>
        </w:rPr>
        <w:t>Leishmania infantum</w:t>
      </w:r>
      <w:r w:rsidRPr="0091308C">
        <w:t xml:space="preserve"> invāzijas riska samazināšana</w:t>
      </w:r>
      <w:r w:rsidR="00916244">
        <w:t>i</w:t>
      </w:r>
      <w:r w:rsidRPr="0091308C">
        <w:t xml:space="preserve"> līdz 3 nedēļām. Iedarbība ir netieša un to nodrošina veterināro zāļu aktivitāte pret pārnēsātāju.</w:t>
      </w:r>
    </w:p>
    <w:p w14:paraId="247A4E2A" w14:textId="77777777" w:rsidR="00695547" w:rsidRPr="0091308C" w:rsidRDefault="00695547" w:rsidP="00695547">
      <w:pPr>
        <w:tabs>
          <w:tab w:val="clear" w:pos="567"/>
        </w:tabs>
        <w:spacing w:line="240" w:lineRule="auto"/>
        <w:rPr>
          <w:szCs w:val="22"/>
        </w:rPr>
      </w:pPr>
    </w:p>
    <w:p w14:paraId="03157555" w14:textId="77777777" w:rsidR="00695547" w:rsidRPr="0091308C" w:rsidRDefault="00695547" w:rsidP="00695547">
      <w:pPr>
        <w:tabs>
          <w:tab w:val="clear" w:pos="567"/>
          <w:tab w:val="left" w:pos="0"/>
        </w:tabs>
        <w:spacing w:line="240" w:lineRule="auto"/>
        <w:ind w:left="567" w:hanging="567"/>
        <w:rPr>
          <w:szCs w:val="22"/>
        </w:rPr>
      </w:pPr>
      <w:r w:rsidRPr="0091308C">
        <w:rPr>
          <w:b/>
        </w:rPr>
        <w:t>3.3.</w:t>
      </w:r>
      <w:r w:rsidRPr="0091308C">
        <w:rPr>
          <w:b/>
        </w:rPr>
        <w:tab/>
        <w:t>Kontrindikācijas</w:t>
      </w:r>
    </w:p>
    <w:p w14:paraId="6942E9B6" w14:textId="77777777" w:rsidR="00695547" w:rsidRPr="0091308C" w:rsidRDefault="00695547" w:rsidP="00695547">
      <w:pPr>
        <w:tabs>
          <w:tab w:val="clear" w:pos="567"/>
        </w:tabs>
        <w:spacing w:line="240" w:lineRule="auto"/>
        <w:rPr>
          <w:szCs w:val="22"/>
        </w:rPr>
      </w:pPr>
    </w:p>
    <w:p w14:paraId="470CCEED" w14:textId="74AB1F10" w:rsidR="00695547" w:rsidRPr="0091308C" w:rsidRDefault="00695547" w:rsidP="00695547">
      <w:pPr>
        <w:tabs>
          <w:tab w:val="clear" w:pos="567"/>
        </w:tabs>
        <w:spacing w:line="240" w:lineRule="auto"/>
        <w:rPr>
          <w:szCs w:val="22"/>
        </w:rPr>
      </w:pPr>
      <w:r w:rsidRPr="0091308C">
        <w:t xml:space="preserve">Datu </w:t>
      </w:r>
      <w:r w:rsidR="00916244">
        <w:t xml:space="preserve">pieejamības </w:t>
      </w:r>
      <w:r w:rsidRPr="0091308C">
        <w:t xml:space="preserve">trūkuma dēļ </w:t>
      </w:r>
      <w:r w:rsidR="00916244">
        <w:t xml:space="preserve">šīs </w:t>
      </w:r>
      <w:r w:rsidRPr="0091308C">
        <w:t>veterinārās zāles nelietot kucēniem</w:t>
      </w:r>
      <w:r w:rsidR="00916244">
        <w:t>,</w:t>
      </w:r>
      <w:r w:rsidRPr="0091308C">
        <w:t xml:space="preserve"> </w:t>
      </w:r>
      <w:r w:rsidR="00916244">
        <w:t>kuri ir jaunāki par 7 nedēļām vai sver mazāk par</w:t>
      </w:r>
      <w:r w:rsidR="00916244" w:rsidRPr="0091308C">
        <w:t xml:space="preserve"> </w:t>
      </w:r>
      <w:r w:rsidR="00A20EE6">
        <w:t>4</w:t>
      </w:r>
      <w:r w:rsidRPr="0091308C">
        <w:t> kg.</w:t>
      </w:r>
    </w:p>
    <w:p w14:paraId="516B227A" w14:textId="77777777" w:rsidR="00695547" w:rsidRPr="0091308C" w:rsidRDefault="00695547" w:rsidP="00695547">
      <w:pPr>
        <w:jc w:val="both"/>
        <w:rPr>
          <w:szCs w:val="22"/>
        </w:rPr>
      </w:pPr>
      <w:r w:rsidRPr="0091308C">
        <w:t>Nelietot gadījumos, ja konstatēta pastiprināta jutība pret aktīvo vielu vai pret jebkuru no palīgvielām.</w:t>
      </w:r>
    </w:p>
    <w:p w14:paraId="16168DFF" w14:textId="63D3A9E9" w:rsidR="00695547" w:rsidRPr="0091308C" w:rsidRDefault="00695547" w:rsidP="00695547">
      <w:pPr>
        <w:jc w:val="both"/>
        <w:rPr>
          <w:szCs w:val="22"/>
        </w:rPr>
      </w:pPr>
      <w:r w:rsidRPr="0091308C">
        <w:t>Nelietot kaķiem. Permetrīns ir bīstams kaķiem</w:t>
      </w:r>
      <w:r w:rsidR="00E04405">
        <w:t>!</w:t>
      </w:r>
      <w:r w:rsidRPr="0091308C">
        <w:t xml:space="preserve"> </w:t>
      </w:r>
    </w:p>
    <w:p w14:paraId="7A5223C9" w14:textId="77777777" w:rsidR="00695547" w:rsidRPr="0091308C" w:rsidRDefault="00695547" w:rsidP="00695547">
      <w:pPr>
        <w:tabs>
          <w:tab w:val="clear" w:pos="567"/>
        </w:tabs>
        <w:spacing w:line="240" w:lineRule="auto"/>
        <w:rPr>
          <w:szCs w:val="22"/>
        </w:rPr>
      </w:pPr>
    </w:p>
    <w:p w14:paraId="3C33C00B" w14:textId="77777777" w:rsidR="00695547" w:rsidRPr="0091308C" w:rsidRDefault="00695547" w:rsidP="00695547">
      <w:pPr>
        <w:tabs>
          <w:tab w:val="clear" w:pos="567"/>
          <w:tab w:val="left" w:pos="0"/>
        </w:tabs>
        <w:spacing w:line="240" w:lineRule="auto"/>
        <w:ind w:left="567" w:hanging="567"/>
        <w:rPr>
          <w:b/>
          <w:szCs w:val="22"/>
        </w:rPr>
      </w:pPr>
      <w:r w:rsidRPr="0091308C">
        <w:rPr>
          <w:b/>
        </w:rPr>
        <w:t>3.4.</w:t>
      </w:r>
      <w:r w:rsidRPr="0091308C">
        <w:rPr>
          <w:b/>
        </w:rPr>
        <w:tab/>
        <w:t>Īpaši brīdinājumi</w:t>
      </w:r>
    </w:p>
    <w:p w14:paraId="285B40BC" w14:textId="77777777" w:rsidR="00695547" w:rsidRPr="0091308C" w:rsidRDefault="00695547" w:rsidP="00695547">
      <w:pPr>
        <w:tabs>
          <w:tab w:val="clear" w:pos="567"/>
        </w:tabs>
        <w:spacing w:line="240" w:lineRule="auto"/>
        <w:rPr>
          <w:szCs w:val="22"/>
        </w:rPr>
      </w:pPr>
    </w:p>
    <w:p w14:paraId="4FCF44DD" w14:textId="77777777" w:rsidR="00695547" w:rsidRPr="0091308C" w:rsidRDefault="00695547" w:rsidP="00695547">
      <w:pPr>
        <w:jc w:val="both"/>
        <w:rPr>
          <w:szCs w:val="22"/>
        </w:rPr>
      </w:pPr>
      <w:bookmarkStart w:id="0" w:name="_Hlk138679810"/>
      <w:r w:rsidRPr="0091308C">
        <w:t>Iespējama atsevišķu ērču piesūkšanās vai atsevišķi smilšu mušu vai odu kodumi. Šī iemesla dēļ nelabvēlīgos apstākļos nav iespējams pilnībā izslēgt šo parazītu pārnēsāto infekciju slimību attīstību.</w:t>
      </w:r>
    </w:p>
    <w:p w14:paraId="5D91A095" w14:textId="77777777" w:rsidR="00695547" w:rsidRPr="0091308C" w:rsidRDefault="00695547" w:rsidP="00695547">
      <w:pPr>
        <w:jc w:val="both"/>
        <w:rPr>
          <w:szCs w:val="22"/>
        </w:rPr>
      </w:pPr>
    </w:p>
    <w:p w14:paraId="36CA6D37" w14:textId="3980D501" w:rsidR="00695547" w:rsidRPr="0091308C" w:rsidRDefault="00916244" w:rsidP="00695547">
      <w:pPr>
        <w:jc w:val="both"/>
        <w:rPr>
          <w:szCs w:val="22"/>
        </w:rPr>
      </w:pPr>
      <w:r>
        <w:t>Apstrādi</w:t>
      </w:r>
      <w:r w:rsidRPr="0091308C">
        <w:t xml:space="preserve"> </w:t>
      </w:r>
      <w:r w:rsidR="00695547" w:rsidRPr="0091308C">
        <w:t xml:space="preserve">ieteicams veikt vismaz 3 dienas pirms paredzamās saskares ar </w:t>
      </w:r>
      <w:r w:rsidR="00695547" w:rsidRPr="0091308C">
        <w:rPr>
          <w:i/>
        </w:rPr>
        <w:t>E. canis</w:t>
      </w:r>
      <w:r w:rsidR="00695547" w:rsidRPr="0091308C">
        <w:t xml:space="preserve">. Attiecībā uz </w:t>
      </w:r>
      <w:r w:rsidR="00695547" w:rsidRPr="0091308C">
        <w:rPr>
          <w:i/>
        </w:rPr>
        <w:t>E. canis</w:t>
      </w:r>
      <w:r w:rsidR="00695547" w:rsidRPr="0091308C">
        <w:t xml:space="preserve"> pētījumos pierādīts, ka suņiem, kuriem </w:t>
      </w:r>
      <w:r w:rsidRPr="0091308C">
        <w:t>pie</w:t>
      </w:r>
      <w:r>
        <w:t>sūkušās</w:t>
      </w:r>
      <w:r w:rsidRPr="0091308C">
        <w:t xml:space="preserve"> </w:t>
      </w:r>
      <w:r w:rsidR="00695547" w:rsidRPr="0091308C">
        <w:t xml:space="preserve">ar </w:t>
      </w:r>
      <w:r w:rsidR="00695547" w:rsidRPr="0091308C">
        <w:rPr>
          <w:i/>
        </w:rPr>
        <w:t>E. canis</w:t>
      </w:r>
      <w:r w:rsidR="00B600C8">
        <w:rPr>
          <w:i/>
        </w:rPr>
        <w:t xml:space="preserve"> </w:t>
      </w:r>
      <w:r w:rsidR="00695547" w:rsidRPr="0091308C">
        <w:t xml:space="preserve">inficētas </w:t>
      </w:r>
      <w:r w:rsidR="00695547" w:rsidRPr="0091308C">
        <w:rPr>
          <w:i/>
        </w:rPr>
        <w:t>Rhipicephalus sanguineus</w:t>
      </w:r>
      <w:r w:rsidR="00695547" w:rsidRPr="0091308C">
        <w:t xml:space="preserve"> ērces, suņu ērlihiozes risks samazinājās 3 dienas pēc veterināro zāļu </w:t>
      </w:r>
      <w:r>
        <w:t>aplikācijas</w:t>
      </w:r>
      <w:r w:rsidRPr="0091308C">
        <w:t xml:space="preserve"> </w:t>
      </w:r>
      <w:r w:rsidR="00695547" w:rsidRPr="0091308C">
        <w:t>un saglabājās 4 nedēļas.</w:t>
      </w:r>
    </w:p>
    <w:p w14:paraId="0ECC9ED7" w14:textId="77777777" w:rsidR="00695547" w:rsidRPr="0091308C" w:rsidRDefault="00695547" w:rsidP="00695547">
      <w:pPr>
        <w:jc w:val="both"/>
        <w:rPr>
          <w:szCs w:val="22"/>
        </w:rPr>
      </w:pPr>
    </w:p>
    <w:p w14:paraId="5AF658FF" w14:textId="089257F5" w:rsidR="00695547" w:rsidRPr="0091308C" w:rsidRDefault="00695547" w:rsidP="00695547">
      <w:pPr>
        <w:jc w:val="both"/>
        <w:rPr>
          <w:szCs w:val="22"/>
        </w:rPr>
      </w:pPr>
      <w:r w:rsidRPr="0091308C">
        <w:t xml:space="preserve">Tūlītēja aizsardzība pret smilšu mušu kodumiem nav dokumentēta. Lai samazinātu inficēšanās risku ar </w:t>
      </w:r>
      <w:r w:rsidRPr="0091308C">
        <w:rPr>
          <w:i/>
        </w:rPr>
        <w:t>Leishmania infantum</w:t>
      </w:r>
      <w:r w:rsidRPr="0091308C">
        <w:t xml:space="preserve">, ko pārnēsā smilšu mušas </w:t>
      </w:r>
      <w:r w:rsidRPr="0091308C">
        <w:rPr>
          <w:i/>
        </w:rPr>
        <w:t>P. perniciosus</w:t>
      </w:r>
      <w:r w:rsidRPr="0091308C">
        <w:t xml:space="preserve">, suņi pirmās 24 stundas pēc sākotnējās </w:t>
      </w:r>
      <w:r w:rsidR="00916244">
        <w:t>apstrādes</w:t>
      </w:r>
      <w:r w:rsidR="00916244" w:rsidRPr="0091308C">
        <w:t xml:space="preserve"> </w:t>
      </w:r>
      <w:r w:rsidRPr="0091308C">
        <w:t xml:space="preserve">jātur aizsargātā vidē. </w:t>
      </w:r>
    </w:p>
    <w:p w14:paraId="37C12600" w14:textId="77777777" w:rsidR="00695547" w:rsidRPr="0091308C" w:rsidRDefault="00695547" w:rsidP="00695547">
      <w:pPr>
        <w:tabs>
          <w:tab w:val="clear" w:pos="567"/>
        </w:tabs>
        <w:spacing w:line="240" w:lineRule="auto"/>
        <w:rPr>
          <w:szCs w:val="22"/>
        </w:rPr>
      </w:pPr>
    </w:p>
    <w:p w14:paraId="07DB8F0B" w14:textId="7A91E282" w:rsidR="00695547" w:rsidRPr="0091308C" w:rsidRDefault="00695547" w:rsidP="00695547">
      <w:pPr>
        <w:jc w:val="both"/>
        <w:rPr>
          <w:szCs w:val="22"/>
        </w:rPr>
      </w:pPr>
      <w:r w:rsidRPr="0091308C">
        <w:t xml:space="preserve">Lai mazinātu atkārtotas invāzijas iespēju ar jaunām blusām, ieteicams </w:t>
      </w:r>
      <w:r w:rsidR="00916244">
        <w:t>apstrādāt</w:t>
      </w:r>
      <w:r w:rsidR="00916244" w:rsidRPr="0091308C">
        <w:t xml:space="preserve"> </w:t>
      </w:r>
      <w:r w:rsidRPr="0091308C">
        <w:t xml:space="preserve">visus mājsaimniecībā esošos suņus. Citi tās pašas mājsaimniecības dzīvnieki arī </w:t>
      </w:r>
      <w:r w:rsidR="00916244" w:rsidRPr="0091308C">
        <w:t>jā</w:t>
      </w:r>
      <w:r w:rsidR="00916244">
        <w:t>apstrādā</w:t>
      </w:r>
      <w:r w:rsidR="00916244" w:rsidRPr="0091308C">
        <w:t xml:space="preserve"> </w:t>
      </w:r>
      <w:r w:rsidRPr="0091308C">
        <w:t xml:space="preserve">ar piemērotām veterinārām zālēm. Lai palīdzētu vēl vairāk samazināt ietekmi uz vidi, ieteicams papildus izmantot videi piemērotu </w:t>
      </w:r>
      <w:r w:rsidR="00916244">
        <w:t>apstrādi</w:t>
      </w:r>
      <w:r w:rsidR="00916244" w:rsidRPr="0091308C">
        <w:t xml:space="preserve"> </w:t>
      </w:r>
      <w:r w:rsidRPr="0091308C">
        <w:t xml:space="preserve">pret pieaugušām un attīstības stadijās esošām blusām. </w:t>
      </w:r>
    </w:p>
    <w:p w14:paraId="0D0B3F96" w14:textId="77777777" w:rsidR="00695547" w:rsidRPr="0091308C" w:rsidRDefault="00695547" w:rsidP="00695547">
      <w:pPr>
        <w:jc w:val="both"/>
        <w:rPr>
          <w:szCs w:val="22"/>
        </w:rPr>
      </w:pPr>
    </w:p>
    <w:p w14:paraId="039325E0" w14:textId="3526D33B" w:rsidR="00695547" w:rsidRPr="0091308C" w:rsidRDefault="00916244" w:rsidP="00695547">
      <w:pPr>
        <w:jc w:val="both"/>
        <w:rPr>
          <w:szCs w:val="22"/>
        </w:rPr>
      </w:pPr>
      <w:r>
        <w:t>Šīs v</w:t>
      </w:r>
      <w:r w:rsidR="00695547" w:rsidRPr="0091308C">
        <w:t xml:space="preserve">eterinārās zāles saglabā efektivitāti, ja dzīvnieks samirkst. Tomēr jāizvairās no ilgstošas un intensīvas ūdens iedarbības. Ja saskare ar ūdeni ir bieža, iedarbība var būt vājāka. Šādā gadījumā </w:t>
      </w:r>
      <w:r>
        <w:t>apstrādi</w:t>
      </w:r>
      <w:r w:rsidRPr="0091308C">
        <w:t xml:space="preserve"> </w:t>
      </w:r>
      <w:r w:rsidR="00695547" w:rsidRPr="0091308C">
        <w:t xml:space="preserve">nedrīkst atkārtot biežāk kā vienu reizi nedēļā. Ja suni nepieciešams mazgāt ar šampūnu, tas jādara pirms vai vismaz 2 nedēļas pēc </w:t>
      </w:r>
      <w:r>
        <w:t xml:space="preserve">šo </w:t>
      </w:r>
      <w:r w:rsidRPr="0091308C">
        <w:t xml:space="preserve">veterināro zāļu </w:t>
      </w:r>
      <w:r w:rsidR="00003ECE">
        <w:t>aplikācijas</w:t>
      </w:r>
      <w:r w:rsidR="00695547" w:rsidRPr="0091308C">
        <w:t xml:space="preserve">, lai </w:t>
      </w:r>
      <w:r>
        <w:t xml:space="preserve">šo </w:t>
      </w:r>
      <w:r w:rsidR="00695547" w:rsidRPr="0091308C">
        <w:t xml:space="preserve">veterināro zāļu efektivitāte būtu optimāla. </w:t>
      </w:r>
    </w:p>
    <w:p w14:paraId="33D69EB5" w14:textId="77777777" w:rsidR="00632361" w:rsidRPr="0091308C" w:rsidRDefault="00632361" w:rsidP="00695547">
      <w:pPr>
        <w:jc w:val="both"/>
        <w:rPr>
          <w:szCs w:val="22"/>
        </w:rPr>
      </w:pPr>
    </w:p>
    <w:p w14:paraId="4D11CFE0" w14:textId="375C02D3" w:rsidR="00632361" w:rsidRPr="0091308C" w:rsidRDefault="00632361" w:rsidP="00695547">
      <w:pPr>
        <w:jc w:val="both"/>
        <w:rPr>
          <w:szCs w:val="22"/>
        </w:rPr>
      </w:pPr>
      <w:bookmarkStart w:id="1" w:name="_Hlk138844230"/>
      <w:r w:rsidRPr="0091308C">
        <w:t xml:space="preserve">Pretparazītu zāļu nevajadzīga lietošana vai lietošana </w:t>
      </w:r>
      <w:r w:rsidR="007C70BF">
        <w:t>atšķirīgi</w:t>
      </w:r>
      <w:r w:rsidR="007C70BF" w:rsidRPr="0091308C">
        <w:t xml:space="preserve"> </w:t>
      </w:r>
      <w:r w:rsidR="007C70BF">
        <w:t>no</w:t>
      </w:r>
      <w:r w:rsidR="007C70BF" w:rsidRPr="0091308C">
        <w:t xml:space="preserve"> </w:t>
      </w:r>
      <w:r w:rsidR="007C70BF">
        <w:t xml:space="preserve">dotajiem </w:t>
      </w:r>
      <w:r w:rsidRPr="0091308C">
        <w:t xml:space="preserve">norādījumiem veterināro zāļu aprakstā var palielināt rezistences veidošanos un </w:t>
      </w:r>
      <w:bookmarkStart w:id="2" w:name="_Hlk166501577"/>
      <w:r w:rsidR="007C70BF">
        <w:t>pavājināt ārstēšanas efektivitāti</w:t>
      </w:r>
      <w:bookmarkEnd w:id="2"/>
      <w:r w:rsidRPr="0091308C">
        <w:t xml:space="preserve">. Lēmums par veterināro zāļu lietošanu jāpieņem, pamatojoties uz apstiprinātajām parazītu sugām un </w:t>
      </w:r>
      <w:r w:rsidR="007C70BF">
        <w:t>slogu,</w:t>
      </w:r>
      <w:r w:rsidRPr="0091308C">
        <w:t xml:space="preserve"> vai arī invāzijas risku atkarībā no epidemioloģiskā raksturojuma katram dzīvniekam.</w:t>
      </w:r>
    </w:p>
    <w:p w14:paraId="672BDCB5" w14:textId="70F4CC48" w:rsidR="00632361" w:rsidRPr="0091308C" w:rsidRDefault="00632361" w:rsidP="00695547">
      <w:pPr>
        <w:jc w:val="both"/>
        <w:rPr>
          <w:szCs w:val="22"/>
        </w:rPr>
      </w:pPr>
      <w:r w:rsidRPr="0091308C">
        <w:t>Par rezistenci pret permetrīnu ziņots blusām, ērcēm (</w:t>
      </w:r>
      <w:r w:rsidRPr="0091308C">
        <w:rPr>
          <w:i/>
        </w:rPr>
        <w:t>Rhipicephalus sanguineus</w:t>
      </w:r>
      <w:r w:rsidRPr="0091308C">
        <w:t>), sīvajām mušām (</w:t>
      </w:r>
      <w:r w:rsidRPr="0091308C">
        <w:rPr>
          <w:i/>
        </w:rPr>
        <w:t>Stomoxys calcitrans</w:t>
      </w:r>
      <w:r w:rsidRPr="0091308C">
        <w:t>), odiem (</w:t>
      </w:r>
      <w:r w:rsidRPr="0091308C">
        <w:rPr>
          <w:i/>
        </w:rPr>
        <w:t>Culex pipiens, Aedes aegypti</w:t>
      </w:r>
      <w:r w:rsidRPr="0091308C">
        <w:t>) un smilšu mušām (</w:t>
      </w:r>
      <w:r w:rsidRPr="0091308C">
        <w:rPr>
          <w:i/>
        </w:rPr>
        <w:t>P. papatasi</w:t>
      </w:r>
      <w:r w:rsidRPr="0091308C">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p w14:paraId="67AC3AAC" w14:textId="77777777" w:rsidR="00E33F63" w:rsidRPr="0091308C" w:rsidRDefault="00E33F63" w:rsidP="00695547">
      <w:pPr>
        <w:jc w:val="both"/>
        <w:rPr>
          <w:szCs w:val="22"/>
        </w:rPr>
      </w:pPr>
    </w:p>
    <w:p w14:paraId="6889A0B4" w14:textId="4C1A761B" w:rsidR="00E33F63" w:rsidRPr="0091308C" w:rsidRDefault="00E33F63" w:rsidP="00695547">
      <w:pPr>
        <w:jc w:val="both"/>
        <w:rPr>
          <w:szCs w:val="22"/>
        </w:rPr>
      </w:pPr>
      <w:r w:rsidRPr="0091308C">
        <w:lastRenderedPageBreak/>
        <w:t xml:space="preserve">Ja nepastāv vienlaicīgas blusu, ērču un/vai smilšu mušu invāzijas risks, lietot šaurāka spektra veterinārās zāles. </w:t>
      </w:r>
    </w:p>
    <w:bookmarkEnd w:id="0"/>
    <w:bookmarkEnd w:id="1"/>
    <w:p w14:paraId="67995F16" w14:textId="77777777" w:rsidR="00695547" w:rsidRPr="0091308C" w:rsidRDefault="00695547" w:rsidP="00695547">
      <w:pPr>
        <w:tabs>
          <w:tab w:val="clear" w:pos="567"/>
        </w:tabs>
        <w:spacing w:line="240" w:lineRule="auto"/>
        <w:rPr>
          <w:szCs w:val="22"/>
        </w:rPr>
      </w:pPr>
    </w:p>
    <w:p w14:paraId="01E1B905" w14:textId="77777777" w:rsidR="00695547" w:rsidRPr="0091308C" w:rsidRDefault="00695547" w:rsidP="00695547">
      <w:pPr>
        <w:tabs>
          <w:tab w:val="clear" w:pos="567"/>
          <w:tab w:val="left" w:pos="0"/>
        </w:tabs>
        <w:spacing w:line="240" w:lineRule="auto"/>
        <w:ind w:left="567" w:hanging="567"/>
        <w:rPr>
          <w:szCs w:val="22"/>
        </w:rPr>
      </w:pPr>
      <w:r w:rsidRPr="0091308C">
        <w:rPr>
          <w:b/>
        </w:rPr>
        <w:t>3.5.</w:t>
      </w:r>
      <w:r w:rsidRPr="0091308C">
        <w:rPr>
          <w:b/>
        </w:rPr>
        <w:tab/>
        <w:t>Īpaši piesardzības pasākumi lietošanā</w:t>
      </w:r>
    </w:p>
    <w:p w14:paraId="62AC0F58" w14:textId="77777777" w:rsidR="007C70BF" w:rsidRDefault="007C70BF" w:rsidP="00695547">
      <w:pPr>
        <w:tabs>
          <w:tab w:val="clear" w:pos="567"/>
        </w:tabs>
        <w:spacing w:line="240" w:lineRule="auto"/>
        <w:rPr>
          <w:u w:val="single"/>
        </w:rPr>
      </w:pPr>
    </w:p>
    <w:p w14:paraId="0CC50799" w14:textId="3DB4F872" w:rsidR="00695547" w:rsidRPr="0091308C" w:rsidRDefault="00695547" w:rsidP="00695547">
      <w:pPr>
        <w:tabs>
          <w:tab w:val="clear" w:pos="567"/>
        </w:tabs>
        <w:spacing w:line="240" w:lineRule="auto"/>
        <w:rPr>
          <w:szCs w:val="22"/>
          <w:u w:val="single"/>
        </w:rPr>
      </w:pPr>
      <w:r w:rsidRPr="0091308C">
        <w:rPr>
          <w:u w:val="single"/>
        </w:rPr>
        <w:t>Īpaši piesardzības pasākumi drošai lietošanai mērķsugām:</w:t>
      </w:r>
    </w:p>
    <w:p w14:paraId="7DC11E6B" w14:textId="15970CBB" w:rsidR="00695547" w:rsidRPr="0091308C" w:rsidRDefault="00695547" w:rsidP="00695547">
      <w:pPr>
        <w:jc w:val="both"/>
        <w:rPr>
          <w:szCs w:val="22"/>
        </w:rPr>
      </w:pPr>
      <w:r w:rsidRPr="0091308C">
        <w:t xml:space="preserve">Rīkoties uzmanīgi, lai pipetes saturs nenokļūtu </w:t>
      </w:r>
      <w:r w:rsidR="00E04405" w:rsidRPr="005D0572">
        <w:t>apstrādātā</w:t>
      </w:r>
      <w:r w:rsidRPr="00E04405">
        <w:t xml:space="preserve"> suņa</w:t>
      </w:r>
      <w:r w:rsidRPr="0091308C">
        <w:t xml:space="preserve"> acīs vai mutē.</w:t>
      </w:r>
    </w:p>
    <w:p w14:paraId="74B8E4A8" w14:textId="77777777" w:rsidR="00695547" w:rsidRPr="0091308C" w:rsidRDefault="00695547" w:rsidP="00695547">
      <w:pPr>
        <w:jc w:val="both"/>
        <w:rPr>
          <w:szCs w:val="22"/>
        </w:rPr>
      </w:pPr>
    </w:p>
    <w:p w14:paraId="7428EF8C" w14:textId="28179B56" w:rsidR="00695547" w:rsidRPr="0091308C" w:rsidRDefault="007C70BF" w:rsidP="00695547">
      <w:pPr>
        <w:jc w:val="both"/>
        <w:rPr>
          <w:szCs w:val="22"/>
        </w:rPr>
      </w:pPr>
      <w:r>
        <w:t>Jāuzmanās</w:t>
      </w:r>
      <w:r w:rsidR="00695547" w:rsidRPr="0091308C">
        <w:t xml:space="preserve">, lai </w:t>
      </w:r>
      <w:r>
        <w:t xml:space="preserve">šīs </w:t>
      </w:r>
      <w:r w:rsidR="00695547" w:rsidRPr="0091308C">
        <w:t xml:space="preserve">veterinārās zāles tiktu lietotas pareizi, kā aprakstīts 3.9. apakšpunktā. It īpaši nepieļaut </w:t>
      </w:r>
      <w:r>
        <w:t>iekšķīgu</w:t>
      </w:r>
      <w:r w:rsidRPr="0091308C">
        <w:t xml:space="preserve"> </w:t>
      </w:r>
      <w:r w:rsidR="00695547" w:rsidRPr="0091308C">
        <w:t xml:space="preserve">uzņemšanu, </w:t>
      </w:r>
      <w:r w:rsidR="00E04405" w:rsidRPr="00D122C5">
        <w:t>apstrādāt</w:t>
      </w:r>
      <w:r w:rsidR="00E04405">
        <w:t>ajam</w:t>
      </w:r>
      <w:r w:rsidR="00695547" w:rsidRPr="0091308C">
        <w:t xml:space="preserve"> dzīvniekam vai citiem dzīvniekiem laizot </w:t>
      </w:r>
      <w:r w:rsidR="00E04405">
        <w:t>aplikācijas</w:t>
      </w:r>
      <w:r w:rsidR="00E04405" w:rsidRPr="0091308C">
        <w:t xml:space="preserve"> </w:t>
      </w:r>
      <w:r w:rsidR="00695547" w:rsidRPr="0091308C">
        <w:t>vietu.</w:t>
      </w:r>
    </w:p>
    <w:p w14:paraId="68ABC7DC" w14:textId="77777777" w:rsidR="006B2364" w:rsidRPr="0091308C" w:rsidRDefault="006B2364" w:rsidP="00695547">
      <w:pPr>
        <w:jc w:val="both"/>
        <w:rPr>
          <w:szCs w:val="22"/>
        </w:rPr>
      </w:pPr>
    </w:p>
    <w:p w14:paraId="3ECD12BC" w14:textId="2CAEFD79" w:rsidR="00695547" w:rsidRPr="0091308C" w:rsidRDefault="00695547" w:rsidP="00695547">
      <w:pPr>
        <w:jc w:val="both"/>
        <w:rPr>
          <w:szCs w:val="22"/>
        </w:rPr>
      </w:pPr>
      <w:r w:rsidRPr="0091308C">
        <w:t>Nelietot kaķiem</w:t>
      </w:r>
      <w:r w:rsidR="007C70BF">
        <w:t>!</w:t>
      </w:r>
    </w:p>
    <w:p w14:paraId="5C547BAE" w14:textId="774C759E" w:rsidR="00695547" w:rsidRPr="0091308C" w:rsidRDefault="00695547" w:rsidP="00695547">
      <w:pPr>
        <w:jc w:val="both"/>
        <w:rPr>
          <w:szCs w:val="22"/>
        </w:rPr>
      </w:pPr>
    </w:p>
    <w:p w14:paraId="520C5972" w14:textId="77777777" w:rsidR="000B79F2" w:rsidRPr="0091308C" w:rsidRDefault="00632361" w:rsidP="00695547">
      <w:pPr>
        <w:jc w:val="both"/>
        <w:rPr>
          <w:szCs w:val="22"/>
        </w:rPr>
      </w:pPr>
      <w:bookmarkStart w:id="3" w:name="_Hlk128569663"/>
      <w:r w:rsidRPr="0091308C">
        <w:rPr>
          <w:noProof/>
        </w:rPr>
        <w:drawing>
          <wp:anchor distT="0" distB="0" distL="114300" distR="114300" simplePos="0" relativeHeight="251660288" behindDoc="0" locked="0" layoutInCell="1" allowOverlap="1" wp14:anchorId="2CDC77C6" wp14:editId="567D3965">
            <wp:simplePos x="0" y="0"/>
            <wp:positionH relativeFrom="margin">
              <wp:align>left</wp:align>
            </wp:positionH>
            <wp:positionV relativeFrom="paragraph">
              <wp:posOffset>7030</wp:posOffset>
            </wp:positionV>
            <wp:extent cx="1382233" cy="1382233"/>
            <wp:effectExtent l="0" t="0" r="0" b="0"/>
            <wp:wrapSquare wrapText="bothSides"/>
            <wp:docPr id="17" name="Picture 1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logo&#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2233" cy="1382233"/>
                    </a:xfrm>
                    <a:prstGeom prst="rect">
                      <a:avLst/>
                    </a:prstGeom>
                    <a:noFill/>
                  </pic:spPr>
                </pic:pic>
              </a:graphicData>
            </a:graphic>
            <wp14:sizeRelH relativeFrom="margin">
              <wp14:pctWidth>0</wp14:pctWidth>
            </wp14:sizeRelH>
            <wp14:sizeRelV relativeFrom="margin">
              <wp14:pctHeight>0</wp14:pctHeight>
            </wp14:sizeRelV>
          </wp:anchor>
        </w:drawing>
      </w:r>
      <w:bookmarkEnd w:id="3"/>
    </w:p>
    <w:p w14:paraId="3F8EA0D6" w14:textId="77777777" w:rsidR="000B79F2" w:rsidRPr="0091308C" w:rsidRDefault="000B79F2" w:rsidP="00695547">
      <w:pPr>
        <w:jc w:val="both"/>
        <w:rPr>
          <w:szCs w:val="22"/>
        </w:rPr>
      </w:pPr>
    </w:p>
    <w:p w14:paraId="15237BC9" w14:textId="77777777" w:rsidR="00695547" w:rsidRPr="0091308C" w:rsidRDefault="00695547" w:rsidP="000B79F2">
      <w:pPr>
        <w:jc w:val="both"/>
        <w:rPr>
          <w:szCs w:val="22"/>
        </w:rPr>
      </w:pPr>
    </w:p>
    <w:p w14:paraId="108F5C4A" w14:textId="77777777" w:rsidR="000B79F2" w:rsidRPr="0091308C" w:rsidRDefault="000B79F2" w:rsidP="000B79F2">
      <w:pPr>
        <w:jc w:val="both"/>
        <w:rPr>
          <w:szCs w:val="22"/>
        </w:rPr>
      </w:pPr>
    </w:p>
    <w:p w14:paraId="267781FD" w14:textId="77777777" w:rsidR="000B79F2" w:rsidRPr="0091308C" w:rsidRDefault="000B79F2" w:rsidP="000B79F2">
      <w:pPr>
        <w:jc w:val="both"/>
        <w:rPr>
          <w:szCs w:val="22"/>
        </w:rPr>
      </w:pPr>
    </w:p>
    <w:p w14:paraId="66CEBC54" w14:textId="77777777" w:rsidR="00C64241" w:rsidRPr="0091308C" w:rsidRDefault="00C64241" w:rsidP="000B79F2">
      <w:pPr>
        <w:jc w:val="both"/>
        <w:rPr>
          <w:szCs w:val="22"/>
        </w:rPr>
      </w:pPr>
    </w:p>
    <w:p w14:paraId="56E1E007" w14:textId="77777777" w:rsidR="00C64241" w:rsidRPr="0091308C" w:rsidRDefault="00C64241" w:rsidP="000B79F2">
      <w:pPr>
        <w:jc w:val="both"/>
        <w:rPr>
          <w:szCs w:val="22"/>
        </w:rPr>
      </w:pPr>
    </w:p>
    <w:p w14:paraId="7313CE13" w14:textId="77777777" w:rsidR="000B79F2" w:rsidRPr="0091308C" w:rsidRDefault="000B79F2" w:rsidP="000B79F2">
      <w:pPr>
        <w:jc w:val="both"/>
        <w:rPr>
          <w:szCs w:val="22"/>
        </w:rPr>
      </w:pPr>
    </w:p>
    <w:p w14:paraId="54307DCC" w14:textId="77777777" w:rsidR="000B79F2" w:rsidRPr="0091308C" w:rsidRDefault="000B79F2" w:rsidP="000B79F2">
      <w:pPr>
        <w:jc w:val="both"/>
        <w:rPr>
          <w:szCs w:val="22"/>
        </w:rPr>
      </w:pPr>
    </w:p>
    <w:p w14:paraId="0D509B46" w14:textId="01B591E4" w:rsidR="00695547" w:rsidRPr="0091308C" w:rsidRDefault="00695547" w:rsidP="00695547">
      <w:pPr>
        <w:jc w:val="both"/>
        <w:rPr>
          <w:szCs w:val="22"/>
        </w:rPr>
      </w:pPr>
      <w:r w:rsidRPr="0091308C">
        <w:t xml:space="preserve">Šīs veterinārās zāles ir īpaši bīstamas kaķiem, un tās var būt letālas kaķu unikālās fizioloģijas dēļ, jo kaķi nespēj metabolizēt noteiktus savienojumus, tai skaitā permetrīnu. Lai nepieļautu kaķu nejaušu saskari ar šīm veterinārajām zālēm, pēc suņa </w:t>
      </w:r>
      <w:r w:rsidR="007C70BF">
        <w:t>apstrādes</w:t>
      </w:r>
      <w:r w:rsidR="007C70BF" w:rsidRPr="0091308C">
        <w:t xml:space="preserve"> </w:t>
      </w:r>
      <w:r w:rsidRPr="0091308C">
        <w:t xml:space="preserve">neļaut tam kontaktēties ar kaķiem, </w:t>
      </w:r>
      <w:r w:rsidR="007C70BF">
        <w:t>līdz</w:t>
      </w:r>
      <w:r w:rsidR="007C70BF" w:rsidRPr="0091308C">
        <w:t xml:space="preserve"> </w:t>
      </w:r>
      <w:r w:rsidR="00E04405">
        <w:t>aplikācijas</w:t>
      </w:r>
      <w:r w:rsidR="00E04405" w:rsidRPr="0091308C">
        <w:t xml:space="preserve"> </w:t>
      </w:r>
      <w:r w:rsidRPr="0091308C">
        <w:t>vieta ir sausa. Svarīgi ir nodrošināt, lai kaķi nelaizītu vietu, kur</w:t>
      </w:r>
      <w:r w:rsidR="007C70BF">
        <w:t xml:space="preserve"> sunim</w:t>
      </w:r>
      <w:r w:rsidRPr="0091308C">
        <w:t xml:space="preserve"> šīs veterinārās zāles ir uzklātas. Ja tā notiek, nekavējoties konsultēties ar veterinārārstu.</w:t>
      </w:r>
    </w:p>
    <w:p w14:paraId="68618A51" w14:textId="77777777" w:rsidR="00695547" w:rsidRPr="0091308C" w:rsidRDefault="00695547" w:rsidP="00695547">
      <w:pPr>
        <w:jc w:val="both"/>
        <w:rPr>
          <w:szCs w:val="22"/>
        </w:rPr>
      </w:pPr>
    </w:p>
    <w:p w14:paraId="010446FB" w14:textId="22FC3EC1" w:rsidR="00695547" w:rsidRPr="0091308C" w:rsidRDefault="00695547" w:rsidP="00695547">
      <w:pPr>
        <w:jc w:val="both"/>
        <w:rPr>
          <w:szCs w:val="22"/>
        </w:rPr>
      </w:pPr>
      <w:r w:rsidRPr="0091308C">
        <w:t xml:space="preserve">Pirms </w:t>
      </w:r>
      <w:r w:rsidR="007C70BF">
        <w:t xml:space="preserve">šo </w:t>
      </w:r>
      <w:r w:rsidRPr="0091308C">
        <w:t xml:space="preserve">veterināro zāļu lietošanas slimiem vai novājinātiem suņiem konsultēties ar veterinārārstu. </w:t>
      </w:r>
    </w:p>
    <w:p w14:paraId="1C23C0D6" w14:textId="77777777" w:rsidR="00695547" w:rsidRPr="0091308C" w:rsidRDefault="00695547" w:rsidP="00695547">
      <w:pPr>
        <w:jc w:val="both"/>
        <w:rPr>
          <w:szCs w:val="22"/>
        </w:rPr>
      </w:pPr>
    </w:p>
    <w:p w14:paraId="22A98752" w14:textId="77777777" w:rsidR="00695547" w:rsidRPr="0091308C" w:rsidRDefault="00695547" w:rsidP="00695547">
      <w:pPr>
        <w:rPr>
          <w:bCs/>
          <w:szCs w:val="22"/>
          <w:u w:val="single"/>
        </w:rPr>
      </w:pPr>
      <w:r w:rsidRPr="0091308C">
        <w:rPr>
          <w:u w:val="single"/>
        </w:rPr>
        <w:t>Īpaši piesardzības pasākumi, kas jāievēro personai, kura ievada veterinārās zāles dzīvniekiem:</w:t>
      </w:r>
    </w:p>
    <w:p w14:paraId="5CB90EE5" w14:textId="77777777" w:rsidR="00695547" w:rsidRPr="0091308C" w:rsidRDefault="00695547" w:rsidP="00695547">
      <w:pPr>
        <w:rPr>
          <w:b/>
          <w:szCs w:val="22"/>
        </w:rPr>
      </w:pPr>
    </w:p>
    <w:p w14:paraId="427D4EEE" w14:textId="77777777" w:rsidR="00695547" w:rsidRPr="0091308C" w:rsidRDefault="00695547" w:rsidP="00695547">
      <w:pPr>
        <w:jc w:val="both"/>
        <w:rPr>
          <w:szCs w:val="22"/>
        </w:rPr>
      </w:pPr>
      <w:bookmarkStart w:id="4" w:name="_Hlk131422944"/>
      <w:r w:rsidRPr="0091308C">
        <w:t>Personas ar zināmu pastiprinātu ādas jutību var būt īpaši jutīgas pret šīm veterinārajām zālēm.</w:t>
      </w:r>
    </w:p>
    <w:p w14:paraId="5C49D9A0" w14:textId="77777777" w:rsidR="00695547" w:rsidRPr="0091308C" w:rsidRDefault="00695547" w:rsidP="00695547">
      <w:pPr>
        <w:jc w:val="both"/>
        <w:rPr>
          <w:szCs w:val="22"/>
        </w:rPr>
      </w:pPr>
      <w:r w:rsidRPr="0091308C">
        <w:t>Galvenie klīniskie simptomi, kas var rasties ārkārtīgi retos gadījumos, ir parejošs sensors ādas kairinājums, piemēram, tirpšanas, dedzināšanas vai nejutīguma sajūta.</w:t>
      </w:r>
    </w:p>
    <w:p w14:paraId="3FAD0A55" w14:textId="43960520" w:rsidR="00313A5A" w:rsidRPr="0091308C" w:rsidRDefault="007C70BF" w:rsidP="00313A5A">
      <w:pPr>
        <w:tabs>
          <w:tab w:val="left" w:pos="851"/>
          <w:tab w:val="left" w:pos="1134"/>
        </w:tabs>
        <w:rPr>
          <w:bCs/>
          <w:iCs/>
        </w:rPr>
      </w:pPr>
      <w:r w:rsidRPr="0091308C">
        <w:t>Laboratori</w:t>
      </w:r>
      <w:r>
        <w:t>skajos</w:t>
      </w:r>
      <w:r w:rsidRPr="0091308C">
        <w:t xml:space="preserve"> </w:t>
      </w:r>
      <w:r w:rsidR="00313A5A" w:rsidRPr="0091308C">
        <w:t>pētījumos trušiem un žurkām ar palīgvielu N</w:t>
      </w:r>
      <w:r w:rsidR="00313A5A" w:rsidRPr="0091308C">
        <w:noBreakHyphen/>
        <w:t xml:space="preserve">metilpirolidonu tika konstatēta fetotoksiska iedarbība. Šo veterināro zāļu ievadīšanu nedrīkst veikt grūtnieces vai sievietes ar aizdomām par grūtniecību. Sievietēm reproduktīvā vecumā rīkojoties ar šīm veterinārajām zālēm, izmantot individuālos aizsardzības līdzekļus, kas ietver cimdus. Grūtniecēm vai sievietēm ar aizdomām par grūtniecību izvairīties no tiešas saskares ar </w:t>
      </w:r>
      <w:r w:rsidR="00E04405" w:rsidRPr="00D122C5">
        <w:t>apstrādāt</w:t>
      </w:r>
      <w:r w:rsidR="00313A5A" w:rsidRPr="0091308C">
        <w:t xml:space="preserve">o dzīvnieku 12 stundas pēc </w:t>
      </w:r>
      <w:r>
        <w:t xml:space="preserve">šo </w:t>
      </w:r>
      <w:r w:rsidR="00313A5A" w:rsidRPr="0091308C">
        <w:t xml:space="preserve">veterināro zāļu </w:t>
      </w:r>
      <w:r w:rsidR="00E04405">
        <w:t>aplikācijas</w:t>
      </w:r>
      <w:r w:rsidR="00313A5A" w:rsidRPr="0091308C">
        <w:t>.</w:t>
      </w:r>
    </w:p>
    <w:p w14:paraId="159A416D" w14:textId="59DB6E19" w:rsidR="00313A5A" w:rsidRPr="0091308C" w:rsidRDefault="00E04405" w:rsidP="007C3886">
      <w:pPr>
        <w:jc w:val="both"/>
        <w:rPr>
          <w:bCs/>
          <w:iCs/>
          <w:szCs w:val="22"/>
        </w:rPr>
      </w:pPr>
      <w:r>
        <w:t>A</w:t>
      </w:r>
      <w:r w:rsidRPr="00D122C5">
        <w:t>pstrādāt</w:t>
      </w:r>
      <w:r w:rsidR="00313A5A" w:rsidRPr="0091308C">
        <w:t xml:space="preserve">os dzīvniekus neaiztikt ar rokām vismaz 12 stundas pēc veterināro zāļu </w:t>
      </w:r>
      <w:r>
        <w:t>aplikācijas</w:t>
      </w:r>
      <w:r w:rsidR="00313A5A" w:rsidRPr="0091308C">
        <w:t xml:space="preserve">. Tāpēc dzīvnieku ieteicams </w:t>
      </w:r>
      <w:r w:rsidRPr="00D122C5">
        <w:t>apstrādāt</w:t>
      </w:r>
      <w:r w:rsidR="00313A5A" w:rsidRPr="0091308C">
        <w:t xml:space="preserve"> vakarā. </w:t>
      </w:r>
      <w:r>
        <w:t>A</w:t>
      </w:r>
      <w:r w:rsidRPr="00D122C5">
        <w:t>pstrādāt</w:t>
      </w:r>
      <w:r>
        <w:t>aj</w:t>
      </w:r>
      <w:r w:rsidR="00313A5A" w:rsidRPr="0091308C">
        <w:t xml:space="preserve">iem dzīvniekiem neļaut gulēt </w:t>
      </w:r>
      <w:r w:rsidR="007C70BF">
        <w:t>pie</w:t>
      </w:r>
      <w:r w:rsidR="00313A5A" w:rsidRPr="0091308C">
        <w:t xml:space="preserve"> saimniekiem, it īpaši bērniem.</w:t>
      </w:r>
    </w:p>
    <w:p w14:paraId="51F51350" w14:textId="615BB0CB" w:rsidR="00695547" w:rsidRPr="0091308C" w:rsidRDefault="00695547" w:rsidP="00695547">
      <w:pPr>
        <w:autoSpaceDE w:val="0"/>
        <w:autoSpaceDN w:val="0"/>
        <w:adjustRightInd w:val="0"/>
        <w:jc w:val="both"/>
        <w:rPr>
          <w:szCs w:val="22"/>
        </w:rPr>
      </w:pPr>
      <w:r w:rsidRPr="0091308C">
        <w:t>Lai bērni nevarētu piekļūt pipetēm, uzglabāt pipeti oriģinālajā iepakojumā līdz lietošanas brīdim un izlietotās pipetes nekavējoties iznīcināt.</w:t>
      </w:r>
    </w:p>
    <w:p w14:paraId="41F2D548" w14:textId="7753E1F1" w:rsidR="00695547" w:rsidRPr="0091308C" w:rsidRDefault="00695547" w:rsidP="00695547">
      <w:pPr>
        <w:jc w:val="both"/>
        <w:rPr>
          <w:szCs w:val="22"/>
        </w:rPr>
      </w:pPr>
      <w:r w:rsidRPr="0091308C">
        <w:t xml:space="preserve">Izvairīties no </w:t>
      </w:r>
      <w:r w:rsidR="007C70BF">
        <w:t xml:space="preserve">šo </w:t>
      </w:r>
      <w:r w:rsidRPr="0091308C">
        <w:t>veterināro zāļu saskares ar ādu, acīm vai muti.</w:t>
      </w:r>
    </w:p>
    <w:p w14:paraId="1BECF03E" w14:textId="521B998F" w:rsidR="00695547" w:rsidRPr="0091308C" w:rsidRDefault="007C70BF" w:rsidP="00695547">
      <w:pPr>
        <w:jc w:val="both"/>
        <w:rPr>
          <w:szCs w:val="22"/>
        </w:rPr>
      </w:pPr>
      <w:r>
        <w:t>Aplicēšanas</w:t>
      </w:r>
      <w:r w:rsidRPr="0091308C">
        <w:t xml:space="preserve"> </w:t>
      </w:r>
      <w:r w:rsidR="00695547" w:rsidRPr="0091308C">
        <w:t>laikā neēst, nedzert un nesmēķēt.</w:t>
      </w:r>
    </w:p>
    <w:p w14:paraId="6BC94021" w14:textId="77777777" w:rsidR="00695547" w:rsidRPr="0091308C" w:rsidRDefault="00695547" w:rsidP="00695547">
      <w:pPr>
        <w:jc w:val="both"/>
        <w:rPr>
          <w:szCs w:val="22"/>
        </w:rPr>
      </w:pPr>
      <w:r w:rsidRPr="0091308C">
        <w:t>Pēc lietošanas rūpīgi nomazgāt rokas.</w:t>
      </w:r>
    </w:p>
    <w:p w14:paraId="22AE2861" w14:textId="07DEF30C" w:rsidR="00695547" w:rsidRPr="0091308C" w:rsidRDefault="00695547" w:rsidP="00695547">
      <w:pPr>
        <w:jc w:val="both"/>
        <w:rPr>
          <w:szCs w:val="22"/>
        </w:rPr>
      </w:pPr>
      <w:r w:rsidRPr="0091308C">
        <w:t xml:space="preserve">Ja notikusi </w:t>
      </w:r>
      <w:r w:rsidR="007C70BF">
        <w:t>izšļakstīšanās uz ādas</w:t>
      </w:r>
      <w:r w:rsidR="007C70BF" w:rsidRPr="0091308C">
        <w:t>,</w:t>
      </w:r>
      <w:r w:rsidR="007C70BF">
        <w:t xml:space="preserve"> skarto vietu</w:t>
      </w:r>
      <w:r w:rsidR="007C70BF" w:rsidRPr="0091308C">
        <w:t xml:space="preserve"> </w:t>
      </w:r>
      <w:r w:rsidRPr="0091308C">
        <w:t>nekavējoties mazgāt ar ziepēm un ūdeni.</w:t>
      </w:r>
    </w:p>
    <w:p w14:paraId="0E4FC46B" w14:textId="688CD594" w:rsidR="00695547" w:rsidRPr="0091308C" w:rsidRDefault="00695547" w:rsidP="00695547">
      <w:pPr>
        <w:jc w:val="both"/>
        <w:rPr>
          <w:szCs w:val="22"/>
        </w:rPr>
      </w:pPr>
      <w:r w:rsidRPr="0091308C">
        <w:t xml:space="preserve">Ja </w:t>
      </w:r>
      <w:r w:rsidR="007C70BF">
        <w:t xml:space="preserve">šīs </w:t>
      </w:r>
      <w:r w:rsidRPr="0091308C">
        <w:t>veterinārās zāles nejauši nokļūst acīs, rūpīgi tās skalot ar ūdeni. Ja saglabājas ādas vai acu kairinājums, nekavējoties meklēt medicīnisko palīdzību un uzrādīt lietošanas instrukciju ārstam.</w:t>
      </w:r>
    </w:p>
    <w:p w14:paraId="252EF2AC" w14:textId="77777777" w:rsidR="00695547" w:rsidRPr="0091308C" w:rsidRDefault="00695547" w:rsidP="00695547">
      <w:pPr>
        <w:jc w:val="both"/>
        <w:rPr>
          <w:szCs w:val="22"/>
        </w:rPr>
      </w:pPr>
      <w:r w:rsidRPr="0091308C">
        <w:lastRenderedPageBreak/>
        <w:t>Nenorīt. Ja notikusi nejauša norīšana, nekavējoties meklēt medicīnisko palīdzību un uzrādīt lietošanas instrukciju vai iepakojuma marķējumu ārstam.</w:t>
      </w:r>
      <w:bookmarkEnd w:id="4"/>
    </w:p>
    <w:p w14:paraId="3456E6D2" w14:textId="56F5B234" w:rsidR="00563D0E" w:rsidRPr="0091308C" w:rsidRDefault="00563D0E" w:rsidP="00563D0E">
      <w:pPr>
        <w:jc w:val="both"/>
        <w:rPr>
          <w:szCs w:val="22"/>
        </w:rPr>
      </w:pPr>
      <w:r w:rsidRPr="0091308C">
        <w:t xml:space="preserve">Šīs veterinārās zāles satur butilhidroksitoluolu, kas var izraisīt lokālas ādas reakcijas (piemēram, kontaktdermatītu) vai acu un gļotādu kairinājumu. </w:t>
      </w:r>
    </w:p>
    <w:p w14:paraId="152073FF" w14:textId="77777777" w:rsidR="00695547" w:rsidRPr="0091308C" w:rsidRDefault="00695547" w:rsidP="00695547">
      <w:pPr>
        <w:autoSpaceDE w:val="0"/>
        <w:autoSpaceDN w:val="0"/>
        <w:adjustRightInd w:val="0"/>
        <w:jc w:val="both"/>
        <w:rPr>
          <w:szCs w:val="22"/>
        </w:rPr>
      </w:pPr>
    </w:p>
    <w:p w14:paraId="190ECA5E" w14:textId="77777777" w:rsidR="00695547" w:rsidRPr="0091308C" w:rsidRDefault="00695547" w:rsidP="00695547">
      <w:pPr>
        <w:tabs>
          <w:tab w:val="clear" w:pos="567"/>
        </w:tabs>
        <w:spacing w:line="240" w:lineRule="auto"/>
        <w:rPr>
          <w:szCs w:val="22"/>
        </w:rPr>
      </w:pPr>
      <w:r w:rsidRPr="0091308C">
        <w:rPr>
          <w:u w:val="single"/>
        </w:rPr>
        <w:t>Īpaši piesardzības pasākumi vides aizsardzībai</w:t>
      </w:r>
      <w:r w:rsidRPr="0091308C">
        <w:t xml:space="preserve">: </w:t>
      </w:r>
    </w:p>
    <w:p w14:paraId="67762B9F" w14:textId="680A8DC1" w:rsidR="00695547" w:rsidRPr="0091308C" w:rsidRDefault="00003ECE" w:rsidP="00695547">
      <w:pPr>
        <w:jc w:val="both"/>
        <w:rPr>
          <w:szCs w:val="22"/>
        </w:rPr>
      </w:pPr>
      <w:r>
        <w:t>Apstrādāt</w:t>
      </w:r>
      <w:r w:rsidR="00695547" w:rsidRPr="0091308C">
        <w:t xml:space="preserve">iem suņiem neļaut uzturēties virszemes ūdeņos 48 stundas pēc </w:t>
      </w:r>
      <w:r w:rsidR="00274928">
        <w:t>apstrādes</w:t>
      </w:r>
      <w:r w:rsidR="00695547" w:rsidRPr="0091308C">
        <w:t xml:space="preserve">, lai izvairītos no nevēlamas iedarbības uz ūdens organismiem. </w:t>
      </w:r>
    </w:p>
    <w:p w14:paraId="3B746ACC" w14:textId="77777777" w:rsidR="00695547" w:rsidRPr="0091308C" w:rsidRDefault="00695547" w:rsidP="00695547">
      <w:pPr>
        <w:rPr>
          <w:b/>
          <w:szCs w:val="22"/>
        </w:rPr>
      </w:pPr>
    </w:p>
    <w:p w14:paraId="7C31ED7F" w14:textId="77777777" w:rsidR="00695547" w:rsidRPr="0091308C" w:rsidRDefault="00695547" w:rsidP="00695547">
      <w:pPr>
        <w:rPr>
          <w:bCs/>
          <w:szCs w:val="22"/>
          <w:u w:val="single"/>
        </w:rPr>
      </w:pPr>
      <w:r w:rsidRPr="0091308C">
        <w:rPr>
          <w:u w:val="single"/>
        </w:rPr>
        <w:t>Citi piesardzības pasākumi:</w:t>
      </w:r>
    </w:p>
    <w:p w14:paraId="7F62CF52" w14:textId="77777777" w:rsidR="00274928" w:rsidRPr="0091308C" w:rsidRDefault="00274928" w:rsidP="00274928">
      <w:pPr>
        <w:jc w:val="both"/>
        <w:rPr>
          <w:szCs w:val="22"/>
        </w:rPr>
      </w:pPr>
      <w:bookmarkStart w:id="5" w:name="_Hlk166501981"/>
      <w:r>
        <w:t>Šo v</w:t>
      </w:r>
      <w:r w:rsidRPr="0091308C">
        <w:t xml:space="preserve">eterināro zāļu </w:t>
      </w:r>
      <w:r>
        <w:t xml:space="preserve">sastāvā esošais </w:t>
      </w:r>
      <w:r w:rsidRPr="0091308C">
        <w:t xml:space="preserve">šķīdinātājs var </w:t>
      </w:r>
      <w:r>
        <w:t>atstāt plankumus uz</w:t>
      </w:r>
      <w:r w:rsidRPr="0091308C">
        <w:t xml:space="preserve"> atsevišķ</w:t>
      </w:r>
      <w:r>
        <w:t>iem</w:t>
      </w:r>
      <w:r w:rsidRPr="0091308C">
        <w:t xml:space="preserve"> materiāl</w:t>
      </w:r>
      <w:r>
        <w:t>iem</w:t>
      </w:r>
      <w:r w:rsidRPr="0091308C">
        <w:t>, tai skaitā ādu, audum</w:t>
      </w:r>
      <w:r>
        <w:t>iem</w:t>
      </w:r>
      <w:r w:rsidRPr="0091308C">
        <w:t xml:space="preserve">, plastmasu un </w:t>
      </w:r>
      <w:r>
        <w:t>apstrādātām</w:t>
      </w:r>
      <w:r w:rsidRPr="0091308C">
        <w:t xml:space="preserve"> virsm</w:t>
      </w:r>
      <w:r>
        <w:t>ām</w:t>
      </w:r>
      <w:r w:rsidRPr="0091308C">
        <w:t xml:space="preserve">. </w:t>
      </w:r>
      <w:bookmarkEnd w:id="5"/>
      <w:r>
        <w:t>Aplikācijas</w:t>
      </w:r>
      <w:r w:rsidRPr="0091308C">
        <w:t xml:space="preserve"> vietai ļaut nožūt pirms saskares ar šādiem materiāliem.</w:t>
      </w:r>
    </w:p>
    <w:p w14:paraId="348BD821" w14:textId="77777777" w:rsidR="00695547" w:rsidRPr="0091308C" w:rsidRDefault="00695547" w:rsidP="00695547">
      <w:pPr>
        <w:tabs>
          <w:tab w:val="clear" w:pos="567"/>
        </w:tabs>
        <w:spacing w:line="240" w:lineRule="auto"/>
        <w:rPr>
          <w:szCs w:val="22"/>
        </w:rPr>
      </w:pPr>
    </w:p>
    <w:p w14:paraId="73EF4ADE" w14:textId="77777777" w:rsidR="00695547" w:rsidRPr="0091308C" w:rsidRDefault="00695547" w:rsidP="00695547">
      <w:pPr>
        <w:tabs>
          <w:tab w:val="clear" w:pos="567"/>
          <w:tab w:val="left" w:pos="0"/>
        </w:tabs>
        <w:spacing w:line="240" w:lineRule="auto"/>
        <w:ind w:left="567" w:hanging="567"/>
        <w:rPr>
          <w:szCs w:val="22"/>
        </w:rPr>
      </w:pPr>
      <w:r w:rsidRPr="0091308C">
        <w:rPr>
          <w:b/>
        </w:rPr>
        <w:t>3.6.</w:t>
      </w:r>
      <w:r w:rsidRPr="0091308C">
        <w:rPr>
          <w:b/>
        </w:rPr>
        <w:tab/>
        <w:t>Blakusparādības</w:t>
      </w:r>
    </w:p>
    <w:p w14:paraId="3E182188" w14:textId="77777777" w:rsidR="00695547" w:rsidRPr="0091308C" w:rsidRDefault="00695547" w:rsidP="00695547">
      <w:pPr>
        <w:tabs>
          <w:tab w:val="clear" w:pos="567"/>
        </w:tabs>
        <w:spacing w:line="240" w:lineRule="auto"/>
        <w:rPr>
          <w:szCs w:val="22"/>
        </w:rPr>
      </w:pPr>
    </w:p>
    <w:p w14:paraId="2FC0F157" w14:textId="77777777" w:rsidR="00563D0E" w:rsidRPr="0091308C" w:rsidRDefault="00563D0E" w:rsidP="00563D0E">
      <w:bookmarkStart w:id="6" w:name="_Hlk138679845"/>
      <w:r w:rsidRPr="0091308C">
        <w:t>Suņi:</w:t>
      </w:r>
    </w:p>
    <w:tbl>
      <w:tblPr>
        <w:tblStyle w:val="TableGrid"/>
        <w:tblW w:w="0" w:type="auto"/>
        <w:tblInd w:w="0" w:type="dxa"/>
        <w:tblLook w:val="04A0" w:firstRow="1" w:lastRow="0" w:firstColumn="1" w:lastColumn="0" w:noHBand="0" w:noVBand="1"/>
      </w:tblPr>
      <w:tblGrid>
        <w:gridCol w:w="3817"/>
        <w:gridCol w:w="5199"/>
      </w:tblGrid>
      <w:tr w:rsidR="00563D0E" w:rsidRPr="0091308C" w14:paraId="03A1CC60"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17F76416" w14:textId="77777777" w:rsidR="00563D0E" w:rsidRPr="0091308C" w:rsidRDefault="00563D0E" w:rsidP="00C34CB2">
            <w:pPr>
              <w:rPr>
                <w:sz w:val="22"/>
                <w:szCs w:val="22"/>
              </w:rPr>
            </w:pPr>
            <w:r w:rsidRPr="0091308C">
              <w:rPr>
                <w:sz w:val="22"/>
              </w:rPr>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08C74C6E" w14:textId="48946AF5" w:rsidR="00563D0E" w:rsidRPr="0091308C" w:rsidRDefault="00563D0E" w:rsidP="00C34CB2">
            <w:pPr>
              <w:rPr>
                <w:sz w:val="22"/>
                <w:szCs w:val="22"/>
              </w:rPr>
            </w:pPr>
            <w:r w:rsidRPr="00E04405">
              <w:rPr>
                <w:sz w:val="22"/>
              </w:rPr>
              <w:t xml:space="preserve">Nieze </w:t>
            </w:r>
            <w:r w:rsidR="00E04405" w:rsidRPr="005D0572">
              <w:rPr>
                <w:sz w:val="22"/>
                <w:szCs w:val="22"/>
              </w:rPr>
              <w:t>aplikācijas</w:t>
            </w:r>
            <w:r w:rsidRPr="00E04405">
              <w:rPr>
                <w:sz w:val="22"/>
              </w:rPr>
              <w:t xml:space="preserve"> vietā</w:t>
            </w:r>
            <w:r w:rsidRPr="0091308C">
              <w:rPr>
                <w:sz w:val="22"/>
              </w:rPr>
              <w:t xml:space="preserve">, apmatojuma izmaiņas </w:t>
            </w:r>
            <w:r w:rsidR="00E04405" w:rsidRPr="00D122C5">
              <w:rPr>
                <w:sz w:val="22"/>
                <w:szCs w:val="22"/>
              </w:rPr>
              <w:t>aplikācijas</w:t>
            </w:r>
            <w:r w:rsidRPr="0091308C">
              <w:rPr>
                <w:sz w:val="22"/>
              </w:rPr>
              <w:t xml:space="preserve"> vietā (piemēram, taukain</w:t>
            </w:r>
            <w:r w:rsidR="00274928">
              <w:rPr>
                <w:sz w:val="22"/>
              </w:rPr>
              <w:t>s apmatojums</w:t>
            </w:r>
            <w:r w:rsidRPr="0091308C">
              <w:rPr>
                <w:sz w:val="22"/>
              </w:rPr>
              <w:t xml:space="preserve"> </w:t>
            </w:r>
            <w:r w:rsidR="00E04405" w:rsidRPr="00D122C5">
              <w:rPr>
                <w:sz w:val="22"/>
                <w:szCs w:val="22"/>
              </w:rPr>
              <w:t>aplikācijas</w:t>
            </w:r>
            <w:r w:rsidR="00274928" w:rsidRPr="0091308C">
              <w:rPr>
                <w:sz w:val="22"/>
              </w:rPr>
              <w:t xml:space="preserve"> </w:t>
            </w:r>
            <w:r w:rsidRPr="0091308C">
              <w:rPr>
                <w:sz w:val="22"/>
              </w:rPr>
              <w:t>vietā)</w:t>
            </w:r>
          </w:p>
          <w:p w14:paraId="60CBC06C" w14:textId="77777777" w:rsidR="00563D0E" w:rsidRPr="0091308C" w:rsidRDefault="00563D0E" w:rsidP="00C34CB2">
            <w:pPr>
              <w:rPr>
                <w:sz w:val="22"/>
                <w:szCs w:val="22"/>
              </w:rPr>
            </w:pPr>
            <w:r w:rsidRPr="0091308C">
              <w:rPr>
                <w:sz w:val="22"/>
              </w:rPr>
              <w:t>Vemšana</w:t>
            </w:r>
          </w:p>
        </w:tc>
      </w:tr>
      <w:tr w:rsidR="00563D0E" w:rsidRPr="0091308C" w14:paraId="46D80064"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712A29E2" w14:textId="77777777" w:rsidR="00563D0E" w:rsidRPr="0091308C" w:rsidRDefault="00563D0E" w:rsidP="00C34CB2">
            <w:pPr>
              <w:rPr>
                <w:sz w:val="22"/>
                <w:szCs w:val="22"/>
              </w:rPr>
            </w:pPr>
            <w:r w:rsidRPr="0091308C">
              <w:rPr>
                <w:sz w:val="22"/>
              </w:rPr>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7995A6FA" w14:textId="2770FA67" w:rsidR="00563D0E" w:rsidRPr="0091308C" w:rsidRDefault="00563D0E" w:rsidP="00C34CB2">
            <w:pPr>
              <w:rPr>
                <w:sz w:val="22"/>
                <w:szCs w:val="22"/>
              </w:rPr>
            </w:pPr>
            <w:r w:rsidRPr="0091308C">
              <w:rPr>
                <w:sz w:val="22"/>
              </w:rPr>
              <w:t xml:space="preserve">Eritēma </w:t>
            </w:r>
            <w:r w:rsidR="00E04405" w:rsidRPr="00D122C5">
              <w:rPr>
                <w:sz w:val="22"/>
                <w:szCs w:val="22"/>
              </w:rPr>
              <w:t>aplikācijas</w:t>
            </w:r>
            <w:r w:rsidRPr="0091308C">
              <w:rPr>
                <w:sz w:val="22"/>
              </w:rPr>
              <w:t xml:space="preserve"> vietā, iekaisums </w:t>
            </w:r>
            <w:r w:rsidR="00E04405" w:rsidRPr="00D122C5">
              <w:rPr>
                <w:sz w:val="22"/>
                <w:szCs w:val="22"/>
              </w:rPr>
              <w:t>aplikācijas</w:t>
            </w:r>
            <w:r w:rsidRPr="0091308C">
              <w:rPr>
                <w:sz w:val="22"/>
              </w:rPr>
              <w:t xml:space="preserve"> vietā, apmatojuma izkrišana </w:t>
            </w:r>
            <w:r w:rsidR="00E04405" w:rsidRPr="00D122C5">
              <w:rPr>
                <w:sz w:val="22"/>
                <w:szCs w:val="22"/>
              </w:rPr>
              <w:t>aplikācijas</w:t>
            </w:r>
            <w:r w:rsidRPr="0091308C">
              <w:rPr>
                <w:sz w:val="22"/>
              </w:rPr>
              <w:t xml:space="preserve"> vietā</w:t>
            </w:r>
          </w:p>
          <w:p w14:paraId="7D33C9F7" w14:textId="3443042E" w:rsidR="00563D0E" w:rsidRPr="0091308C" w:rsidRDefault="00274928" w:rsidP="00C34CB2">
            <w:pPr>
              <w:rPr>
                <w:sz w:val="22"/>
                <w:szCs w:val="22"/>
              </w:rPr>
            </w:pPr>
            <w:r>
              <w:rPr>
                <w:sz w:val="22"/>
              </w:rPr>
              <w:t>Dia</w:t>
            </w:r>
            <w:r w:rsidRPr="0091308C">
              <w:rPr>
                <w:sz w:val="22"/>
              </w:rPr>
              <w:t>reja</w:t>
            </w:r>
          </w:p>
        </w:tc>
      </w:tr>
      <w:tr w:rsidR="00563D0E" w:rsidRPr="0091308C" w14:paraId="210748CE"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6793D950" w14:textId="77777777" w:rsidR="00563D0E" w:rsidRPr="0091308C" w:rsidRDefault="00563D0E" w:rsidP="00C34CB2">
            <w:pPr>
              <w:rPr>
                <w:sz w:val="22"/>
                <w:szCs w:val="22"/>
              </w:rPr>
            </w:pPr>
            <w:r w:rsidRPr="0091308C">
              <w:rPr>
                <w:sz w:val="22"/>
              </w:rPr>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2E04BBDD" w14:textId="77777777" w:rsidR="00563D0E" w:rsidRPr="0091308C" w:rsidRDefault="00563D0E" w:rsidP="00C34CB2">
            <w:pPr>
              <w:rPr>
                <w:sz w:val="22"/>
                <w:szCs w:val="22"/>
                <w:vertAlign w:val="superscript"/>
              </w:rPr>
            </w:pPr>
            <w:r w:rsidRPr="0091308C">
              <w:rPr>
                <w:sz w:val="22"/>
              </w:rPr>
              <w:t>Pastiprināta ādas jutība (kasīšana, berzēšana)</w:t>
            </w:r>
            <w:r w:rsidRPr="0091308C">
              <w:rPr>
                <w:sz w:val="22"/>
                <w:vertAlign w:val="superscript"/>
              </w:rPr>
              <w:t>1</w:t>
            </w:r>
          </w:p>
          <w:p w14:paraId="06A7D30C" w14:textId="77777777" w:rsidR="00563D0E" w:rsidRPr="0091308C" w:rsidRDefault="00563D0E" w:rsidP="00C34CB2">
            <w:pPr>
              <w:rPr>
                <w:sz w:val="22"/>
                <w:szCs w:val="22"/>
                <w:vertAlign w:val="superscript"/>
              </w:rPr>
            </w:pPr>
            <w:r w:rsidRPr="0091308C">
              <w:rPr>
                <w:sz w:val="22"/>
              </w:rPr>
              <w:t>Letarģija</w:t>
            </w:r>
            <w:r w:rsidRPr="0091308C">
              <w:rPr>
                <w:sz w:val="22"/>
                <w:vertAlign w:val="superscript"/>
              </w:rPr>
              <w:t>1</w:t>
            </w:r>
          </w:p>
          <w:p w14:paraId="6F582AF4" w14:textId="77777777" w:rsidR="00563D0E" w:rsidRPr="0091308C" w:rsidRDefault="00563D0E" w:rsidP="00C34CB2">
            <w:pPr>
              <w:rPr>
                <w:sz w:val="22"/>
                <w:szCs w:val="22"/>
                <w:vertAlign w:val="superscript"/>
              </w:rPr>
            </w:pPr>
            <w:r w:rsidRPr="0091308C">
              <w:rPr>
                <w:sz w:val="22"/>
              </w:rPr>
              <w:t>Uzvedības traucējumi (uzbudinājums, nemiers, smilkstēšana, velšanās)</w:t>
            </w:r>
            <w:r w:rsidRPr="0091308C">
              <w:rPr>
                <w:sz w:val="22"/>
                <w:vertAlign w:val="superscript"/>
              </w:rPr>
              <w:t>1, 2, 3</w:t>
            </w:r>
          </w:p>
          <w:p w14:paraId="2474CA4E" w14:textId="77777777" w:rsidR="00563D0E" w:rsidRPr="0091308C" w:rsidRDefault="00563D0E" w:rsidP="00C34CB2">
            <w:pPr>
              <w:rPr>
                <w:sz w:val="22"/>
                <w:szCs w:val="22"/>
                <w:vertAlign w:val="superscript"/>
              </w:rPr>
            </w:pPr>
            <w:r w:rsidRPr="0091308C">
              <w:rPr>
                <w:sz w:val="22"/>
              </w:rPr>
              <w:t>Gremošanas trakta traucējumi (pastiprināta siekalošanās, samazināta apetīte)</w:t>
            </w:r>
            <w:r w:rsidRPr="0091308C">
              <w:rPr>
                <w:sz w:val="22"/>
                <w:vertAlign w:val="superscript"/>
              </w:rPr>
              <w:t>1, 2, 3</w:t>
            </w:r>
          </w:p>
          <w:p w14:paraId="2F81C8F6" w14:textId="77777777" w:rsidR="00563D0E" w:rsidRPr="0091308C" w:rsidRDefault="00563D0E" w:rsidP="00C34CB2">
            <w:pPr>
              <w:rPr>
                <w:sz w:val="22"/>
                <w:szCs w:val="22"/>
                <w:vertAlign w:val="superscript"/>
              </w:rPr>
            </w:pPr>
            <w:r w:rsidRPr="0091308C">
              <w:rPr>
                <w:sz w:val="22"/>
              </w:rPr>
              <w:t>Neiroloģiski simptomi (piemēram, neparastas kustības, raustīšanās)</w:t>
            </w:r>
            <w:r w:rsidRPr="0091308C">
              <w:rPr>
                <w:sz w:val="22"/>
                <w:vertAlign w:val="superscript"/>
              </w:rPr>
              <w:t>1, 2, 3</w:t>
            </w:r>
          </w:p>
        </w:tc>
      </w:tr>
    </w:tbl>
    <w:p w14:paraId="2F80CC98" w14:textId="5D2B475E" w:rsidR="00563D0E" w:rsidRPr="0091308C" w:rsidRDefault="00563D0E" w:rsidP="00563D0E">
      <w:pPr>
        <w:rPr>
          <w:rFonts w:ascii="Arial" w:hAnsi="Arial"/>
        </w:rPr>
      </w:pPr>
      <w:r w:rsidRPr="0091308C">
        <w:rPr>
          <w:vertAlign w:val="superscript"/>
        </w:rPr>
        <w:t>1</w:t>
      </w:r>
      <w:r w:rsidRPr="0091308C">
        <w:t xml:space="preserve"> parasti izzūd bez ārstēšanas, </w:t>
      </w:r>
      <w:r w:rsidRPr="0091308C">
        <w:rPr>
          <w:vertAlign w:val="superscript"/>
        </w:rPr>
        <w:t>2</w:t>
      </w:r>
      <w:r w:rsidRPr="0091308C">
        <w:t xml:space="preserve"> </w:t>
      </w:r>
      <w:r w:rsidR="00274928">
        <w:t>pārejoši</w:t>
      </w:r>
      <w:r w:rsidRPr="0091308C">
        <w:t xml:space="preserve">, </w:t>
      </w:r>
      <w:r w:rsidRPr="0091308C">
        <w:rPr>
          <w:vertAlign w:val="superscript"/>
        </w:rPr>
        <w:t>3</w:t>
      </w:r>
      <w:r w:rsidRPr="0091308C">
        <w:t xml:space="preserve"> suņiem, </w:t>
      </w:r>
      <w:r w:rsidR="00274928">
        <w:t>kuri ir</w:t>
      </w:r>
      <w:r w:rsidR="00274928" w:rsidRPr="0091308C">
        <w:t xml:space="preserve"> </w:t>
      </w:r>
      <w:r w:rsidRPr="0091308C">
        <w:t>jutīgi pret permetrīnu</w:t>
      </w:r>
    </w:p>
    <w:p w14:paraId="218AB3CE" w14:textId="77777777" w:rsidR="00563D0E" w:rsidRPr="0091308C" w:rsidRDefault="00563D0E" w:rsidP="00797D08">
      <w:pPr>
        <w:spacing w:after="160" w:line="252" w:lineRule="auto"/>
      </w:pPr>
    </w:p>
    <w:p w14:paraId="35BE7471" w14:textId="605DD56F" w:rsidR="00797D08" w:rsidRPr="0091308C" w:rsidRDefault="00797D08" w:rsidP="00797D08">
      <w:pPr>
        <w:spacing w:after="160" w:line="252" w:lineRule="auto"/>
      </w:pPr>
      <w:r w:rsidRPr="0091308C">
        <w:t xml:space="preserve">Saindēšanās </w:t>
      </w:r>
      <w:r w:rsidR="00274928">
        <w:t xml:space="preserve">suņiem </w:t>
      </w:r>
      <w:r w:rsidRPr="0091308C">
        <w:t>pēc nejaušas norīšanas ir mazticama, bet var rasties ļoti retos gadījumos. Šādā gadījumā var rasties neiroloģiski simptomi, piemēram, trīce un letarģija. Ārstēšana ir simptomātiska. Specifisks antidots nav zināms.</w:t>
      </w:r>
    </w:p>
    <w:p w14:paraId="163D3E01" w14:textId="6D4C5860" w:rsidR="00695547" w:rsidRPr="0091308C" w:rsidRDefault="00695547" w:rsidP="007C3886">
      <w:pPr>
        <w:jc w:val="both"/>
        <w:rPr>
          <w:szCs w:val="22"/>
        </w:rPr>
      </w:pPr>
      <w:bookmarkStart w:id="7" w:name="_Hlk66891708"/>
      <w:bookmarkEnd w:id="6"/>
      <w:r w:rsidRPr="0091308C">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7"/>
    <w:p w14:paraId="468061F0" w14:textId="77777777" w:rsidR="00695547" w:rsidRPr="0091308C" w:rsidRDefault="00695547" w:rsidP="00695547">
      <w:pPr>
        <w:tabs>
          <w:tab w:val="clear" w:pos="567"/>
        </w:tabs>
        <w:spacing w:line="240" w:lineRule="auto"/>
        <w:rPr>
          <w:szCs w:val="22"/>
        </w:rPr>
      </w:pPr>
    </w:p>
    <w:p w14:paraId="463A0928" w14:textId="41D79F5B" w:rsidR="00695547" w:rsidRPr="0091308C" w:rsidRDefault="00695547" w:rsidP="00695547">
      <w:pPr>
        <w:tabs>
          <w:tab w:val="clear" w:pos="567"/>
          <w:tab w:val="left" w:pos="0"/>
        </w:tabs>
        <w:spacing w:line="240" w:lineRule="auto"/>
        <w:ind w:left="567" w:hanging="567"/>
        <w:rPr>
          <w:szCs w:val="22"/>
        </w:rPr>
      </w:pPr>
      <w:r w:rsidRPr="0091308C">
        <w:rPr>
          <w:b/>
        </w:rPr>
        <w:t>3.7.</w:t>
      </w:r>
      <w:r w:rsidRPr="0091308C">
        <w:rPr>
          <w:b/>
        </w:rPr>
        <w:tab/>
        <w:t>Lietošana grūsnības, laktācijas vai dēšanas laikā</w:t>
      </w:r>
    </w:p>
    <w:p w14:paraId="3B7E1C9F" w14:textId="77777777" w:rsidR="00695547" w:rsidRPr="0091308C" w:rsidRDefault="00695547" w:rsidP="00695547">
      <w:pPr>
        <w:tabs>
          <w:tab w:val="clear" w:pos="567"/>
        </w:tabs>
        <w:spacing w:line="240" w:lineRule="auto"/>
        <w:rPr>
          <w:szCs w:val="22"/>
        </w:rPr>
      </w:pPr>
    </w:p>
    <w:p w14:paraId="61DDF610" w14:textId="77777777" w:rsidR="004064C1" w:rsidRPr="0091308C" w:rsidRDefault="004064C1" w:rsidP="004064C1">
      <w:pPr>
        <w:tabs>
          <w:tab w:val="clear" w:pos="567"/>
        </w:tabs>
        <w:spacing w:line="240" w:lineRule="auto"/>
        <w:jc w:val="both"/>
        <w:rPr>
          <w:szCs w:val="22"/>
          <w:u w:val="single"/>
        </w:rPr>
      </w:pPr>
      <w:r w:rsidRPr="0091308C">
        <w:rPr>
          <w:u w:val="single"/>
        </w:rPr>
        <w:t>Grūsnība un laktācija:</w:t>
      </w:r>
    </w:p>
    <w:p w14:paraId="24080C15" w14:textId="77777777" w:rsidR="004064C1" w:rsidRPr="0091308C" w:rsidRDefault="004064C1" w:rsidP="00695547">
      <w:pPr>
        <w:tabs>
          <w:tab w:val="clear" w:pos="567"/>
        </w:tabs>
        <w:spacing w:line="240" w:lineRule="auto"/>
        <w:rPr>
          <w:szCs w:val="22"/>
        </w:rPr>
      </w:pPr>
    </w:p>
    <w:p w14:paraId="701CD879" w14:textId="7015043B" w:rsidR="00695547" w:rsidRPr="0091308C" w:rsidRDefault="00695547" w:rsidP="00695547">
      <w:pPr>
        <w:tabs>
          <w:tab w:val="clear" w:pos="567"/>
        </w:tabs>
        <w:spacing w:line="240" w:lineRule="auto"/>
        <w:jc w:val="both"/>
        <w:rPr>
          <w:szCs w:val="22"/>
        </w:rPr>
      </w:pPr>
      <w:r w:rsidRPr="0091308C">
        <w:t>Nav pierādīts šo veterināro zāļu drošums grūsnības vai laktācijas laikā vai vaislas dzīvniekiem. Laboratoriskajos pētījumos trušiem un žurkām ar palīgvielu N</w:t>
      </w:r>
      <w:r w:rsidRPr="0091308C">
        <w:noBreakHyphen/>
        <w:t>metilpirolidonu tika konstatēta fetotoksiska iedarbība. Lietot tikai pēc ārstējošā veterinārārsta ieguvuma un riska attiecības izvērtēšanas.</w:t>
      </w:r>
    </w:p>
    <w:p w14:paraId="0EE7E482" w14:textId="77777777" w:rsidR="00695547" w:rsidRPr="0091308C" w:rsidRDefault="00695547" w:rsidP="00695547">
      <w:pPr>
        <w:tabs>
          <w:tab w:val="clear" w:pos="567"/>
        </w:tabs>
        <w:spacing w:line="240" w:lineRule="auto"/>
        <w:rPr>
          <w:szCs w:val="22"/>
        </w:rPr>
      </w:pPr>
    </w:p>
    <w:p w14:paraId="7135F86F" w14:textId="7F6BB143" w:rsidR="00695547" w:rsidRPr="0091308C" w:rsidRDefault="00695547" w:rsidP="00B600C8">
      <w:pPr>
        <w:keepNext/>
        <w:tabs>
          <w:tab w:val="clear" w:pos="567"/>
          <w:tab w:val="left" w:pos="0"/>
        </w:tabs>
        <w:spacing w:line="240" w:lineRule="auto"/>
        <w:ind w:left="567" w:hanging="567"/>
        <w:rPr>
          <w:szCs w:val="22"/>
        </w:rPr>
      </w:pPr>
      <w:r w:rsidRPr="0091308C">
        <w:rPr>
          <w:b/>
        </w:rPr>
        <w:lastRenderedPageBreak/>
        <w:t>3.8.</w:t>
      </w:r>
      <w:r w:rsidRPr="0091308C">
        <w:rPr>
          <w:b/>
        </w:rPr>
        <w:tab/>
        <w:t>Mijiedarbība ar citām zālēm un citi mijiedarbības veidi</w:t>
      </w:r>
    </w:p>
    <w:p w14:paraId="3E88B6C8" w14:textId="77777777" w:rsidR="00695547" w:rsidRPr="0091308C" w:rsidRDefault="00695547" w:rsidP="00B600C8">
      <w:pPr>
        <w:keepNext/>
        <w:tabs>
          <w:tab w:val="clear" w:pos="567"/>
        </w:tabs>
        <w:spacing w:line="240" w:lineRule="auto"/>
        <w:rPr>
          <w:szCs w:val="22"/>
        </w:rPr>
      </w:pPr>
    </w:p>
    <w:p w14:paraId="1DD8E542" w14:textId="77777777" w:rsidR="00695547" w:rsidRPr="0091308C" w:rsidRDefault="00695547" w:rsidP="00B600C8">
      <w:pPr>
        <w:keepNext/>
        <w:tabs>
          <w:tab w:val="clear" w:pos="567"/>
        </w:tabs>
        <w:spacing w:line="240" w:lineRule="auto"/>
        <w:rPr>
          <w:szCs w:val="22"/>
        </w:rPr>
      </w:pPr>
      <w:r w:rsidRPr="0091308C">
        <w:t>Nav zināma.</w:t>
      </w:r>
    </w:p>
    <w:p w14:paraId="24DFDD36" w14:textId="77777777" w:rsidR="00695547" w:rsidRPr="0091308C" w:rsidRDefault="00695547" w:rsidP="00695547">
      <w:pPr>
        <w:tabs>
          <w:tab w:val="clear" w:pos="567"/>
        </w:tabs>
        <w:spacing w:line="240" w:lineRule="auto"/>
        <w:rPr>
          <w:szCs w:val="22"/>
        </w:rPr>
      </w:pPr>
    </w:p>
    <w:p w14:paraId="3B3617FD" w14:textId="77777777" w:rsidR="00695547" w:rsidRPr="0091308C" w:rsidRDefault="00695547" w:rsidP="00695547">
      <w:pPr>
        <w:tabs>
          <w:tab w:val="clear" w:pos="567"/>
          <w:tab w:val="left" w:pos="0"/>
        </w:tabs>
        <w:spacing w:line="240" w:lineRule="auto"/>
        <w:ind w:left="567" w:hanging="567"/>
        <w:rPr>
          <w:szCs w:val="22"/>
        </w:rPr>
      </w:pPr>
      <w:r w:rsidRPr="0091308C">
        <w:rPr>
          <w:b/>
        </w:rPr>
        <w:t>3.9.</w:t>
      </w:r>
      <w:r w:rsidRPr="0091308C">
        <w:rPr>
          <w:b/>
        </w:rPr>
        <w:tab/>
        <w:t>Lietošanas veids un devas</w:t>
      </w:r>
    </w:p>
    <w:p w14:paraId="254327AB" w14:textId="77777777" w:rsidR="00695547" w:rsidRPr="0091308C" w:rsidRDefault="00695547" w:rsidP="00695547">
      <w:pPr>
        <w:rPr>
          <w:szCs w:val="22"/>
        </w:rPr>
      </w:pPr>
    </w:p>
    <w:p w14:paraId="1C558E09" w14:textId="136C1F34" w:rsidR="00695547" w:rsidRPr="0091308C" w:rsidRDefault="00695547" w:rsidP="00695547">
      <w:pPr>
        <w:rPr>
          <w:szCs w:val="22"/>
        </w:rPr>
      </w:pPr>
      <w:r w:rsidRPr="0091308C">
        <w:t xml:space="preserve">Šķīdums pilināšanai </w:t>
      </w:r>
      <w:r w:rsidR="00274928">
        <w:t xml:space="preserve">uz ādas </w:t>
      </w:r>
      <w:r w:rsidRPr="0091308C">
        <w:t xml:space="preserve">tikai ārējai lietošanai. </w:t>
      </w:r>
      <w:r w:rsidR="00274928">
        <w:t>Lietot</w:t>
      </w:r>
      <w:r w:rsidR="00274928" w:rsidRPr="0091308C">
        <w:t xml:space="preserve"> </w:t>
      </w:r>
      <w:r w:rsidRPr="0091308C">
        <w:t xml:space="preserve">tikai uz veselas ādas. Pirms </w:t>
      </w:r>
      <w:r w:rsidR="00274928">
        <w:t>apstrādes</w:t>
      </w:r>
      <w:r w:rsidR="00274928" w:rsidRPr="0091308C">
        <w:t xml:space="preserve"> </w:t>
      </w:r>
      <w:r w:rsidRPr="0091308C">
        <w:t xml:space="preserve">dzīvnieki precīzi jānosver. </w:t>
      </w:r>
    </w:p>
    <w:p w14:paraId="1936AA9E" w14:textId="77777777" w:rsidR="00695547" w:rsidRPr="0091308C" w:rsidRDefault="00695547" w:rsidP="00695547">
      <w:pPr>
        <w:rPr>
          <w:szCs w:val="22"/>
        </w:rPr>
      </w:pPr>
    </w:p>
    <w:p w14:paraId="5A43C65B" w14:textId="36555DB1" w:rsidR="00695547" w:rsidRPr="0091308C" w:rsidRDefault="00695547" w:rsidP="007C3886">
      <w:pPr>
        <w:rPr>
          <w:szCs w:val="22"/>
        </w:rPr>
      </w:pPr>
      <w:r w:rsidRPr="0091308C">
        <w:t xml:space="preserve">Minimālā deva ir 10 mg imidakloprīda uz kg ķermeņa svara un 50 mg permetrīna uz kg ķermeņa svara – tā ir viena </w:t>
      </w:r>
      <w:r w:rsidR="00A20EE6">
        <w:t>1,</w:t>
      </w:r>
      <w:r w:rsidRPr="0091308C">
        <w:t>0 ml pipete mazam sunim (no ≥ </w:t>
      </w:r>
      <w:r w:rsidR="00A20EE6">
        <w:t>4</w:t>
      </w:r>
      <w:r w:rsidRPr="0091308C">
        <w:t xml:space="preserve"> kg līdz </w:t>
      </w:r>
      <w:r w:rsidR="00A20EE6">
        <w:t>10</w:t>
      </w:r>
      <w:r w:rsidRPr="0091308C">
        <w:t> kg), kas atbilst imidakloprīda devai 10</w:t>
      </w:r>
      <w:r w:rsidRPr="0091308C">
        <w:noBreakHyphen/>
        <w:t>2</w:t>
      </w:r>
      <w:r w:rsidR="00A20EE6">
        <w:t>5</w:t>
      </w:r>
      <w:r w:rsidRPr="0091308C">
        <w:t> mg/kg ķermeņa svara un permetrīna devai 50</w:t>
      </w:r>
      <w:r w:rsidRPr="0091308C">
        <w:noBreakHyphen/>
        <w:t>1</w:t>
      </w:r>
      <w:r w:rsidR="00A20EE6">
        <w:t>25</w:t>
      </w:r>
      <w:r w:rsidRPr="0091308C">
        <w:t> mg/kg ķermeņa svara.</w:t>
      </w:r>
    </w:p>
    <w:p w14:paraId="4CEAB736" w14:textId="77777777" w:rsidR="009C4449" w:rsidRPr="0091308C" w:rsidRDefault="009C4449" w:rsidP="00695547">
      <w:pPr>
        <w:jc w:val="both"/>
        <w:rPr>
          <w:b/>
          <w:szCs w:val="22"/>
          <w:u w:val="single"/>
        </w:rPr>
      </w:pPr>
    </w:p>
    <w:p w14:paraId="751D869E" w14:textId="35F5D17A" w:rsidR="00695547" w:rsidRPr="0091308C" w:rsidRDefault="00695547" w:rsidP="00695547">
      <w:pPr>
        <w:jc w:val="both"/>
        <w:rPr>
          <w:b/>
          <w:szCs w:val="22"/>
          <w:u w:val="single"/>
        </w:rPr>
      </w:pPr>
      <w:r w:rsidRPr="0091308C">
        <w:rPr>
          <w:b/>
          <w:u w:val="single"/>
        </w:rPr>
        <w:t xml:space="preserve">Suņi ar ķermeņa svaru </w:t>
      </w:r>
      <w:r w:rsidR="00274928">
        <w:rPr>
          <w:b/>
          <w:u w:val="single"/>
        </w:rPr>
        <w:t>no</w:t>
      </w:r>
      <w:r w:rsidR="00274928" w:rsidRPr="0091308C">
        <w:rPr>
          <w:b/>
          <w:u w:val="single"/>
        </w:rPr>
        <w:t xml:space="preserve"> </w:t>
      </w:r>
      <w:r w:rsidR="00A20EE6">
        <w:rPr>
          <w:b/>
          <w:u w:val="single"/>
        </w:rPr>
        <w:t>4</w:t>
      </w:r>
      <w:r w:rsidRPr="0091308C">
        <w:rPr>
          <w:b/>
          <w:u w:val="single"/>
        </w:rPr>
        <w:t xml:space="preserve"> kg līdz </w:t>
      </w:r>
      <w:r w:rsidR="00A20EE6">
        <w:rPr>
          <w:b/>
          <w:u w:val="single"/>
        </w:rPr>
        <w:t>10</w:t>
      </w:r>
      <w:r w:rsidRPr="0091308C">
        <w:rPr>
          <w:b/>
          <w:u w:val="single"/>
        </w:rPr>
        <w:t> kg:</w:t>
      </w:r>
    </w:p>
    <w:p w14:paraId="08C25B61" w14:textId="77777777" w:rsidR="00695547" w:rsidRPr="0091308C" w:rsidRDefault="00695547" w:rsidP="00695547">
      <w:pPr>
        <w:jc w:val="both"/>
        <w:rPr>
          <w:bCs/>
          <w:szCs w:val="22"/>
          <w:u w:val="single"/>
        </w:rPr>
      </w:pPr>
    </w:p>
    <w:p w14:paraId="23385502" w14:textId="32720904" w:rsidR="00695547" w:rsidRPr="0091308C" w:rsidRDefault="00695547" w:rsidP="00695547">
      <w:pPr>
        <w:jc w:val="both"/>
        <w:rPr>
          <w:bCs/>
          <w:szCs w:val="22"/>
        </w:rPr>
      </w:pPr>
      <w:r w:rsidRPr="0091308C">
        <w:t>Izņemiet no iepakojuma vienu pipeti. Tur</w:t>
      </w:r>
      <w:r w:rsidR="00274928">
        <w:t>o</w:t>
      </w:r>
      <w:r w:rsidRPr="0091308C">
        <w:t xml:space="preserve">t pipeti vertikāli, ar rotējošu kustību no ņemiet vāciņu. Pašķiriet apmatojumu zonā starp lāpstiņām, līdz ir redzama āda. </w:t>
      </w:r>
    </w:p>
    <w:p w14:paraId="4321ED1E" w14:textId="77777777" w:rsidR="00695547" w:rsidRPr="0091308C" w:rsidRDefault="00695547" w:rsidP="00695547">
      <w:pPr>
        <w:jc w:val="both"/>
        <w:rPr>
          <w:bCs/>
          <w:szCs w:val="22"/>
        </w:rPr>
      </w:pPr>
      <w:r w:rsidRPr="0091308C">
        <w:t xml:space="preserve">Novietojiet pipetes galu uz ādas un vairākas reizes stingri saspiediet, lai saturs nokļūtu tieši uz ādas. </w:t>
      </w:r>
    </w:p>
    <w:p w14:paraId="4E63A6F3" w14:textId="77777777" w:rsidR="00704780" w:rsidRPr="0091308C" w:rsidRDefault="00704780" w:rsidP="00695547">
      <w:pPr>
        <w:jc w:val="both"/>
        <w:rPr>
          <w:bCs/>
          <w:szCs w:val="22"/>
        </w:rPr>
      </w:pPr>
    </w:p>
    <w:p w14:paraId="07926501" w14:textId="77777777" w:rsidR="00695547" w:rsidRPr="0091308C" w:rsidRDefault="00695547" w:rsidP="00695547">
      <w:pPr>
        <w:jc w:val="both"/>
        <w:rPr>
          <w:bCs/>
          <w:szCs w:val="22"/>
          <w:u w:val="single"/>
        </w:rPr>
      </w:pPr>
      <w:r w:rsidRPr="0091308C">
        <w:rPr>
          <w:noProof/>
        </w:rPr>
        <w:drawing>
          <wp:anchor distT="0" distB="0" distL="114300" distR="114300" simplePos="0" relativeHeight="251659264" behindDoc="1" locked="0" layoutInCell="1" allowOverlap="1" wp14:anchorId="6C93557A" wp14:editId="6B431105">
            <wp:simplePos x="0" y="0"/>
            <wp:positionH relativeFrom="column">
              <wp:posOffset>-635</wp:posOffset>
            </wp:positionH>
            <wp:positionV relativeFrom="paragraph">
              <wp:posOffset>132715</wp:posOffset>
            </wp:positionV>
            <wp:extent cx="2582545" cy="619125"/>
            <wp:effectExtent l="0" t="0" r="8255" b="9525"/>
            <wp:wrapNone/>
            <wp:docPr id="1034870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2545" cy="619125"/>
                    </a:xfrm>
                    <a:prstGeom prst="rect">
                      <a:avLst/>
                    </a:prstGeom>
                    <a:noFill/>
                  </pic:spPr>
                </pic:pic>
              </a:graphicData>
            </a:graphic>
            <wp14:sizeRelH relativeFrom="page">
              <wp14:pctWidth>0</wp14:pctWidth>
            </wp14:sizeRelH>
            <wp14:sizeRelV relativeFrom="page">
              <wp14:pctHeight>0</wp14:pctHeight>
            </wp14:sizeRelV>
          </wp:anchor>
        </w:drawing>
      </w:r>
    </w:p>
    <w:p w14:paraId="16398752" w14:textId="77777777" w:rsidR="00695547" w:rsidRPr="0091308C" w:rsidRDefault="00695547" w:rsidP="00695547">
      <w:pPr>
        <w:jc w:val="both"/>
        <w:rPr>
          <w:bCs/>
          <w:szCs w:val="22"/>
          <w:u w:val="single"/>
        </w:rPr>
      </w:pPr>
    </w:p>
    <w:p w14:paraId="380911DB" w14:textId="77777777" w:rsidR="00695547" w:rsidRPr="0091308C" w:rsidRDefault="00695547" w:rsidP="00695547">
      <w:pPr>
        <w:tabs>
          <w:tab w:val="clear" w:pos="567"/>
        </w:tabs>
        <w:spacing w:line="240" w:lineRule="auto"/>
        <w:rPr>
          <w:szCs w:val="22"/>
        </w:rPr>
      </w:pPr>
    </w:p>
    <w:p w14:paraId="4EFED9D2" w14:textId="77777777" w:rsidR="00695547" w:rsidRPr="0091308C" w:rsidRDefault="00695547" w:rsidP="00695547">
      <w:pPr>
        <w:tabs>
          <w:tab w:val="clear" w:pos="567"/>
        </w:tabs>
        <w:spacing w:line="240" w:lineRule="auto"/>
        <w:rPr>
          <w:szCs w:val="22"/>
        </w:rPr>
      </w:pPr>
    </w:p>
    <w:p w14:paraId="21F73046" w14:textId="77777777" w:rsidR="00695547" w:rsidRPr="0091308C" w:rsidRDefault="00695547" w:rsidP="00695547">
      <w:pPr>
        <w:jc w:val="both"/>
        <w:rPr>
          <w:szCs w:val="22"/>
          <w:lang w:eastAsia="fi-FI"/>
        </w:rPr>
      </w:pPr>
    </w:p>
    <w:p w14:paraId="23039EE2" w14:textId="77777777" w:rsidR="00695547" w:rsidRPr="0091308C" w:rsidRDefault="00695547" w:rsidP="00695547">
      <w:pPr>
        <w:jc w:val="both"/>
        <w:rPr>
          <w:szCs w:val="22"/>
          <w:lang w:eastAsia="fi-FI"/>
        </w:rPr>
      </w:pPr>
    </w:p>
    <w:p w14:paraId="5CF31972" w14:textId="4A98DEC6" w:rsidR="00695547" w:rsidRPr="0091308C" w:rsidRDefault="00274928" w:rsidP="00695547">
      <w:pPr>
        <w:jc w:val="both"/>
        <w:rPr>
          <w:szCs w:val="22"/>
        </w:rPr>
      </w:pPr>
      <w:r>
        <w:t>Grauzēj</w:t>
      </w:r>
      <w:r w:rsidR="00695547" w:rsidRPr="0091308C">
        <w:t xml:space="preserve">utu invāzijas gadījumā ieteicama veterinārā izmeklēšana 30 dienas pēc </w:t>
      </w:r>
      <w:r>
        <w:t>apstrādes</w:t>
      </w:r>
      <w:r w:rsidR="00695547" w:rsidRPr="0091308C">
        <w:t xml:space="preserve">, jo dažiem dzīvniekiem var būt nepieciešama otra </w:t>
      </w:r>
      <w:r>
        <w:t>apstrāde</w:t>
      </w:r>
      <w:r w:rsidR="00695547" w:rsidRPr="0091308C">
        <w:t>.</w:t>
      </w:r>
    </w:p>
    <w:p w14:paraId="7523FFFB" w14:textId="77777777" w:rsidR="00695547" w:rsidRPr="0091308C" w:rsidRDefault="00695547" w:rsidP="00695547">
      <w:pPr>
        <w:jc w:val="both"/>
        <w:rPr>
          <w:szCs w:val="22"/>
        </w:rPr>
      </w:pPr>
    </w:p>
    <w:p w14:paraId="01202AA9" w14:textId="65A73210" w:rsidR="00695547" w:rsidRPr="0091308C" w:rsidRDefault="00695547" w:rsidP="00695547">
      <w:pPr>
        <w:jc w:val="both"/>
        <w:rPr>
          <w:szCs w:val="22"/>
        </w:rPr>
      </w:pPr>
      <w:r w:rsidRPr="0091308C">
        <w:t xml:space="preserve">Lai dzīvnieku aizsargātu visas smilšu mušu sezonas laikā, </w:t>
      </w:r>
      <w:r w:rsidR="00274928">
        <w:t>apstrāde</w:t>
      </w:r>
      <w:r w:rsidR="00274928" w:rsidRPr="0091308C">
        <w:t xml:space="preserve"> </w:t>
      </w:r>
      <w:r w:rsidRPr="0091308C">
        <w:t>atbilstoši jāturpina visu periodu.</w:t>
      </w:r>
    </w:p>
    <w:p w14:paraId="34ECF892" w14:textId="77777777" w:rsidR="00C64241" w:rsidRPr="0091308C" w:rsidRDefault="00C64241" w:rsidP="00695547">
      <w:pPr>
        <w:jc w:val="both"/>
        <w:rPr>
          <w:szCs w:val="22"/>
        </w:rPr>
      </w:pPr>
    </w:p>
    <w:p w14:paraId="7419A455" w14:textId="312868E4" w:rsidR="00C64241" w:rsidRPr="0091308C" w:rsidRDefault="00C64241" w:rsidP="00695547">
      <w:pPr>
        <w:jc w:val="both"/>
        <w:rPr>
          <w:szCs w:val="22"/>
        </w:rPr>
      </w:pPr>
      <w:bookmarkStart w:id="8" w:name="_Hlk141081610"/>
      <w:r w:rsidRPr="0091308C">
        <w:t xml:space="preserve">Pārāk mazas devas lietošana var būt neefektīva un veicināt rezistences attīstību. </w:t>
      </w:r>
    </w:p>
    <w:bookmarkEnd w:id="8"/>
    <w:p w14:paraId="4A114D37" w14:textId="77777777" w:rsidR="00695547" w:rsidRPr="0091308C" w:rsidRDefault="00695547" w:rsidP="00695547">
      <w:pPr>
        <w:tabs>
          <w:tab w:val="clear" w:pos="567"/>
        </w:tabs>
        <w:spacing w:line="240" w:lineRule="auto"/>
        <w:rPr>
          <w:szCs w:val="22"/>
        </w:rPr>
      </w:pPr>
    </w:p>
    <w:p w14:paraId="14CC1D30" w14:textId="77777777" w:rsidR="00695547" w:rsidRPr="0091308C" w:rsidRDefault="00695547" w:rsidP="00695547">
      <w:pPr>
        <w:tabs>
          <w:tab w:val="clear" w:pos="567"/>
          <w:tab w:val="left" w:pos="0"/>
        </w:tabs>
        <w:spacing w:line="240" w:lineRule="auto"/>
        <w:ind w:left="567" w:hanging="567"/>
        <w:rPr>
          <w:b/>
          <w:bCs/>
          <w:szCs w:val="22"/>
        </w:rPr>
      </w:pPr>
      <w:r w:rsidRPr="0091308C">
        <w:rPr>
          <w:b/>
        </w:rPr>
        <w:t>3.10.</w:t>
      </w:r>
      <w:r w:rsidRPr="0091308C">
        <w:rPr>
          <w:b/>
        </w:rPr>
        <w:tab/>
        <w:t>Pārdozēšanas simptomi (ārkārtas procedūras un antidoti, ja piemērojami)</w:t>
      </w:r>
    </w:p>
    <w:p w14:paraId="75887015" w14:textId="77777777" w:rsidR="00695547" w:rsidRPr="0091308C" w:rsidRDefault="00695547" w:rsidP="00695547">
      <w:pPr>
        <w:tabs>
          <w:tab w:val="clear" w:pos="567"/>
          <w:tab w:val="left" w:pos="0"/>
        </w:tabs>
        <w:spacing w:line="240" w:lineRule="auto"/>
        <w:ind w:left="567" w:hanging="567"/>
        <w:rPr>
          <w:b/>
          <w:bCs/>
          <w:szCs w:val="22"/>
        </w:rPr>
      </w:pPr>
    </w:p>
    <w:p w14:paraId="0E40D7EF" w14:textId="1FE9E846" w:rsidR="00695547" w:rsidRPr="0091308C" w:rsidRDefault="00695547" w:rsidP="00695547">
      <w:pPr>
        <w:tabs>
          <w:tab w:val="clear" w:pos="567"/>
          <w:tab w:val="left" w:pos="0"/>
        </w:tabs>
        <w:spacing w:line="240" w:lineRule="auto"/>
        <w:jc w:val="both"/>
        <w:rPr>
          <w:rFonts w:cs="Arial"/>
          <w:bCs/>
          <w:iCs/>
        </w:rPr>
      </w:pPr>
      <w:r w:rsidRPr="0091308C">
        <w:t xml:space="preserve">Veseliem pieaugušiem suņiem vai kucēniem uzklājot devas, kas 5 reizes pārsniedza terapeitisko devu, nevēlami klīniskie simptomi netika konstatēti. Nevēlamu iedarbību nenovēroja arī kucēniem, kuru māte saņēma kombinētu imidakloprīda/permetrīna devu, kas 3 reizes pārsniedza terapeitisko devu. Pārdozēšanas gadījumā var būt izteiktāki izsitumi uz ādas, kas reizēm rodas </w:t>
      </w:r>
      <w:r w:rsidR="00003ECE">
        <w:t>aplikācijas</w:t>
      </w:r>
      <w:r w:rsidRPr="0091308C">
        <w:t xml:space="preserve"> vietā.</w:t>
      </w:r>
    </w:p>
    <w:p w14:paraId="68A89A81" w14:textId="77777777" w:rsidR="00695547" w:rsidRPr="0091308C" w:rsidRDefault="00695547" w:rsidP="00695547">
      <w:pPr>
        <w:tabs>
          <w:tab w:val="clear" w:pos="567"/>
        </w:tabs>
        <w:spacing w:line="240" w:lineRule="auto"/>
        <w:rPr>
          <w:szCs w:val="22"/>
        </w:rPr>
      </w:pPr>
    </w:p>
    <w:p w14:paraId="273C26EC" w14:textId="5E609933" w:rsidR="00695547" w:rsidRPr="0091308C" w:rsidRDefault="00695547" w:rsidP="00695547">
      <w:pPr>
        <w:tabs>
          <w:tab w:val="clear" w:pos="567"/>
          <w:tab w:val="left" w:pos="0"/>
        </w:tabs>
        <w:spacing w:line="240" w:lineRule="auto"/>
        <w:ind w:left="567" w:hanging="567"/>
        <w:rPr>
          <w:szCs w:val="22"/>
        </w:rPr>
      </w:pPr>
      <w:r w:rsidRPr="0091308C">
        <w:rPr>
          <w:b/>
        </w:rPr>
        <w:t>3.11.</w:t>
      </w:r>
      <w:r w:rsidRPr="0091308C">
        <w:rPr>
          <w:b/>
        </w:rPr>
        <w:tab/>
        <w:t>Īpaši lietošanas ierobežojumi un īpaši lietošanas nosacījumi, tostarp antimikrobiālo un pretparazītu veterināro zāļu lietošanas ierobežojumi, lai ierobežotu rezistences veidošanās risku</w:t>
      </w:r>
    </w:p>
    <w:p w14:paraId="49AE0054" w14:textId="77777777" w:rsidR="00695547" w:rsidRPr="0091308C" w:rsidRDefault="00695547" w:rsidP="00695547">
      <w:pPr>
        <w:tabs>
          <w:tab w:val="clear" w:pos="567"/>
        </w:tabs>
        <w:spacing w:line="240" w:lineRule="auto"/>
        <w:rPr>
          <w:szCs w:val="22"/>
        </w:rPr>
      </w:pPr>
    </w:p>
    <w:p w14:paraId="334F7321" w14:textId="008DFDA4" w:rsidR="00695547" w:rsidRPr="0091308C" w:rsidRDefault="002742B8" w:rsidP="00695547">
      <w:pPr>
        <w:tabs>
          <w:tab w:val="clear" w:pos="567"/>
        </w:tabs>
        <w:spacing w:line="240" w:lineRule="auto"/>
        <w:rPr>
          <w:szCs w:val="22"/>
        </w:rPr>
      </w:pPr>
      <w:r w:rsidRPr="0091308C">
        <w:t>Nav piemērojami.</w:t>
      </w:r>
    </w:p>
    <w:p w14:paraId="50394147" w14:textId="77777777" w:rsidR="00695547" w:rsidRPr="0091308C" w:rsidRDefault="00695547" w:rsidP="00695547">
      <w:pPr>
        <w:tabs>
          <w:tab w:val="clear" w:pos="567"/>
        </w:tabs>
        <w:spacing w:line="240" w:lineRule="auto"/>
        <w:rPr>
          <w:szCs w:val="22"/>
        </w:rPr>
      </w:pPr>
    </w:p>
    <w:p w14:paraId="3F8A1CE1" w14:textId="77777777" w:rsidR="00695547" w:rsidRPr="0091308C" w:rsidRDefault="00695547" w:rsidP="00695547">
      <w:pPr>
        <w:tabs>
          <w:tab w:val="clear" w:pos="567"/>
          <w:tab w:val="left" w:pos="0"/>
        </w:tabs>
        <w:spacing w:line="240" w:lineRule="auto"/>
        <w:ind w:left="567" w:hanging="567"/>
        <w:rPr>
          <w:b/>
          <w:szCs w:val="22"/>
        </w:rPr>
      </w:pPr>
      <w:r w:rsidRPr="0091308C">
        <w:rPr>
          <w:b/>
        </w:rPr>
        <w:t>3.12.</w:t>
      </w:r>
      <w:r w:rsidRPr="0091308C">
        <w:rPr>
          <w:b/>
        </w:rPr>
        <w:tab/>
        <w:t>Ierobežojumu periods</w:t>
      </w:r>
    </w:p>
    <w:p w14:paraId="373D22EE" w14:textId="77777777" w:rsidR="002742B8" w:rsidRPr="0091308C" w:rsidRDefault="002742B8" w:rsidP="00695547">
      <w:pPr>
        <w:tabs>
          <w:tab w:val="clear" w:pos="567"/>
          <w:tab w:val="left" w:pos="0"/>
        </w:tabs>
        <w:spacing w:line="240" w:lineRule="auto"/>
        <w:ind w:left="567" w:hanging="567"/>
        <w:rPr>
          <w:bCs/>
          <w:szCs w:val="22"/>
        </w:rPr>
      </w:pPr>
    </w:p>
    <w:p w14:paraId="037BC431" w14:textId="3B57ED73" w:rsidR="002742B8" w:rsidRDefault="002742B8" w:rsidP="00695547">
      <w:pPr>
        <w:tabs>
          <w:tab w:val="clear" w:pos="567"/>
          <w:tab w:val="left" w:pos="0"/>
        </w:tabs>
        <w:spacing w:line="240" w:lineRule="auto"/>
        <w:ind w:left="567" w:hanging="567"/>
      </w:pPr>
      <w:r w:rsidRPr="0091308C">
        <w:t>Nav piemērojams.</w:t>
      </w:r>
    </w:p>
    <w:p w14:paraId="1AA6CD04" w14:textId="77777777" w:rsidR="00E52661" w:rsidRPr="0091308C" w:rsidRDefault="00E52661" w:rsidP="00695547">
      <w:pPr>
        <w:tabs>
          <w:tab w:val="clear" w:pos="567"/>
          <w:tab w:val="left" w:pos="0"/>
        </w:tabs>
        <w:spacing w:line="240" w:lineRule="auto"/>
        <w:ind w:left="567" w:hanging="567"/>
        <w:rPr>
          <w:bCs/>
          <w:szCs w:val="22"/>
        </w:rPr>
      </w:pPr>
    </w:p>
    <w:p w14:paraId="3082C6A5" w14:textId="77777777" w:rsidR="00695547" w:rsidRPr="0091308C" w:rsidRDefault="00695547" w:rsidP="00695547">
      <w:pPr>
        <w:tabs>
          <w:tab w:val="clear" w:pos="567"/>
        </w:tabs>
        <w:spacing w:line="240" w:lineRule="auto"/>
        <w:rPr>
          <w:szCs w:val="22"/>
        </w:rPr>
      </w:pPr>
    </w:p>
    <w:p w14:paraId="240B78CB" w14:textId="1134C0CE" w:rsidR="00695547" w:rsidRPr="0091308C" w:rsidRDefault="00695547" w:rsidP="00695547">
      <w:pPr>
        <w:tabs>
          <w:tab w:val="clear" w:pos="567"/>
          <w:tab w:val="left" w:pos="0"/>
        </w:tabs>
        <w:spacing w:line="240" w:lineRule="auto"/>
        <w:ind w:left="567" w:hanging="567"/>
        <w:rPr>
          <w:szCs w:val="22"/>
        </w:rPr>
      </w:pPr>
      <w:r w:rsidRPr="0091308C">
        <w:rPr>
          <w:b/>
        </w:rPr>
        <w:t>4.</w:t>
      </w:r>
      <w:r w:rsidRPr="0091308C">
        <w:rPr>
          <w:b/>
        </w:rPr>
        <w:tab/>
        <w:t>FARMAKOLOĢISKĀS ĪPAŠĪBAS</w:t>
      </w:r>
    </w:p>
    <w:p w14:paraId="3DF079D9" w14:textId="77777777" w:rsidR="003B3807" w:rsidRPr="0091308C" w:rsidRDefault="003B3807" w:rsidP="00695547">
      <w:pPr>
        <w:tabs>
          <w:tab w:val="clear" w:pos="567"/>
          <w:tab w:val="left" w:pos="0"/>
        </w:tabs>
        <w:spacing w:line="240" w:lineRule="auto"/>
        <w:ind w:left="567" w:hanging="567"/>
        <w:rPr>
          <w:b/>
          <w:szCs w:val="22"/>
        </w:rPr>
      </w:pPr>
    </w:p>
    <w:p w14:paraId="6725B6D8" w14:textId="1A4AAD8B" w:rsidR="00695547" w:rsidRPr="0091308C" w:rsidRDefault="00695547" w:rsidP="00695547">
      <w:pPr>
        <w:tabs>
          <w:tab w:val="clear" w:pos="567"/>
          <w:tab w:val="left" w:pos="0"/>
        </w:tabs>
        <w:spacing w:line="240" w:lineRule="auto"/>
        <w:ind w:left="567" w:hanging="567"/>
        <w:rPr>
          <w:szCs w:val="22"/>
        </w:rPr>
      </w:pPr>
      <w:r w:rsidRPr="0091308C">
        <w:rPr>
          <w:b/>
        </w:rPr>
        <w:t>4.1.</w:t>
      </w:r>
      <w:r w:rsidRPr="0091308C">
        <w:rPr>
          <w:b/>
        </w:rPr>
        <w:tab/>
        <w:t>ATĶvet kods:</w:t>
      </w:r>
      <w:r w:rsidRPr="0091308C">
        <w:tab/>
        <w:t>QP53AC54</w:t>
      </w:r>
    </w:p>
    <w:p w14:paraId="2CE47807" w14:textId="77777777" w:rsidR="00695547" w:rsidRPr="0091308C" w:rsidRDefault="00695547" w:rsidP="00695547">
      <w:pPr>
        <w:tabs>
          <w:tab w:val="clear" w:pos="567"/>
        </w:tabs>
        <w:spacing w:line="240" w:lineRule="auto"/>
        <w:rPr>
          <w:szCs w:val="22"/>
        </w:rPr>
      </w:pPr>
    </w:p>
    <w:p w14:paraId="53DD6C2C" w14:textId="77777777" w:rsidR="00695547" w:rsidRPr="0091308C" w:rsidRDefault="00695547" w:rsidP="00695547">
      <w:pPr>
        <w:tabs>
          <w:tab w:val="clear" w:pos="567"/>
          <w:tab w:val="left" w:pos="0"/>
        </w:tabs>
        <w:spacing w:line="240" w:lineRule="auto"/>
        <w:ind w:left="567" w:hanging="567"/>
        <w:rPr>
          <w:b/>
          <w:szCs w:val="22"/>
        </w:rPr>
      </w:pPr>
      <w:r w:rsidRPr="0091308C">
        <w:rPr>
          <w:b/>
        </w:rPr>
        <w:lastRenderedPageBreak/>
        <w:t>4.2.</w:t>
      </w:r>
      <w:r w:rsidRPr="0091308C">
        <w:rPr>
          <w:b/>
        </w:rPr>
        <w:tab/>
        <w:t>Farmakodinamiskās īpašības</w:t>
      </w:r>
    </w:p>
    <w:p w14:paraId="708BC6B2" w14:textId="77777777" w:rsidR="00695547" w:rsidRPr="0091308C" w:rsidRDefault="00695547" w:rsidP="00695547">
      <w:pPr>
        <w:tabs>
          <w:tab w:val="clear" w:pos="567"/>
          <w:tab w:val="left" w:pos="0"/>
        </w:tabs>
        <w:spacing w:line="240" w:lineRule="auto"/>
        <w:ind w:left="567" w:hanging="567"/>
        <w:rPr>
          <w:b/>
          <w:szCs w:val="22"/>
        </w:rPr>
      </w:pPr>
    </w:p>
    <w:p w14:paraId="3D529E63" w14:textId="5A386B60" w:rsidR="00695547" w:rsidRPr="0091308C" w:rsidRDefault="00274928" w:rsidP="00695547">
      <w:pPr>
        <w:tabs>
          <w:tab w:val="clear" w:pos="567"/>
          <w:tab w:val="left" w:pos="0"/>
        </w:tabs>
        <w:spacing w:line="240" w:lineRule="auto"/>
        <w:jc w:val="both"/>
        <w:rPr>
          <w:bCs/>
          <w:szCs w:val="22"/>
        </w:rPr>
      </w:pPr>
      <w:r>
        <w:t>Šīs v</w:t>
      </w:r>
      <w:r w:rsidR="00695547" w:rsidRPr="0091308C">
        <w:t xml:space="preserve">eterinārās zāles ir pretektoparazītu līdzeklis lokālai lietošanai, kas satur imidakloprīdu un permetrīnu. Šī kombinācija darbojas kā insekticīds, akaracīds un repelents līdzeklis. </w:t>
      </w:r>
    </w:p>
    <w:p w14:paraId="25932265" w14:textId="77777777" w:rsidR="00695547" w:rsidRPr="0091308C" w:rsidRDefault="00695547" w:rsidP="00695547">
      <w:pPr>
        <w:tabs>
          <w:tab w:val="clear" w:pos="567"/>
          <w:tab w:val="left" w:pos="0"/>
        </w:tabs>
        <w:spacing w:line="240" w:lineRule="auto"/>
        <w:ind w:left="567" w:hanging="567"/>
        <w:jc w:val="both"/>
        <w:rPr>
          <w:bCs/>
          <w:szCs w:val="22"/>
        </w:rPr>
      </w:pPr>
    </w:p>
    <w:p w14:paraId="189B3BC9" w14:textId="6959462E" w:rsidR="00695547" w:rsidRPr="0091308C" w:rsidRDefault="00695547" w:rsidP="00695547">
      <w:pPr>
        <w:jc w:val="both"/>
        <w:rPr>
          <w:szCs w:val="22"/>
        </w:rPr>
      </w:pPr>
      <w:r w:rsidRPr="0091308C">
        <w:rPr>
          <w:b/>
        </w:rPr>
        <w:t xml:space="preserve">Imidakloprīds </w:t>
      </w:r>
      <w:r w:rsidRPr="0091308C">
        <w:t xml:space="preserve">ir pretektoparazītu līdzeklis, kas pieder hlornikotinila savienojumu grupai. Tā ķīmiskais nosaukums ir hlornikotinila nitroguanidīns. Imidakloprīds ir efektīvs pret pieaugušām blusām un blusu kāpuriem. Papildus imidakloprīda efektivitātei pret pieaugušām blusām ir apstiprināta efektivitāte pret blusu kāpuriem </w:t>
      </w:r>
      <w:r w:rsidR="00003ECE">
        <w:t>apstrādāt</w:t>
      </w:r>
      <w:r w:rsidRPr="0091308C">
        <w:t xml:space="preserve">ā dzīvnieka </w:t>
      </w:r>
      <w:r w:rsidR="00274928">
        <w:t xml:space="preserve">tiešā </w:t>
      </w:r>
      <w:r w:rsidRPr="0091308C">
        <w:t xml:space="preserve">tuvumā. Suņa </w:t>
      </w:r>
      <w:r w:rsidR="00274928">
        <w:t xml:space="preserve">tiešā </w:t>
      </w:r>
      <w:r w:rsidRPr="0091308C">
        <w:t xml:space="preserve">tuvumā esošie blusu kāpuri tiek nogalināti pēc saskares ar </w:t>
      </w:r>
      <w:r w:rsidR="00003ECE">
        <w:t>apstrādāt</w:t>
      </w:r>
      <w:r w:rsidRPr="0091308C">
        <w:t xml:space="preserve">o dzīvnieku. Tam piemīt augsta afinitāte pret nikotīnerģiskajiem acetilholīna receptoriem kukaiņu centrālās nervu sistēmas (CNS) postsinaptiskajā reģionā. Nodrošinot holīnerģiskās pārvades inhibīciju kukaiņiem, rodas parazīta paralīze un nāve. </w:t>
      </w:r>
    </w:p>
    <w:p w14:paraId="16513F40" w14:textId="77777777" w:rsidR="00695547" w:rsidRPr="0091308C" w:rsidRDefault="00695547" w:rsidP="00695547">
      <w:pPr>
        <w:jc w:val="both"/>
        <w:rPr>
          <w:szCs w:val="22"/>
        </w:rPr>
      </w:pPr>
    </w:p>
    <w:p w14:paraId="45F43AB0" w14:textId="77777777" w:rsidR="00695547" w:rsidRPr="0091308C" w:rsidRDefault="00695547" w:rsidP="00695547">
      <w:pPr>
        <w:jc w:val="both"/>
        <w:rPr>
          <w:szCs w:val="22"/>
        </w:rPr>
      </w:pPr>
      <w:r w:rsidRPr="0091308C">
        <w:rPr>
          <w:b/>
        </w:rPr>
        <w:t>Permetrīns</w:t>
      </w:r>
      <w:r w:rsidRPr="0091308C">
        <w:t xml:space="preserve"> pieder akaricīdu un insekticīdu piretroīdu grupas I klasei, un tas darbojas arī kā repelents. Piretroīdi ietekmē no membrānas potenciāla atkarīgos nātrija kanālus mugurkaulniekiem un bezmugurkaulniekiem. Piretroīdus sauc arī par “atvērto kanālu blokatoriem”, kas ietekmē nātrija kanālus, palēninot gan to aktivāciju, gan inaktivāciju un tādējādi izraisot parazīta hiperuzbudināmību un nāvi.</w:t>
      </w:r>
    </w:p>
    <w:p w14:paraId="457C53DE" w14:textId="77777777" w:rsidR="00695547" w:rsidRPr="0091308C" w:rsidRDefault="00695547" w:rsidP="00695547">
      <w:pPr>
        <w:jc w:val="both"/>
        <w:rPr>
          <w:szCs w:val="22"/>
        </w:rPr>
      </w:pPr>
    </w:p>
    <w:p w14:paraId="4DAA54FF" w14:textId="06685AC3" w:rsidR="00695547" w:rsidRPr="0091308C" w:rsidRDefault="00695547" w:rsidP="00695547">
      <w:pPr>
        <w:jc w:val="both"/>
        <w:rPr>
          <w:szCs w:val="22"/>
        </w:rPr>
      </w:pPr>
      <w:r w:rsidRPr="0091308C">
        <w:t>Abu vielu kombinācijā imidakloprīds darbojas kā posmkāja gangliju aktivators un tādējādi palielina permetrīna efektivitāti.</w:t>
      </w:r>
    </w:p>
    <w:p w14:paraId="1A8BA350" w14:textId="77777777" w:rsidR="00695547" w:rsidRPr="0091308C" w:rsidRDefault="00695547" w:rsidP="00695547">
      <w:pPr>
        <w:jc w:val="both"/>
        <w:rPr>
          <w:szCs w:val="22"/>
        </w:rPr>
      </w:pPr>
    </w:p>
    <w:p w14:paraId="7A050462" w14:textId="3BFF8F99" w:rsidR="00695547" w:rsidRPr="0091308C" w:rsidRDefault="00695547" w:rsidP="00695547">
      <w:pPr>
        <w:jc w:val="both"/>
        <w:rPr>
          <w:szCs w:val="22"/>
        </w:rPr>
      </w:pPr>
      <w:r w:rsidRPr="0091308C">
        <w:t xml:space="preserve">Veterinārajām zālēm piemīt repelenta (pretbarošanās) aktivitāte pret </w:t>
      </w:r>
      <w:r w:rsidRPr="0091308C">
        <w:rPr>
          <w:i/>
        </w:rPr>
        <w:t>Phlebotomus perniciosus</w:t>
      </w:r>
      <w:r w:rsidRPr="0091308C">
        <w:t xml:space="preserve"> (&gt;80% 3 nedēļas), odiem un ērcēm. Endēmiskajos rajonos iegūtie apsekojuma dati liecina, ka veterinārās zāles netieši samazina </w:t>
      </w:r>
      <w:r w:rsidRPr="0091308C">
        <w:rPr>
          <w:i/>
        </w:rPr>
        <w:t>Leishmania infantum</w:t>
      </w:r>
      <w:r w:rsidRPr="0091308C">
        <w:t xml:space="preserve"> transmisiju no inficētām smilšu mušām (</w:t>
      </w:r>
      <w:r w:rsidRPr="0091308C">
        <w:rPr>
          <w:i/>
        </w:rPr>
        <w:t>Phlebotomus perniciosus</w:t>
      </w:r>
      <w:r w:rsidRPr="0091308C">
        <w:t xml:space="preserve">) līdz 3 nedēļām, tādējādi samazinot suņu leišmaniozes risku </w:t>
      </w:r>
      <w:r w:rsidR="00003ECE">
        <w:t>apstrādāt</w:t>
      </w:r>
      <w:r w:rsidRPr="0091308C">
        <w:t xml:space="preserve">ajiem suņiem. </w:t>
      </w:r>
    </w:p>
    <w:p w14:paraId="2D861904" w14:textId="77777777" w:rsidR="00695547" w:rsidRPr="0091308C" w:rsidRDefault="00695547" w:rsidP="00695547">
      <w:pPr>
        <w:jc w:val="both"/>
        <w:rPr>
          <w:szCs w:val="22"/>
        </w:rPr>
      </w:pPr>
    </w:p>
    <w:p w14:paraId="1BC14B2C" w14:textId="6A8F90A9" w:rsidR="00C64241" w:rsidRPr="0091308C" w:rsidRDefault="00C64241" w:rsidP="00695547">
      <w:pPr>
        <w:jc w:val="both"/>
        <w:rPr>
          <w:szCs w:val="22"/>
        </w:rPr>
      </w:pPr>
      <w:bookmarkStart w:id="9" w:name="_Hlk141081947"/>
      <w:r w:rsidRPr="0091308C">
        <w:t xml:space="preserve">Pret permetrīnu var veidoties rezistence, un ir zināms, ka tā izpaužas kā viena vai vairākas mutācijas primārajā mērķzonā – no membrānas potenciāla atkarīgajos nātrija kanālos, ko bieži sauc par </w:t>
      </w:r>
      <w:r w:rsidRPr="0091308C">
        <w:rPr>
          <w:i/>
          <w:iCs/>
        </w:rPr>
        <w:t>knockdown</w:t>
      </w:r>
      <w:r w:rsidRPr="0091308C">
        <w:t xml:space="preserve"> rezistenci (kdr- vai skdr- mutācija). Citi rezistences attīstības mehānismi ietver kutikulas biezuma palielināšanos un metabolo rezistenci, rodoties pārmērīgai metabolizējošo P450 monooksigenāžu, esterāžu un glutationa</w:t>
      </w:r>
      <w:r w:rsidRPr="0091308C">
        <w:noBreakHyphen/>
        <w:t>5</w:t>
      </w:r>
      <w:r w:rsidRPr="0091308C">
        <w:noBreakHyphen/>
        <w:t>transferāžu ekspresijai.</w:t>
      </w:r>
    </w:p>
    <w:bookmarkEnd w:id="9"/>
    <w:p w14:paraId="0C7A7A36" w14:textId="77777777" w:rsidR="00695547" w:rsidRPr="0091308C" w:rsidRDefault="00695547" w:rsidP="00695547">
      <w:pPr>
        <w:tabs>
          <w:tab w:val="clear" w:pos="567"/>
        </w:tabs>
        <w:spacing w:line="240" w:lineRule="auto"/>
        <w:rPr>
          <w:szCs w:val="22"/>
        </w:rPr>
      </w:pPr>
    </w:p>
    <w:p w14:paraId="51AF0F3B" w14:textId="77777777" w:rsidR="00695547" w:rsidRPr="0091308C" w:rsidRDefault="00695547" w:rsidP="00695547">
      <w:pPr>
        <w:tabs>
          <w:tab w:val="clear" w:pos="567"/>
          <w:tab w:val="left" w:pos="0"/>
        </w:tabs>
        <w:spacing w:line="240" w:lineRule="auto"/>
        <w:ind w:left="567" w:hanging="567"/>
        <w:rPr>
          <w:szCs w:val="22"/>
        </w:rPr>
      </w:pPr>
      <w:r w:rsidRPr="0091308C">
        <w:rPr>
          <w:b/>
        </w:rPr>
        <w:t>4.3.</w:t>
      </w:r>
      <w:r w:rsidRPr="0091308C">
        <w:rPr>
          <w:b/>
        </w:rPr>
        <w:tab/>
        <w:t>Farmakokinētiskās īpašības</w:t>
      </w:r>
    </w:p>
    <w:p w14:paraId="43E82B51" w14:textId="77777777" w:rsidR="00695547" w:rsidRPr="0091308C" w:rsidRDefault="00695547" w:rsidP="00695547">
      <w:pPr>
        <w:tabs>
          <w:tab w:val="clear" w:pos="567"/>
        </w:tabs>
        <w:spacing w:line="240" w:lineRule="auto"/>
        <w:rPr>
          <w:szCs w:val="22"/>
        </w:rPr>
      </w:pPr>
    </w:p>
    <w:p w14:paraId="3CD296F2" w14:textId="3574A6DD" w:rsidR="00695547" w:rsidRPr="0091308C" w:rsidRDefault="00274928" w:rsidP="00695547">
      <w:pPr>
        <w:jc w:val="both"/>
        <w:rPr>
          <w:szCs w:val="22"/>
        </w:rPr>
      </w:pPr>
      <w:r>
        <w:t>Šīs v</w:t>
      </w:r>
      <w:r w:rsidR="00695547" w:rsidRPr="0091308C">
        <w:t xml:space="preserve">eterinārās zāles ir paredzētas </w:t>
      </w:r>
      <w:r w:rsidR="00003ECE">
        <w:t>aplikācijai</w:t>
      </w:r>
      <w:r w:rsidR="00695547" w:rsidRPr="0091308C">
        <w:t xml:space="preserve"> uz ādas. Pēc lokālas </w:t>
      </w:r>
      <w:r w:rsidR="00003ECE">
        <w:t>aplikācijas</w:t>
      </w:r>
      <w:r w:rsidR="00695547" w:rsidRPr="0091308C">
        <w:t xml:space="preserve"> suņiem šķīdums ātri izplatās pa dzīvnieka ķermeņa virsmu. Abas aktīvās vielas uz </w:t>
      </w:r>
      <w:r w:rsidR="00003ECE">
        <w:t>apstrādātā</w:t>
      </w:r>
      <w:r w:rsidR="00695547" w:rsidRPr="0091308C">
        <w:t xml:space="preserve"> dzīvnieka ādas un apmatojuma iespējams noteikt 4 nedēļas.</w:t>
      </w:r>
    </w:p>
    <w:p w14:paraId="75F5978E" w14:textId="77777777" w:rsidR="00695547" w:rsidRPr="0091308C" w:rsidRDefault="00695547" w:rsidP="00695547">
      <w:pPr>
        <w:jc w:val="both"/>
        <w:rPr>
          <w:szCs w:val="22"/>
        </w:rPr>
      </w:pPr>
    </w:p>
    <w:p w14:paraId="69C41406" w14:textId="06D51257" w:rsidR="00695547" w:rsidRPr="0091308C" w:rsidRDefault="00695547" w:rsidP="00695547">
      <w:pPr>
        <w:tabs>
          <w:tab w:val="clear" w:pos="567"/>
        </w:tabs>
        <w:spacing w:line="240" w:lineRule="auto"/>
        <w:rPr>
          <w:szCs w:val="22"/>
        </w:rPr>
      </w:pPr>
      <w:r w:rsidRPr="0091308C">
        <w:t>Akūtos dermatoloģiskos pētījumos žurkām un mērķsugas dzīvniekiem, pārdozēšanas un seruma kinētikas pētījumos konstatē</w:t>
      </w:r>
      <w:r w:rsidR="00274928">
        <w:t>t</w:t>
      </w:r>
      <w:r w:rsidRPr="0091308C">
        <w:t>s, ka abu aktīvo vielu sistēmiskā absorbcija ir zema, īslaicīga un būtiski neietekmē klīnisko efektivitāti.</w:t>
      </w:r>
    </w:p>
    <w:p w14:paraId="22412AAF" w14:textId="77777777" w:rsidR="00695547" w:rsidRPr="0091308C" w:rsidRDefault="00695547" w:rsidP="00695547">
      <w:pPr>
        <w:tabs>
          <w:tab w:val="clear" w:pos="567"/>
        </w:tabs>
        <w:spacing w:line="240" w:lineRule="auto"/>
        <w:rPr>
          <w:szCs w:val="22"/>
        </w:rPr>
      </w:pPr>
    </w:p>
    <w:p w14:paraId="390F42C2" w14:textId="77777777" w:rsidR="00695547" w:rsidRPr="0091308C" w:rsidRDefault="00695547" w:rsidP="00695547">
      <w:pPr>
        <w:tabs>
          <w:tab w:val="clear" w:pos="567"/>
          <w:tab w:val="left" w:pos="0"/>
        </w:tabs>
        <w:spacing w:line="240" w:lineRule="auto"/>
        <w:rPr>
          <w:b/>
          <w:szCs w:val="22"/>
        </w:rPr>
      </w:pPr>
      <w:r w:rsidRPr="0091308C">
        <w:rPr>
          <w:b/>
        </w:rPr>
        <w:t>Ietekme uz vidi</w:t>
      </w:r>
    </w:p>
    <w:p w14:paraId="1980D562" w14:textId="77777777" w:rsidR="00695547" w:rsidRPr="0091308C" w:rsidRDefault="00695547" w:rsidP="00695547">
      <w:pPr>
        <w:tabs>
          <w:tab w:val="clear" w:pos="567"/>
        </w:tabs>
        <w:spacing w:line="240" w:lineRule="auto"/>
        <w:rPr>
          <w:szCs w:val="22"/>
        </w:rPr>
      </w:pPr>
    </w:p>
    <w:p w14:paraId="7E86E052" w14:textId="2704B3E3" w:rsidR="00695547" w:rsidRPr="0091308C" w:rsidRDefault="00274928" w:rsidP="00695547">
      <w:pPr>
        <w:jc w:val="both"/>
        <w:rPr>
          <w:szCs w:val="22"/>
        </w:rPr>
      </w:pPr>
      <w:r>
        <w:t>Šīs v</w:t>
      </w:r>
      <w:r w:rsidR="00695547" w:rsidRPr="0091308C">
        <w:t xml:space="preserve">eterinārās zāles nedrīkst nonākt ūdenstilpēs, jo tās var būt bīstamas zivīm un citiem ūdens organismiem. Informāciju par </w:t>
      </w:r>
      <w:r w:rsidR="00003ECE">
        <w:t>apstrādāt</w:t>
      </w:r>
      <w:r w:rsidR="00695547" w:rsidRPr="0091308C">
        <w:t>ajiem suņiem skatīt 3.5. apakšpunktā.</w:t>
      </w:r>
    </w:p>
    <w:p w14:paraId="1758B42F" w14:textId="77777777" w:rsidR="00695547" w:rsidRPr="0091308C" w:rsidRDefault="00695547" w:rsidP="00695547">
      <w:pPr>
        <w:jc w:val="both"/>
        <w:rPr>
          <w:szCs w:val="22"/>
        </w:rPr>
      </w:pPr>
    </w:p>
    <w:p w14:paraId="4105356F" w14:textId="77777777" w:rsidR="00695547" w:rsidRPr="0091308C" w:rsidRDefault="00695547" w:rsidP="00695547">
      <w:pPr>
        <w:tabs>
          <w:tab w:val="clear" w:pos="567"/>
        </w:tabs>
        <w:spacing w:line="240" w:lineRule="auto"/>
        <w:rPr>
          <w:szCs w:val="22"/>
        </w:rPr>
      </w:pPr>
      <w:r w:rsidRPr="0091308C">
        <w:t xml:space="preserve">Zāles, kas satur imidakloprīdu un permetrīnu, ir toksiskas medus bitēm. </w:t>
      </w:r>
    </w:p>
    <w:p w14:paraId="7FDFAC4D" w14:textId="77777777" w:rsidR="00695547" w:rsidRPr="0091308C" w:rsidRDefault="00695547" w:rsidP="00695547">
      <w:pPr>
        <w:tabs>
          <w:tab w:val="clear" w:pos="567"/>
        </w:tabs>
        <w:spacing w:line="240" w:lineRule="auto"/>
        <w:rPr>
          <w:szCs w:val="22"/>
        </w:rPr>
      </w:pPr>
    </w:p>
    <w:p w14:paraId="6EB3E096" w14:textId="77777777" w:rsidR="00E52661" w:rsidRDefault="00E52661" w:rsidP="00695547">
      <w:pPr>
        <w:tabs>
          <w:tab w:val="clear" w:pos="567"/>
          <w:tab w:val="left" w:pos="0"/>
        </w:tabs>
        <w:spacing w:line="240" w:lineRule="auto"/>
        <w:ind w:left="567" w:hanging="567"/>
        <w:rPr>
          <w:b/>
        </w:rPr>
      </w:pPr>
    </w:p>
    <w:p w14:paraId="10466D12" w14:textId="77777777" w:rsidR="00E52661" w:rsidRDefault="00E52661" w:rsidP="00695547">
      <w:pPr>
        <w:tabs>
          <w:tab w:val="clear" w:pos="567"/>
          <w:tab w:val="left" w:pos="0"/>
        </w:tabs>
        <w:spacing w:line="240" w:lineRule="auto"/>
        <w:ind w:left="567" w:hanging="567"/>
        <w:rPr>
          <w:b/>
        </w:rPr>
      </w:pPr>
    </w:p>
    <w:p w14:paraId="5215280C" w14:textId="77777777" w:rsidR="00E52661" w:rsidRDefault="00E52661" w:rsidP="00695547">
      <w:pPr>
        <w:tabs>
          <w:tab w:val="clear" w:pos="567"/>
          <w:tab w:val="left" w:pos="0"/>
        </w:tabs>
        <w:spacing w:line="240" w:lineRule="auto"/>
        <w:ind w:left="567" w:hanging="567"/>
        <w:rPr>
          <w:b/>
        </w:rPr>
      </w:pPr>
    </w:p>
    <w:p w14:paraId="04D8F015" w14:textId="77777777" w:rsidR="00E52661" w:rsidRDefault="00E52661" w:rsidP="00695547">
      <w:pPr>
        <w:tabs>
          <w:tab w:val="clear" w:pos="567"/>
          <w:tab w:val="left" w:pos="0"/>
        </w:tabs>
        <w:spacing w:line="240" w:lineRule="auto"/>
        <w:ind w:left="567" w:hanging="567"/>
        <w:rPr>
          <w:b/>
        </w:rPr>
      </w:pPr>
    </w:p>
    <w:p w14:paraId="52C39483" w14:textId="77777777" w:rsidR="00E52661" w:rsidRDefault="00E52661" w:rsidP="00695547">
      <w:pPr>
        <w:tabs>
          <w:tab w:val="clear" w:pos="567"/>
          <w:tab w:val="left" w:pos="0"/>
        </w:tabs>
        <w:spacing w:line="240" w:lineRule="auto"/>
        <w:ind w:left="567" w:hanging="567"/>
        <w:rPr>
          <w:b/>
        </w:rPr>
      </w:pPr>
    </w:p>
    <w:p w14:paraId="42E20307" w14:textId="117F1133" w:rsidR="00695547" w:rsidRPr="0091308C" w:rsidRDefault="00695547" w:rsidP="00695547">
      <w:pPr>
        <w:tabs>
          <w:tab w:val="clear" w:pos="567"/>
          <w:tab w:val="left" w:pos="0"/>
        </w:tabs>
        <w:spacing w:line="240" w:lineRule="auto"/>
        <w:ind w:left="567" w:hanging="567"/>
        <w:rPr>
          <w:szCs w:val="22"/>
        </w:rPr>
      </w:pPr>
      <w:r w:rsidRPr="0091308C">
        <w:rPr>
          <w:b/>
        </w:rPr>
        <w:t>5.</w:t>
      </w:r>
      <w:r w:rsidRPr="0091308C">
        <w:rPr>
          <w:b/>
        </w:rPr>
        <w:tab/>
        <w:t>FARMACEITISKĀ INFORMĀCIJA</w:t>
      </w:r>
    </w:p>
    <w:p w14:paraId="739B0386" w14:textId="77777777" w:rsidR="00695547" w:rsidRPr="0091308C" w:rsidRDefault="00695547" w:rsidP="00695547">
      <w:pPr>
        <w:tabs>
          <w:tab w:val="clear" w:pos="567"/>
        </w:tabs>
        <w:spacing w:line="240" w:lineRule="auto"/>
        <w:rPr>
          <w:szCs w:val="22"/>
        </w:rPr>
      </w:pPr>
    </w:p>
    <w:p w14:paraId="1CE31FAC" w14:textId="77777777" w:rsidR="00695547" w:rsidRPr="0091308C" w:rsidRDefault="00695547" w:rsidP="00B600C8">
      <w:pPr>
        <w:keepNext/>
        <w:tabs>
          <w:tab w:val="clear" w:pos="567"/>
          <w:tab w:val="left" w:pos="0"/>
        </w:tabs>
        <w:spacing w:line="240" w:lineRule="auto"/>
        <w:ind w:left="567" w:hanging="567"/>
        <w:rPr>
          <w:szCs w:val="22"/>
        </w:rPr>
      </w:pPr>
      <w:r w:rsidRPr="0091308C">
        <w:rPr>
          <w:b/>
        </w:rPr>
        <w:t>5.1.</w:t>
      </w:r>
      <w:r w:rsidRPr="0091308C">
        <w:rPr>
          <w:b/>
        </w:rPr>
        <w:tab/>
        <w:t>Būtiska nesaderība</w:t>
      </w:r>
    </w:p>
    <w:p w14:paraId="5042C3DA" w14:textId="77777777" w:rsidR="00695547" w:rsidRPr="0091308C" w:rsidRDefault="00695547" w:rsidP="00B600C8">
      <w:pPr>
        <w:keepNext/>
        <w:tabs>
          <w:tab w:val="clear" w:pos="567"/>
        </w:tabs>
        <w:spacing w:line="240" w:lineRule="auto"/>
        <w:rPr>
          <w:szCs w:val="22"/>
        </w:rPr>
      </w:pPr>
    </w:p>
    <w:p w14:paraId="2C606F24" w14:textId="77777777" w:rsidR="00695547" w:rsidRPr="0091308C" w:rsidRDefault="00695547" w:rsidP="00B600C8">
      <w:pPr>
        <w:keepNext/>
        <w:tabs>
          <w:tab w:val="clear" w:pos="567"/>
        </w:tabs>
        <w:spacing w:line="240" w:lineRule="auto"/>
        <w:rPr>
          <w:szCs w:val="22"/>
        </w:rPr>
      </w:pPr>
      <w:r w:rsidRPr="0091308C">
        <w:t>Tā kā nav veikti saderības pētījumi, nelietot šīs veterinārās zāles maisījumā ar citām veterinārajām zālēm.</w:t>
      </w:r>
    </w:p>
    <w:p w14:paraId="0A9495F8" w14:textId="77777777" w:rsidR="00695547" w:rsidRPr="0091308C" w:rsidRDefault="00695547" w:rsidP="00695547">
      <w:pPr>
        <w:tabs>
          <w:tab w:val="clear" w:pos="567"/>
        </w:tabs>
        <w:spacing w:line="240" w:lineRule="auto"/>
        <w:rPr>
          <w:szCs w:val="22"/>
        </w:rPr>
      </w:pPr>
    </w:p>
    <w:p w14:paraId="0149EF10" w14:textId="77777777" w:rsidR="00695547" w:rsidRPr="0091308C" w:rsidRDefault="00695547" w:rsidP="00695547">
      <w:pPr>
        <w:tabs>
          <w:tab w:val="clear" w:pos="567"/>
          <w:tab w:val="left" w:pos="0"/>
        </w:tabs>
        <w:spacing w:line="240" w:lineRule="auto"/>
        <w:ind w:left="567" w:hanging="567"/>
        <w:rPr>
          <w:szCs w:val="22"/>
        </w:rPr>
      </w:pPr>
      <w:r w:rsidRPr="0091308C">
        <w:rPr>
          <w:b/>
        </w:rPr>
        <w:t>5.2.</w:t>
      </w:r>
      <w:r w:rsidRPr="0091308C">
        <w:rPr>
          <w:b/>
        </w:rPr>
        <w:tab/>
        <w:t>Derīguma termiņš</w:t>
      </w:r>
    </w:p>
    <w:p w14:paraId="0C64F37C" w14:textId="77777777" w:rsidR="00695547" w:rsidRPr="0091308C" w:rsidRDefault="00695547" w:rsidP="00695547">
      <w:pPr>
        <w:tabs>
          <w:tab w:val="clear" w:pos="567"/>
        </w:tabs>
        <w:spacing w:line="240" w:lineRule="auto"/>
        <w:rPr>
          <w:szCs w:val="22"/>
        </w:rPr>
      </w:pPr>
    </w:p>
    <w:p w14:paraId="17DD9825" w14:textId="4B599537" w:rsidR="00695547" w:rsidRPr="0091308C" w:rsidRDefault="00695547" w:rsidP="00695547">
      <w:pPr>
        <w:tabs>
          <w:tab w:val="clear" w:pos="567"/>
        </w:tabs>
        <w:spacing w:line="240" w:lineRule="auto"/>
        <w:rPr>
          <w:szCs w:val="22"/>
        </w:rPr>
      </w:pPr>
      <w:r w:rsidRPr="0091308C">
        <w:t xml:space="preserve">Veterināro zāļu derīguma termiņš izplatīšanai paredzētajā iepakojumā: </w:t>
      </w:r>
      <w:r w:rsidR="00A20EE6" w:rsidRPr="00A20EE6">
        <w:t>2 gadi</w:t>
      </w:r>
      <w:r w:rsidRPr="0091308C">
        <w:t>.</w:t>
      </w:r>
    </w:p>
    <w:p w14:paraId="2B2275FB" w14:textId="77777777" w:rsidR="00695547" w:rsidRPr="0091308C" w:rsidRDefault="00695547" w:rsidP="00695547">
      <w:pPr>
        <w:tabs>
          <w:tab w:val="clear" w:pos="567"/>
        </w:tabs>
        <w:spacing w:line="240" w:lineRule="auto"/>
        <w:rPr>
          <w:szCs w:val="22"/>
        </w:rPr>
      </w:pPr>
      <w:r w:rsidRPr="0091308C">
        <w:t xml:space="preserve">Derīguma termiņš pēc pirmreizējas tiešā iepakojuma atvēršanas: izlietot nekavējoties. </w:t>
      </w:r>
    </w:p>
    <w:p w14:paraId="6414F8A8" w14:textId="77777777" w:rsidR="00695547" w:rsidRPr="0091308C" w:rsidRDefault="00695547" w:rsidP="00695547">
      <w:pPr>
        <w:tabs>
          <w:tab w:val="clear" w:pos="567"/>
        </w:tabs>
        <w:spacing w:line="240" w:lineRule="auto"/>
        <w:rPr>
          <w:szCs w:val="22"/>
        </w:rPr>
      </w:pPr>
    </w:p>
    <w:p w14:paraId="13943EC1" w14:textId="77777777" w:rsidR="00695547" w:rsidRPr="0091308C" w:rsidRDefault="00695547" w:rsidP="00695547">
      <w:pPr>
        <w:tabs>
          <w:tab w:val="clear" w:pos="567"/>
          <w:tab w:val="left" w:pos="0"/>
        </w:tabs>
        <w:spacing w:line="240" w:lineRule="auto"/>
        <w:ind w:left="567" w:hanging="567"/>
        <w:rPr>
          <w:szCs w:val="22"/>
        </w:rPr>
      </w:pPr>
      <w:r w:rsidRPr="0091308C">
        <w:rPr>
          <w:b/>
        </w:rPr>
        <w:t>5.3.</w:t>
      </w:r>
      <w:r w:rsidRPr="0091308C">
        <w:rPr>
          <w:b/>
        </w:rPr>
        <w:tab/>
        <w:t>Īpaši uzglabāšanas nosacījumi</w:t>
      </w:r>
    </w:p>
    <w:p w14:paraId="39383BB2" w14:textId="77777777" w:rsidR="00695547" w:rsidRPr="0091308C" w:rsidRDefault="00695547" w:rsidP="00695547">
      <w:pPr>
        <w:rPr>
          <w:szCs w:val="22"/>
        </w:rPr>
      </w:pPr>
    </w:p>
    <w:p w14:paraId="3D56DD60" w14:textId="77777777" w:rsidR="00695547" w:rsidRPr="0091308C" w:rsidRDefault="00695547" w:rsidP="00695547">
      <w:pPr>
        <w:rPr>
          <w:szCs w:val="22"/>
        </w:rPr>
      </w:pPr>
      <w:r w:rsidRPr="0091308C">
        <w:t>Neatdzesēt vai nesasaldēt.</w:t>
      </w:r>
    </w:p>
    <w:p w14:paraId="4877912E" w14:textId="28E3A8FA" w:rsidR="00695547" w:rsidRPr="0091308C" w:rsidRDefault="00695547" w:rsidP="00695547">
      <w:pPr>
        <w:rPr>
          <w:szCs w:val="22"/>
        </w:rPr>
      </w:pPr>
      <w:r w:rsidRPr="0091308C">
        <w:t xml:space="preserve">Uzglabāt pipetes oriģinālajā iepakojumā, lai pasargātu no gaismas un mitruma. </w:t>
      </w:r>
    </w:p>
    <w:p w14:paraId="2E095B5E" w14:textId="77777777" w:rsidR="00695547" w:rsidRPr="0091308C" w:rsidRDefault="00695547" w:rsidP="00695547">
      <w:pPr>
        <w:tabs>
          <w:tab w:val="clear" w:pos="567"/>
        </w:tabs>
        <w:spacing w:line="240" w:lineRule="auto"/>
        <w:rPr>
          <w:szCs w:val="22"/>
        </w:rPr>
      </w:pPr>
    </w:p>
    <w:p w14:paraId="3802EDD4" w14:textId="77777777" w:rsidR="00695547" w:rsidRPr="0091308C" w:rsidRDefault="00695547" w:rsidP="00695547">
      <w:pPr>
        <w:tabs>
          <w:tab w:val="clear" w:pos="567"/>
          <w:tab w:val="left" w:pos="0"/>
        </w:tabs>
        <w:spacing w:line="240" w:lineRule="auto"/>
        <w:ind w:left="567" w:hanging="567"/>
        <w:rPr>
          <w:szCs w:val="22"/>
        </w:rPr>
      </w:pPr>
      <w:r w:rsidRPr="0091308C">
        <w:rPr>
          <w:b/>
        </w:rPr>
        <w:t>5.4.</w:t>
      </w:r>
      <w:r w:rsidRPr="0091308C">
        <w:rPr>
          <w:b/>
        </w:rPr>
        <w:tab/>
        <w:t>Tiešā iepakojuma veids un saturs</w:t>
      </w:r>
    </w:p>
    <w:p w14:paraId="636ABF32" w14:textId="77777777" w:rsidR="00695547" w:rsidRPr="0091308C" w:rsidRDefault="00695547" w:rsidP="00695547">
      <w:pPr>
        <w:tabs>
          <w:tab w:val="clear" w:pos="567"/>
        </w:tabs>
        <w:spacing w:line="240" w:lineRule="auto"/>
        <w:rPr>
          <w:szCs w:val="22"/>
        </w:rPr>
      </w:pPr>
    </w:p>
    <w:tbl>
      <w:tblPr>
        <w:tblW w:w="9214" w:type="dxa"/>
        <w:tblInd w:w="108" w:type="dxa"/>
        <w:tblLayout w:type="fixed"/>
        <w:tblLook w:val="0000" w:firstRow="0" w:lastRow="0" w:firstColumn="0" w:lastColumn="0" w:noHBand="0" w:noVBand="0"/>
      </w:tblPr>
      <w:tblGrid>
        <w:gridCol w:w="3544"/>
        <w:gridCol w:w="5670"/>
      </w:tblGrid>
      <w:tr w:rsidR="00D60F13" w:rsidRPr="0091308C" w14:paraId="34DFF7A7" w14:textId="77777777" w:rsidTr="007C3886">
        <w:trPr>
          <w:cantSplit/>
          <w:trHeight w:val="575"/>
        </w:trPr>
        <w:tc>
          <w:tcPr>
            <w:tcW w:w="3544" w:type="dxa"/>
          </w:tcPr>
          <w:p w14:paraId="1135D18F" w14:textId="77777777" w:rsidR="00D60F13" w:rsidRPr="0091308C" w:rsidRDefault="00D60F13" w:rsidP="004C33A6">
            <w:pPr>
              <w:ind w:left="-105"/>
              <w:rPr>
                <w:szCs w:val="22"/>
              </w:rPr>
            </w:pPr>
            <w:r w:rsidRPr="0091308C">
              <w:t>Konteinera veids:</w:t>
            </w:r>
          </w:p>
        </w:tc>
        <w:tc>
          <w:tcPr>
            <w:tcW w:w="5670" w:type="dxa"/>
          </w:tcPr>
          <w:p w14:paraId="58B5201B" w14:textId="77777777" w:rsidR="00D60F13" w:rsidRPr="0091308C" w:rsidRDefault="00D60F13" w:rsidP="004C33A6">
            <w:pPr>
              <w:rPr>
                <w:szCs w:val="22"/>
              </w:rPr>
            </w:pPr>
            <w:r w:rsidRPr="0091308C">
              <w:t xml:space="preserve">balta polipropilēna pipete. </w:t>
            </w:r>
          </w:p>
        </w:tc>
      </w:tr>
      <w:tr w:rsidR="00D60F13" w:rsidRPr="0091308C" w14:paraId="42FC2558" w14:textId="77777777" w:rsidTr="007C3886">
        <w:trPr>
          <w:cantSplit/>
          <w:trHeight w:val="517"/>
        </w:trPr>
        <w:tc>
          <w:tcPr>
            <w:tcW w:w="3544" w:type="dxa"/>
          </w:tcPr>
          <w:p w14:paraId="0F2C9B96" w14:textId="77777777" w:rsidR="00D60F13" w:rsidRPr="0091308C" w:rsidRDefault="00D60F13" w:rsidP="004C33A6">
            <w:pPr>
              <w:ind w:left="-105"/>
              <w:rPr>
                <w:szCs w:val="22"/>
              </w:rPr>
            </w:pPr>
            <w:r w:rsidRPr="0091308C">
              <w:t>Sekundārā iepakojuma materiāls:</w:t>
            </w:r>
          </w:p>
        </w:tc>
        <w:tc>
          <w:tcPr>
            <w:tcW w:w="5670" w:type="dxa"/>
          </w:tcPr>
          <w:p w14:paraId="3D597BC5" w14:textId="2877271C" w:rsidR="00D60F13" w:rsidRPr="0091308C" w:rsidRDefault="00D60F13" w:rsidP="004C33A6">
            <w:pPr>
              <w:tabs>
                <w:tab w:val="left" w:pos="720"/>
              </w:tabs>
              <w:autoSpaceDE w:val="0"/>
              <w:autoSpaceDN w:val="0"/>
              <w:adjustRightInd w:val="0"/>
              <w:rPr>
                <w:iCs/>
                <w:color w:val="000000"/>
                <w:szCs w:val="22"/>
              </w:rPr>
            </w:pPr>
            <w:r w:rsidRPr="0091308C">
              <w:rPr>
                <w:color w:val="000000"/>
              </w:rPr>
              <w:t xml:space="preserve">PET/PE/alumīnija/surlīna paciņa (bērniem neatverama), kas satur vienu pipeti. </w:t>
            </w:r>
          </w:p>
        </w:tc>
      </w:tr>
      <w:tr w:rsidR="00D60F13" w:rsidRPr="0091308C" w14:paraId="3AA5B9FE" w14:textId="77777777" w:rsidTr="007C3886">
        <w:trPr>
          <w:cantSplit/>
        </w:trPr>
        <w:tc>
          <w:tcPr>
            <w:tcW w:w="3544" w:type="dxa"/>
          </w:tcPr>
          <w:p w14:paraId="5E316933" w14:textId="77777777" w:rsidR="00D60F13" w:rsidRPr="0091308C" w:rsidRDefault="00D60F13" w:rsidP="004C33A6">
            <w:pPr>
              <w:ind w:left="-105"/>
              <w:rPr>
                <w:szCs w:val="22"/>
              </w:rPr>
            </w:pPr>
            <w:r w:rsidRPr="0091308C">
              <w:t>Iepakojuma lielumi:</w:t>
            </w:r>
          </w:p>
        </w:tc>
        <w:tc>
          <w:tcPr>
            <w:tcW w:w="5670" w:type="dxa"/>
          </w:tcPr>
          <w:p w14:paraId="289DA744" w14:textId="6051F886" w:rsidR="00D60F13" w:rsidRPr="0091308C" w:rsidRDefault="00D60F13" w:rsidP="004C33A6">
            <w:pPr>
              <w:rPr>
                <w:szCs w:val="22"/>
              </w:rPr>
            </w:pPr>
            <w:r w:rsidRPr="0091308C">
              <w:t>Iepakojumi, kas satur 1, 2, 3, 4, 6, 12 un 24 </w:t>
            </w:r>
            <w:r w:rsidR="00274928">
              <w:t xml:space="preserve">vienas </w:t>
            </w:r>
            <w:r w:rsidRPr="0091308C">
              <w:t>devas pipe</w:t>
            </w:r>
            <w:r w:rsidR="00274928">
              <w:t>tes</w:t>
            </w:r>
            <w:r w:rsidRPr="0091308C">
              <w:t>. Ne visi iepakojuma lielumi var tikt izplatīti.</w:t>
            </w:r>
          </w:p>
        </w:tc>
      </w:tr>
    </w:tbl>
    <w:p w14:paraId="02DD26FC" w14:textId="77777777" w:rsidR="00695547" w:rsidRPr="0091308C" w:rsidRDefault="00695547" w:rsidP="00695547">
      <w:pPr>
        <w:tabs>
          <w:tab w:val="clear" w:pos="567"/>
        </w:tabs>
        <w:spacing w:line="240" w:lineRule="auto"/>
        <w:rPr>
          <w:szCs w:val="22"/>
        </w:rPr>
      </w:pPr>
    </w:p>
    <w:p w14:paraId="792D3FA0" w14:textId="453DD317" w:rsidR="00695547" w:rsidRPr="0091308C" w:rsidRDefault="00695547" w:rsidP="00695547">
      <w:pPr>
        <w:tabs>
          <w:tab w:val="clear" w:pos="567"/>
          <w:tab w:val="left" w:pos="0"/>
        </w:tabs>
        <w:spacing w:line="240" w:lineRule="auto"/>
        <w:ind w:left="567" w:hanging="567"/>
        <w:rPr>
          <w:szCs w:val="22"/>
        </w:rPr>
      </w:pPr>
      <w:r w:rsidRPr="0091308C">
        <w:rPr>
          <w:b/>
        </w:rPr>
        <w:t>5.5.</w:t>
      </w:r>
      <w:r w:rsidRPr="0091308C">
        <w:tab/>
      </w:r>
      <w:r w:rsidRPr="0091308C">
        <w:rPr>
          <w:b/>
        </w:rPr>
        <w:t>Īpaši norādījumi neizlietotu veterināro zāļu vai to atkritumu iznīcināšanai</w:t>
      </w:r>
    </w:p>
    <w:p w14:paraId="57EED22A" w14:textId="77777777" w:rsidR="00695547" w:rsidRPr="0091308C" w:rsidRDefault="00695547" w:rsidP="00695547">
      <w:pPr>
        <w:tabs>
          <w:tab w:val="clear" w:pos="567"/>
        </w:tabs>
        <w:spacing w:line="240" w:lineRule="auto"/>
        <w:rPr>
          <w:szCs w:val="22"/>
        </w:rPr>
      </w:pPr>
    </w:p>
    <w:p w14:paraId="00017B8A" w14:textId="08DE6B76" w:rsidR="00695547" w:rsidRPr="0091308C" w:rsidRDefault="00695547" w:rsidP="00695547">
      <w:pPr>
        <w:rPr>
          <w:szCs w:val="22"/>
        </w:rPr>
      </w:pPr>
      <w:r w:rsidRPr="0091308C">
        <w:t>Neizmest veterinārās zāles kanalizācijā vai kopā ar sadzīves atkritumiem.</w:t>
      </w:r>
    </w:p>
    <w:p w14:paraId="6843A75C" w14:textId="77777777" w:rsidR="001A732D" w:rsidRPr="0091308C" w:rsidRDefault="001A732D" w:rsidP="00695547">
      <w:pPr>
        <w:rPr>
          <w:szCs w:val="22"/>
        </w:rPr>
      </w:pPr>
    </w:p>
    <w:p w14:paraId="556F97AF" w14:textId="5FC7CF28" w:rsidR="001A732D" w:rsidRPr="0091308C" w:rsidRDefault="001A732D" w:rsidP="00695547">
      <w:pPr>
        <w:rPr>
          <w:szCs w:val="22"/>
        </w:rPr>
      </w:pPr>
      <w:bookmarkStart w:id="10" w:name="_Hlk138842920"/>
      <w:r w:rsidRPr="0091308C">
        <w:t xml:space="preserve">Veterinārās zāles nedrīkst nonākt ūdenstilpēs, jo permetrīns un imidakloprīds var būt bīstams zivīm un citiem ūdens organismiem. </w:t>
      </w:r>
    </w:p>
    <w:bookmarkEnd w:id="10"/>
    <w:p w14:paraId="53ED0E49" w14:textId="77777777" w:rsidR="00695547" w:rsidRPr="0091308C" w:rsidRDefault="00695547" w:rsidP="00695547">
      <w:pPr>
        <w:rPr>
          <w:szCs w:val="22"/>
        </w:rPr>
      </w:pPr>
    </w:p>
    <w:p w14:paraId="4849E65B" w14:textId="77777777" w:rsidR="00695547" w:rsidRPr="0091308C" w:rsidRDefault="00695547" w:rsidP="00695547">
      <w:pPr>
        <w:tabs>
          <w:tab w:val="clear" w:pos="567"/>
        </w:tabs>
        <w:spacing w:line="240" w:lineRule="auto"/>
        <w:rPr>
          <w:szCs w:val="22"/>
        </w:rPr>
      </w:pPr>
      <w:r w:rsidRPr="0091308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616FE9C" w14:textId="77777777" w:rsidR="00695547" w:rsidRPr="0091308C" w:rsidRDefault="00695547" w:rsidP="00695547">
      <w:pPr>
        <w:tabs>
          <w:tab w:val="clear" w:pos="567"/>
        </w:tabs>
        <w:spacing w:line="240" w:lineRule="auto"/>
        <w:rPr>
          <w:szCs w:val="22"/>
        </w:rPr>
      </w:pPr>
    </w:p>
    <w:p w14:paraId="4B328070" w14:textId="77777777" w:rsidR="00695547" w:rsidRPr="0091308C" w:rsidRDefault="00695547" w:rsidP="00695547">
      <w:pPr>
        <w:tabs>
          <w:tab w:val="clear" w:pos="567"/>
        </w:tabs>
        <w:spacing w:line="240" w:lineRule="auto"/>
        <w:rPr>
          <w:szCs w:val="22"/>
        </w:rPr>
      </w:pPr>
    </w:p>
    <w:p w14:paraId="6B761364" w14:textId="77777777" w:rsidR="00695547" w:rsidRPr="0091308C" w:rsidRDefault="00695547" w:rsidP="00695547">
      <w:pPr>
        <w:tabs>
          <w:tab w:val="clear" w:pos="567"/>
          <w:tab w:val="left" w:pos="0"/>
        </w:tabs>
        <w:spacing w:line="240" w:lineRule="auto"/>
        <w:ind w:left="567" w:hanging="567"/>
        <w:rPr>
          <w:b/>
          <w:szCs w:val="22"/>
        </w:rPr>
      </w:pPr>
      <w:r w:rsidRPr="0091308C">
        <w:rPr>
          <w:b/>
        </w:rPr>
        <w:t>6.</w:t>
      </w:r>
      <w:r w:rsidRPr="0091308C">
        <w:rPr>
          <w:b/>
        </w:rPr>
        <w:tab/>
        <w:t>TIRDZNIECĪBAS ATĻAUJAS TURĒTĀJS</w:t>
      </w:r>
    </w:p>
    <w:p w14:paraId="2BD2C0D7" w14:textId="77777777" w:rsidR="00695547" w:rsidRPr="0091308C" w:rsidRDefault="00695547" w:rsidP="00695547">
      <w:pPr>
        <w:tabs>
          <w:tab w:val="clear" w:pos="567"/>
        </w:tabs>
        <w:spacing w:line="240" w:lineRule="auto"/>
        <w:rPr>
          <w:szCs w:val="22"/>
        </w:rPr>
      </w:pPr>
    </w:p>
    <w:p w14:paraId="4F3CC5F5" w14:textId="77777777" w:rsidR="00695547" w:rsidRDefault="00695547" w:rsidP="00695547">
      <w:pPr>
        <w:tabs>
          <w:tab w:val="clear" w:pos="567"/>
        </w:tabs>
        <w:spacing w:line="240" w:lineRule="auto"/>
      </w:pPr>
      <w:r w:rsidRPr="0091308C">
        <w:t>Beaphar B.V.</w:t>
      </w:r>
    </w:p>
    <w:p w14:paraId="41B9111B" w14:textId="77777777" w:rsidR="00E04405" w:rsidRPr="0091308C" w:rsidRDefault="00E04405" w:rsidP="00695547">
      <w:pPr>
        <w:tabs>
          <w:tab w:val="clear" w:pos="567"/>
        </w:tabs>
        <w:spacing w:line="240" w:lineRule="auto"/>
        <w:rPr>
          <w:szCs w:val="22"/>
        </w:rPr>
      </w:pPr>
    </w:p>
    <w:p w14:paraId="69831747" w14:textId="77777777" w:rsidR="00695547" w:rsidRPr="0091308C" w:rsidRDefault="00695547" w:rsidP="00695547">
      <w:pPr>
        <w:tabs>
          <w:tab w:val="clear" w:pos="567"/>
        </w:tabs>
        <w:spacing w:line="240" w:lineRule="auto"/>
        <w:rPr>
          <w:szCs w:val="22"/>
        </w:rPr>
      </w:pPr>
    </w:p>
    <w:p w14:paraId="6520DF60" w14:textId="77777777" w:rsidR="00695547" w:rsidRPr="0091308C" w:rsidRDefault="00695547" w:rsidP="00695547">
      <w:pPr>
        <w:tabs>
          <w:tab w:val="clear" w:pos="567"/>
          <w:tab w:val="left" w:pos="0"/>
        </w:tabs>
        <w:spacing w:line="240" w:lineRule="auto"/>
        <w:ind w:left="567" w:hanging="567"/>
        <w:rPr>
          <w:szCs w:val="22"/>
        </w:rPr>
      </w:pPr>
      <w:r w:rsidRPr="0091308C">
        <w:rPr>
          <w:b/>
        </w:rPr>
        <w:t>7.</w:t>
      </w:r>
      <w:r w:rsidRPr="0091308C">
        <w:rPr>
          <w:b/>
        </w:rPr>
        <w:tab/>
        <w:t>TIRDZNIECĪBAS ATĻAUJAS NUMURS(-I)</w:t>
      </w:r>
    </w:p>
    <w:p w14:paraId="392644E3" w14:textId="77777777" w:rsidR="00695547" w:rsidRPr="0091308C" w:rsidRDefault="00695547" w:rsidP="00695547">
      <w:pPr>
        <w:tabs>
          <w:tab w:val="clear" w:pos="567"/>
        </w:tabs>
        <w:spacing w:line="240" w:lineRule="auto"/>
        <w:rPr>
          <w:szCs w:val="22"/>
        </w:rPr>
      </w:pPr>
    </w:p>
    <w:p w14:paraId="347285C2" w14:textId="77777777" w:rsidR="00E04405" w:rsidRDefault="00E04405" w:rsidP="00E04405">
      <w:pPr>
        <w:tabs>
          <w:tab w:val="clear" w:pos="567"/>
        </w:tabs>
        <w:spacing w:line="240" w:lineRule="auto"/>
        <w:rPr>
          <w:color w:val="000000"/>
          <w:szCs w:val="22"/>
          <w:shd w:val="clear" w:color="auto" w:fill="FFFFFF"/>
        </w:rPr>
      </w:pPr>
      <w:r w:rsidRPr="00D11E26">
        <w:rPr>
          <w:color w:val="000000"/>
          <w:szCs w:val="22"/>
          <w:shd w:val="clear" w:color="auto" w:fill="FFFFFF"/>
        </w:rPr>
        <w:t>V/DCP/24/003</w:t>
      </w:r>
      <w:r>
        <w:rPr>
          <w:color w:val="000000"/>
          <w:szCs w:val="22"/>
          <w:shd w:val="clear" w:color="auto" w:fill="FFFFFF"/>
        </w:rPr>
        <w:t>7</w:t>
      </w:r>
    </w:p>
    <w:p w14:paraId="420A9E58" w14:textId="77777777" w:rsidR="00E04405" w:rsidRPr="00D11E26" w:rsidRDefault="00E04405" w:rsidP="00E04405">
      <w:pPr>
        <w:tabs>
          <w:tab w:val="clear" w:pos="567"/>
        </w:tabs>
        <w:spacing w:line="240" w:lineRule="auto"/>
        <w:rPr>
          <w:color w:val="000000"/>
          <w:szCs w:val="22"/>
          <w:shd w:val="clear" w:color="auto" w:fill="FFFFFF"/>
        </w:rPr>
      </w:pPr>
    </w:p>
    <w:p w14:paraId="476A3903" w14:textId="77777777" w:rsidR="00695547" w:rsidRPr="0091308C" w:rsidRDefault="00695547" w:rsidP="00695547">
      <w:pPr>
        <w:tabs>
          <w:tab w:val="clear" w:pos="567"/>
        </w:tabs>
        <w:spacing w:line="240" w:lineRule="auto"/>
        <w:rPr>
          <w:szCs w:val="22"/>
        </w:rPr>
      </w:pPr>
    </w:p>
    <w:p w14:paraId="511A102A" w14:textId="77777777" w:rsidR="00695547" w:rsidRPr="0091308C" w:rsidRDefault="00695547" w:rsidP="00695547">
      <w:pPr>
        <w:tabs>
          <w:tab w:val="clear" w:pos="567"/>
          <w:tab w:val="left" w:pos="0"/>
        </w:tabs>
        <w:spacing w:line="240" w:lineRule="auto"/>
        <w:ind w:left="567" w:hanging="567"/>
        <w:rPr>
          <w:szCs w:val="22"/>
        </w:rPr>
      </w:pPr>
      <w:r w:rsidRPr="0091308C">
        <w:rPr>
          <w:b/>
        </w:rPr>
        <w:t>8.</w:t>
      </w:r>
      <w:r w:rsidRPr="0091308C">
        <w:rPr>
          <w:b/>
        </w:rPr>
        <w:tab/>
        <w:t>PIRMĀS TIRDZNIECĪBAS ATĻAUJAS PIEŠĶIRŠANAS DATUMS</w:t>
      </w:r>
    </w:p>
    <w:p w14:paraId="6FEB008F" w14:textId="77777777" w:rsidR="00695547" w:rsidRPr="0091308C" w:rsidRDefault="00695547" w:rsidP="00695547">
      <w:pPr>
        <w:tabs>
          <w:tab w:val="clear" w:pos="567"/>
        </w:tabs>
        <w:spacing w:line="240" w:lineRule="auto"/>
        <w:rPr>
          <w:szCs w:val="22"/>
        </w:rPr>
      </w:pPr>
    </w:p>
    <w:p w14:paraId="25815DF8" w14:textId="7A13EA55" w:rsidR="00695547" w:rsidRDefault="00695547" w:rsidP="00695547">
      <w:pPr>
        <w:tabs>
          <w:tab w:val="clear" w:pos="567"/>
        </w:tabs>
        <w:spacing w:line="240" w:lineRule="auto"/>
      </w:pPr>
      <w:r w:rsidRPr="0091308C">
        <w:t xml:space="preserve">Pirmās tirdzniecības atļaujas piešķiršanas datums: </w:t>
      </w:r>
      <w:r w:rsidR="00E04405">
        <w:t>21/05/2024</w:t>
      </w:r>
    </w:p>
    <w:p w14:paraId="630D7E84" w14:textId="77777777" w:rsidR="00E04405" w:rsidRPr="0091308C" w:rsidRDefault="00E04405" w:rsidP="00695547">
      <w:pPr>
        <w:tabs>
          <w:tab w:val="clear" w:pos="567"/>
        </w:tabs>
        <w:spacing w:line="240" w:lineRule="auto"/>
        <w:rPr>
          <w:szCs w:val="22"/>
        </w:rPr>
      </w:pPr>
    </w:p>
    <w:p w14:paraId="6EFEBBD9" w14:textId="77777777" w:rsidR="00695547" w:rsidRPr="0091308C" w:rsidRDefault="00695547" w:rsidP="00695547">
      <w:pPr>
        <w:tabs>
          <w:tab w:val="clear" w:pos="567"/>
        </w:tabs>
        <w:spacing w:line="240" w:lineRule="auto"/>
        <w:rPr>
          <w:szCs w:val="22"/>
        </w:rPr>
      </w:pPr>
    </w:p>
    <w:p w14:paraId="3D795BFC" w14:textId="77777777" w:rsidR="00695547" w:rsidRPr="0091308C" w:rsidRDefault="00695547" w:rsidP="00695547">
      <w:pPr>
        <w:tabs>
          <w:tab w:val="clear" w:pos="567"/>
          <w:tab w:val="left" w:pos="0"/>
        </w:tabs>
        <w:spacing w:line="240" w:lineRule="auto"/>
        <w:ind w:left="567" w:hanging="567"/>
        <w:rPr>
          <w:b/>
          <w:szCs w:val="22"/>
        </w:rPr>
      </w:pPr>
      <w:r w:rsidRPr="0091308C">
        <w:rPr>
          <w:b/>
        </w:rPr>
        <w:lastRenderedPageBreak/>
        <w:t>9.</w:t>
      </w:r>
      <w:r w:rsidRPr="0091308C">
        <w:rPr>
          <w:b/>
        </w:rPr>
        <w:tab/>
        <w:t>VETERINĀRO ZĀĻU APRAKSTA PĒDĒJĀS PĀRSKATĪŠANAS DATUMS</w:t>
      </w:r>
    </w:p>
    <w:p w14:paraId="73CA989A" w14:textId="77777777" w:rsidR="00695547" w:rsidRPr="0091308C" w:rsidRDefault="00695547" w:rsidP="00695547">
      <w:pPr>
        <w:tabs>
          <w:tab w:val="clear" w:pos="567"/>
        </w:tabs>
        <w:spacing w:line="240" w:lineRule="auto"/>
        <w:rPr>
          <w:szCs w:val="22"/>
        </w:rPr>
      </w:pPr>
    </w:p>
    <w:p w14:paraId="3E4D45C7" w14:textId="6911C3CD" w:rsidR="00695547" w:rsidRPr="0091308C" w:rsidRDefault="00E04405" w:rsidP="00695547">
      <w:pPr>
        <w:tabs>
          <w:tab w:val="clear" w:pos="567"/>
        </w:tabs>
        <w:spacing w:line="240" w:lineRule="auto"/>
        <w:rPr>
          <w:szCs w:val="22"/>
        </w:rPr>
      </w:pPr>
      <w:r>
        <w:t>21/05/2024</w:t>
      </w:r>
    </w:p>
    <w:p w14:paraId="42BBFBBF" w14:textId="77777777" w:rsidR="00695547" w:rsidRDefault="00695547" w:rsidP="00695547">
      <w:pPr>
        <w:rPr>
          <w:szCs w:val="22"/>
        </w:rPr>
      </w:pPr>
    </w:p>
    <w:p w14:paraId="16385707" w14:textId="77777777" w:rsidR="00E52661" w:rsidRPr="0091308C" w:rsidRDefault="00E52661" w:rsidP="00695547">
      <w:pPr>
        <w:rPr>
          <w:szCs w:val="22"/>
        </w:rPr>
      </w:pPr>
    </w:p>
    <w:p w14:paraId="40B59AE4" w14:textId="77777777" w:rsidR="00695547" w:rsidRPr="0091308C" w:rsidRDefault="00695547" w:rsidP="00695547">
      <w:pPr>
        <w:tabs>
          <w:tab w:val="clear" w:pos="567"/>
          <w:tab w:val="left" w:pos="0"/>
        </w:tabs>
        <w:spacing w:line="240" w:lineRule="auto"/>
        <w:ind w:left="567" w:hanging="567"/>
        <w:rPr>
          <w:b/>
          <w:szCs w:val="22"/>
        </w:rPr>
      </w:pPr>
      <w:r w:rsidRPr="0091308C">
        <w:rPr>
          <w:b/>
        </w:rPr>
        <w:t>10.</w:t>
      </w:r>
      <w:r w:rsidRPr="0091308C">
        <w:rPr>
          <w:b/>
        </w:rPr>
        <w:tab/>
        <w:t>VETERINĀRO ZĀĻU KLASIFIKĀCIJA</w:t>
      </w:r>
    </w:p>
    <w:p w14:paraId="1203E1C4" w14:textId="77777777" w:rsidR="00695547" w:rsidRPr="0091308C" w:rsidRDefault="00695547" w:rsidP="00695547">
      <w:pPr>
        <w:tabs>
          <w:tab w:val="clear" w:pos="567"/>
        </w:tabs>
        <w:spacing w:line="240" w:lineRule="auto"/>
        <w:rPr>
          <w:szCs w:val="22"/>
        </w:rPr>
      </w:pPr>
    </w:p>
    <w:p w14:paraId="19E510A5" w14:textId="24B558D1" w:rsidR="00695547" w:rsidRPr="0091308C" w:rsidRDefault="00695547" w:rsidP="00695547">
      <w:pPr>
        <w:numPr>
          <w:ilvl w:val="12"/>
          <w:numId w:val="0"/>
        </w:numPr>
        <w:rPr>
          <w:szCs w:val="22"/>
        </w:rPr>
      </w:pPr>
      <w:r w:rsidRPr="0091308C">
        <w:t>Bezrecepšu veterinārās zāles</w:t>
      </w:r>
      <w:r w:rsidR="001C3071">
        <w:t>.</w:t>
      </w:r>
    </w:p>
    <w:p w14:paraId="03BC3C5F" w14:textId="77777777" w:rsidR="00695547" w:rsidRPr="0091308C" w:rsidRDefault="00695547" w:rsidP="00695547">
      <w:pPr>
        <w:ind w:right="-318"/>
        <w:rPr>
          <w:szCs w:val="22"/>
        </w:rPr>
      </w:pPr>
    </w:p>
    <w:p w14:paraId="6764C55A" w14:textId="79EBA517" w:rsidR="008806A9" w:rsidRDefault="00695547" w:rsidP="00695547">
      <w:pPr>
        <w:rPr>
          <w:i/>
        </w:rPr>
      </w:pPr>
      <w:r w:rsidRPr="0091308C">
        <w:t xml:space="preserve">Sīkāka informācija par šīm veterinārajām zālēm ir pieejama Savienības zāļu datubāzē </w:t>
      </w:r>
      <w:bookmarkStart w:id="11" w:name="_Hlk138845225"/>
      <w:r w:rsidRPr="0091308C">
        <w:t>(</w:t>
      </w:r>
      <w:hyperlink r:id="rId8" w:history="1">
        <w:r w:rsidRPr="0091308C">
          <w:rPr>
            <w:rStyle w:val="Hyperlink"/>
            <w:rFonts w:ascii="Times New Roman" w:hAnsi="Times New Roman"/>
          </w:rPr>
          <w:t>https://medicines.health.europa.eu/veterinary</w:t>
        </w:r>
      </w:hyperlink>
      <w:r w:rsidRPr="0091308C">
        <w:rPr>
          <w:rStyle w:val="Hyperlink"/>
          <w:rFonts w:ascii="Times New Roman" w:hAnsi="Times New Roman"/>
          <w:color w:val="auto"/>
        </w:rPr>
        <w:t>)</w:t>
      </w:r>
      <w:r w:rsidRPr="0091308C">
        <w:rPr>
          <w:i/>
        </w:rPr>
        <w:t>.</w:t>
      </w:r>
      <w:bookmarkEnd w:id="11"/>
    </w:p>
    <w:p w14:paraId="41CCC889" w14:textId="77777777" w:rsidR="00E52661" w:rsidRDefault="00E52661" w:rsidP="00695547">
      <w:pPr>
        <w:rPr>
          <w:i/>
        </w:rPr>
      </w:pPr>
    </w:p>
    <w:p w14:paraId="7BB11C20" w14:textId="77777777" w:rsidR="00E52661" w:rsidRDefault="00E52661" w:rsidP="00695547">
      <w:pPr>
        <w:rPr>
          <w:i/>
        </w:rPr>
      </w:pPr>
    </w:p>
    <w:p w14:paraId="5849B425" w14:textId="77777777" w:rsidR="00E52661" w:rsidRDefault="00E52661" w:rsidP="00695547">
      <w:pPr>
        <w:rPr>
          <w:i/>
        </w:rPr>
      </w:pPr>
    </w:p>
    <w:p w14:paraId="33B1BEE4" w14:textId="77777777" w:rsidR="00E52661" w:rsidRDefault="00E52661" w:rsidP="00695547">
      <w:pPr>
        <w:rPr>
          <w:i/>
        </w:rPr>
      </w:pPr>
    </w:p>
    <w:p w14:paraId="04121D0D" w14:textId="77777777" w:rsidR="00E52661" w:rsidRDefault="00E52661" w:rsidP="00695547">
      <w:pPr>
        <w:rPr>
          <w:i/>
        </w:rPr>
      </w:pPr>
    </w:p>
    <w:p w14:paraId="52251842" w14:textId="77777777" w:rsidR="00E52661" w:rsidRDefault="00E52661" w:rsidP="00695547">
      <w:pPr>
        <w:rPr>
          <w:i/>
        </w:rPr>
      </w:pPr>
    </w:p>
    <w:p w14:paraId="1BD90A29" w14:textId="77777777" w:rsidR="00E52661" w:rsidRDefault="00E52661" w:rsidP="00695547">
      <w:pPr>
        <w:rPr>
          <w:i/>
        </w:rPr>
      </w:pPr>
    </w:p>
    <w:p w14:paraId="504F37D5" w14:textId="77777777" w:rsidR="00E52661" w:rsidRDefault="00E52661" w:rsidP="00695547">
      <w:pPr>
        <w:rPr>
          <w:i/>
        </w:rPr>
      </w:pPr>
    </w:p>
    <w:p w14:paraId="35215676" w14:textId="77777777" w:rsidR="00E52661" w:rsidRDefault="00E52661" w:rsidP="00695547">
      <w:pPr>
        <w:rPr>
          <w:i/>
        </w:rPr>
      </w:pPr>
    </w:p>
    <w:p w14:paraId="79D22E2A" w14:textId="77777777" w:rsidR="00E52661" w:rsidRDefault="00E52661" w:rsidP="00695547">
      <w:pPr>
        <w:rPr>
          <w:i/>
        </w:rPr>
      </w:pPr>
    </w:p>
    <w:p w14:paraId="7397CE18" w14:textId="77777777" w:rsidR="00E52661" w:rsidRDefault="00E52661" w:rsidP="00695547">
      <w:pPr>
        <w:rPr>
          <w:i/>
        </w:rPr>
      </w:pPr>
    </w:p>
    <w:p w14:paraId="69E97546" w14:textId="77777777" w:rsidR="00E52661" w:rsidRDefault="00E52661" w:rsidP="00695547">
      <w:pPr>
        <w:rPr>
          <w:i/>
        </w:rPr>
      </w:pPr>
    </w:p>
    <w:p w14:paraId="3DDAFF2C" w14:textId="77777777" w:rsidR="00E52661" w:rsidRDefault="00E52661" w:rsidP="00695547">
      <w:pPr>
        <w:rPr>
          <w:i/>
        </w:rPr>
      </w:pPr>
    </w:p>
    <w:p w14:paraId="517D33C0" w14:textId="77777777" w:rsidR="00E52661" w:rsidRDefault="00E52661" w:rsidP="00695547">
      <w:pPr>
        <w:rPr>
          <w:i/>
        </w:rPr>
      </w:pPr>
    </w:p>
    <w:p w14:paraId="1E575A74" w14:textId="77777777" w:rsidR="00E52661" w:rsidRDefault="00E52661" w:rsidP="00695547">
      <w:pPr>
        <w:rPr>
          <w:i/>
        </w:rPr>
      </w:pPr>
    </w:p>
    <w:p w14:paraId="61DEAE14" w14:textId="77777777" w:rsidR="00E52661" w:rsidRDefault="00E52661" w:rsidP="00695547">
      <w:pPr>
        <w:rPr>
          <w:i/>
        </w:rPr>
      </w:pPr>
    </w:p>
    <w:p w14:paraId="5C29DB66" w14:textId="77777777" w:rsidR="00E52661" w:rsidRDefault="00E52661" w:rsidP="00695547">
      <w:pPr>
        <w:rPr>
          <w:i/>
        </w:rPr>
      </w:pPr>
    </w:p>
    <w:p w14:paraId="4CBFB02E" w14:textId="77777777" w:rsidR="00E52661" w:rsidRDefault="00E52661" w:rsidP="00695547">
      <w:pPr>
        <w:rPr>
          <w:i/>
        </w:rPr>
      </w:pPr>
    </w:p>
    <w:p w14:paraId="750D5EBF" w14:textId="77777777" w:rsidR="00E52661" w:rsidRDefault="00E52661" w:rsidP="00695547">
      <w:pPr>
        <w:rPr>
          <w:i/>
        </w:rPr>
      </w:pPr>
    </w:p>
    <w:p w14:paraId="0F95BA09" w14:textId="77777777" w:rsidR="00E52661" w:rsidRDefault="00E52661" w:rsidP="00695547">
      <w:pPr>
        <w:rPr>
          <w:i/>
        </w:rPr>
      </w:pPr>
    </w:p>
    <w:p w14:paraId="1331A873" w14:textId="77777777" w:rsidR="00E52661" w:rsidRDefault="00E52661" w:rsidP="00695547">
      <w:pPr>
        <w:rPr>
          <w:i/>
        </w:rPr>
      </w:pPr>
    </w:p>
    <w:p w14:paraId="789AD41C" w14:textId="77777777" w:rsidR="00E52661" w:rsidRDefault="00E52661" w:rsidP="00695547">
      <w:pPr>
        <w:rPr>
          <w:i/>
        </w:rPr>
      </w:pPr>
    </w:p>
    <w:p w14:paraId="2AC0C847" w14:textId="77777777" w:rsidR="00E52661" w:rsidRDefault="00E52661" w:rsidP="00695547">
      <w:pPr>
        <w:rPr>
          <w:i/>
        </w:rPr>
      </w:pPr>
    </w:p>
    <w:p w14:paraId="09D0C597" w14:textId="77777777" w:rsidR="00E52661" w:rsidRDefault="00E52661" w:rsidP="00695547">
      <w:pPr>
        <w:rPr>
          <w:i/>
        </w:rPr>
      </w:pPr>
    </w:p>
    <w:p w14:paraId="087A8BC5" w14:textId="77777777" w:rsidR="00E52661" w:rsidRDefault="00E52661" w:rsidP="00695547">
      <w:pPr>
        <w:rPr>
          <w:i/>
        </w:rPr>
      </w:pPr>
    </w:p>
    <w:p w14:paraId="111F0D49" w14:textId="77777777" w:rsidR="00E52661" w:rsidRDefault="00E52661" w:rsidP="00695547">
      <w:pPr>
        <w:rPr>
          <w:i/>
        </w:rPr>
      </w:pPr>
    </w:p>
    <w:p w14:paraId="0956AD63" w14:textId="77777777" w:rsidR="00E52661" w:rsidRDefault="00E52661" w:rsidP="00695547">
      <w:pPr>
        <w:rPr>
          <w:i/>
        </w:rPr>
      </w:pPr>
    </w:p>
    <w:p w14:paraId="6E41717B" w14:textId="77777777" w:rsidR="00E52661" w:rsidRDefault="00E52661" w:rsidP="00695547">
      <w:pPr>
        <w:rPr>
          <w:i/>
        </w:rPr>
      </w:pPr>
    </w:p>
    <w:p w14:paraId="50214C32" w14:textId="77777777" w:rsidR="00E52661" w:rsidRDefault="00E52661" w:rsidP="00695547">
      <w:pPr>
        <w:rPr>
          <w:i/>
        </w:rPr>
      </w:pPr>
    </w:p>
    <w:p w14:paraId="29967DFA" w14:textId="77777777" w:rsidR="00E52661" w:rsidRDefault="00E52661" w:rsidP="00695547">
      <w:pPr>
        <w:rPr>
          <w:i/>
        </w:rPr>
      </w:pPr>
    </w:p>
    <w:p w14:paraId="76711493" w14:textId="77777777" w:rsidR="00E52661" w:rsidRDefault="00E52661" w:rsidP="00695547">
      <w:pPr>
        <w:rPr>
          <w:i/>
        </w:rPr>
      </w:pPr>
    </w:p>
    <w:p w14:paraId="1082AA56" w14:textId="77777777" w:rsidR="00E52661" w:rsidRDefault="00E52661" w:rsidP="00695547">
      <w:pPr>
        <w:rPr>
          <w:i/>
        </w:rPr>
      </w:pPr>
    </w:p>
    <w:p w14:paraId="066C3E84" w14:textId="77777777" w:rsidR="00E52661" w:rsidRDefault="00E52661" w:rsidP="00695547">
      <w:pPr>
        <w:rPr>
          <w:i/>
        </w:rPr>
      </w:pPr>
    </w:p>
    <w:p w14:paraId="7F5625F9" w14:textId="77777777" w:rsidR="00E52661" w:rsidRDefault="00E52661" w:rsidP="00695547">
      <w:pPr>
        <w:rPr>
          <w:i/>
        </w:rPr>
      </w:pPr>
    </w:p>
    <w:p w14:paraId="23F385AA" w14:textId="77777777" w:rsidR="00E52661" w:rsidRDefault="00E52661" w:rsidP="00695547">
      <w:pPr>
        <w:rPr>
          <w:i/>
        </w:rPr>
      </w:pPr>
    </w:p>
    <w:p w14:paraId="63CC9586" w14:textId="77777777" w:rsidR="00E52661" w:rsidRDefault="00E52661" w:rsidP="00695547">
      <w:pPr>
        <w:rPr>
          <w:i/>
        </w:rPr>
      </w:pPr>
    </w:p>
    <w:p w14:paraId="6CAAF4DA" w14:textId="77777777" w:rsidR="00E52661" w:rsidRDefault="00E52661" w:rsidP="00695547">
      <w:pPr>
        <w:rPr>
          <w:i/>
        </w:rPr>
      </w:pPr>
    </w:p>
    <w:p w14:paraId="56367097" w14:textId="77777777" w:rsidR="00E52661" w:rsidRDefault="00E52661" w:rsidP="00695547">
      <w:pPr>
        <w:rPr>
          <w:i/>
        </w:rPr>
      </w:pPr>
    </w:p>
    <w:p w14:paraId="301597FD" w14:textId="77777777" w:rsidR="00E52661" w:rsidRDefault="00E52661" w:rsidP="00695547">
      <w:pPr>
        <w:rPr>
          <w:i/>
        </w:rPr>
      </w:pPr>
    </w:p>
    <w:p w14:paraId="5CF2EBD7" w14:textId="77777777" w:rsidR="00E52661" w:rsidRDefault="00E52661" w:rsidP="00695547">
      <w:pPr>
        <w:rPr>
          <w:i/>
        </w:rPr>
      </w:pPr>
    </w:p>
    <w:p w14:paraId="5474CCE2" w14:textId="77777777" w:rsidR="00E52661" w:rsidRDefault="00E52661" w:rsidP="00695547">
      <w:pPr>
        <w:rPr>
          <w:i/>
        </w:rPr>
      </w:pPr>
    </w:p>
    <w:p w14:paraId="2B5B36ED" w14:textId="77777777" w:rsidR="00E52661" w:rsidRDefault="00E52661" w:rsidP="00695547">
      <w:pPr>
        <w:rPr>
          <w:i/>
        </w:rPr>
      </w:pPr>
    </w:p>
    <w:p w14:paraId="0E16E4C1" w14:textId="77777777" w:rsidR="00E52661" w:rsidRPr="001015FD" w:rsidRDefault="00E52661" w:rsidP="00E52661">
      <w:pPr>
        <w:tabs>
          <w:tab w:val="clear" w:pos="567"/>
        </w:tabs>
        <w:spacing w:line="240" w:lineRule="auto"/>
        <w:rPr>
          <w:szCs w:val="22"/>
        </w:rPr>
      </w:pPr>
      <w:bookmarkStart w:id="12" w:name="_Hlk142317977"/>
      <w:bookmarkStart w:id="13" w:name="_Hlk128647723"/>
      <w:bookmarkEnd w:id="12"/>
    </w:p>
    <w:p w14:paraId="1F52667B" w14:textId="77777777" w:rsidR="00E52661" w:rsidRPr="001015FD" w:rsidRDefault="00E52661" w:rsidP="00E52661">
      <w:pPr>
        <w:tabs>
          <w:tab w:val="clear" w:pos="567"/>
        </w:tabs>
        <w:spacing w:line="240" w:lineRule="auto"/>
        <w:rPr>
          <w:szCs w:val="22"/>
        </w:rPr>
      </w:pPr>
    </w:p>
    <w:p w14:paraId="37323029" w14:textId="77777777" w:rsidR="00E52661" w:rsidRPr="001015FD" w:rsidRDefault="00E52661" w:rsidP="00E52661">
      <w:pPr>
        <w:tabs>
          <w:tab w:val="clear" w:pos="567"/>
        </w:tabs>
        <w:spacing w:line="240" w:lineRule="auto"/>
        <w:rPr>
          <w:szCs w:val="22"/>
        </w:rPr>
      </w:pPr>
    </w:p>
    <w:p w14:paraId="1B6E6692" w14:textId="77777777" w:rsidR="00E52661" w:rsidRPr="001015FD" w:rsidRDefault="00E52661" w:rsidP="00E52661">
      <w:pPr>
        <w:tabs>
          <w:tab w:val="clear" w:pos="567"/>
        </w:tabs>
        <w:spacing w:line="240" w:lineRule="auto"/>
        <w:rPr>
          <w:szCs w:val="22"/>
        </w:rPr>
      </w:pPr>
    </w:p>
    <w:p w14:paraId="7561A210" w14:textId="77777777" w:rsidR="00E52661" w:rsidRPr="001015FD" w:rsidRDefault="00E52661" w:rsidP="00E52661">
      <w:pPr>
        <w:tabs>
          <w:tab w:val="clear" w:pos="567"/>
        </w:tabs>
        <w:spacing w:line="240" w:lineRule="auto"/>
        <w:rPr>
          <w:szCs w:val="22"/>
        </w:rPr>
      </w:pPr>
    </w:p>
    <w:p w14:paraId="3D933467" w14:textId="77777777" w:rsidR="00E52661" w:rsidRPr="001015FD" w:rsidRDefault="00E52661" w:rsidP="00E52661">
      <w:pPr>
        <w:tabs>
          <w:tab w:val="clear" w:pos="567"/>
        </w:tabs>
        <w:spacing w:line="240" w:lineRule="auto"/>
        <w:rPr>
          <w:szCs w:val="22"/>
        </w:rPr>
      </w:pPr>
    </w:p>
    <w:p w14:paraId="534E1F2B" w14:textId="77777777" w:rsidR="00E52661" w:rsidRPr="001015FD" w:rsidRDefault="00E52661" w:rsidP="00E52661">
      <w:pPr>
        <w:tabs>
          <w:tab w:val="clear" w:pos="567"/>
        </w:tabs>
        <w:spacing w:line="240" w:lineRule="auto"/>
        <w:rPr>
          <w:szCs w:val="22"/>
        </w:rPr>
      </w:pPr>
    </w:p>
    <w:p w14:paraId="770EA6F5" w14:textId="77777777" w:rsidR="00E52661" w:rsidRPr="001015FD" w:rsidRDefault="00E52661" w:rsidP="00E52661">
      <w:pPr>
        <w:tabs>
          <w:tab w:val="clear" w:pos="567"/>
        </w:tabs>
        <w:spacing w:line="240" w:lineRule="auto"/>
        <w:rPr>
          <w:szCs w:val="22"/>
        </w:rPr>
      </w:pPr>
    </w:p>
    <w:p w14:paraId="08280C41" w14:textId="77777777" w:rsidR="00E52661" w:rsidRPr="001015FD" w:rsidRDefault="00E52661" w:rsidP="00E52661">
      <w:pPr>
        <w:tabs>
          <w:tab w:val="clear" w:pos="567"/>
        </w:tabs>
        <w:spacing w:line="240" w:lineRule="auto"/>
        <w:rPr>
          <w:szCs w:val="22"/>
        </w:rPr>
      </w:pPr>
    </w:p>
    <w:p w14:paraId="036AC7D9" w14:textId="77777777" w:rsidR="00E52661" w:rsidRPr="001015FD" w:rsidRDefault="00E52661" w:rsidP="00E52661">
      <w:pPr>
        <w:tabs>
          <w:tab w:val="clear" w:pos="567"/>
        </w:tabs>
        <w:spacing w:line="240" w:lineRule="auto"/>
        <w:rPr>
          <w:szCs w:val="22"/>
        </w:rPr>
      </w:pPr>
    </w:p>
    <w:p w14:paraId="32818615" w14:textId="77777777" w:rsidR="00E52661" w:rsidRPr="001015FD" w:rsidRDefault="00E52661" w:rsidP="00E52661">
      <w:pPr>
        <w:tabs>
          <w:tab w:val="clear" w:pos="567"/>
        </w:tabs>
        <w:spacing w:line="240" w:lineRule="auto"/>
        <w:rPr>
          <w:szCs w:val="22"/>
        </w:rPr>
      </w:pPr>
    </w:p>
    <w:p w14:paraId="2E019A96" w14:textId="77777777" w:rsidR="00E52661" w:rsidRPr="001015FD" w:rsidRDefault="00E52661" w:rsidP="00E52661">
      <w:pPr>
        <w:tabs>
          <w:tab w:val="clear" w:pos="567"/>
        </w:tabs>
        <w:spacing w:line="240" w:lineRule="auto"/>
        <w:rPr>
          <w:szCs w:val="22"/>
        </w:rPr>
      </w:pPr>
    </w:p>
    <w:p w14:paraId="0E9446DC" w14:textId="77777777" w:rsidR="00E52661" w:rsidRPr="001015FD" w:rsidRDefault="00E52661" w:rsidP="00E52661">
      <w:pPr>
        <w:tabs>
          <w:tab w:val="clear" w:pos="567"/>
        </w:tabs>
        <w:spacing w:line="240" w:lineRule="auto"/>
        <w:rPr>
          <w:szCs w:val="22"/>
        </w:rPr>
      </w:pPr>
    </w:p>
    <w:p w14:paraId="696F1BA5" w14:textId="77777777" w:rsidR="00E52661" w:rsidRPr="001015FD" w:rsidRDefault="00E52661" w:rsidP="00E52661">
      <w:pPr>
        <w:tabs>
          <w:tab w:val="clear" w:pos="567"/>
        </w:tabs>
        <w:spacing w:line="240" w:lineRule="auto"/>
        <w:rPr>
          <w:szCs w:val="22"/>
        </w:rPr>
      </w:pPr>
    </w:p>
    <w:p w14:paraId="66846BD8" w14:textId="77777777" w:rsidR="00E52661" w:rsidRPr="001015FD" w:rsidRDefault="00E52661" w:rsidP="00E52661">
      <w:pPr>
        <w:tabs>
          <w:tab w:val="clear" w:pos="567"/>
        </w:tabs>
        <w:spacing w:line="240" w:lineRule="auto"/>
        <w:rPr>
          <w:szCs w:val="22"/>
        </w:rPr>
      </w:pPr>
    </w:p>
    <w:p w14:paraId="012A34AF" w14:textId="77777777" w:rsidR="00E52661" w:rsidRPr="001015FD" w:rsidRDefault="00E52661" w:rsidP="00E52661">
      <w:pPr>
        <w:tabs>
          <w:tab w:val="clear" w:pos="567"/>
        </w:tabs>
        <w:spacing w:line="240" w:lineRule="auto"/>
        <w:rPr>
          <w:szCs w:val="22"/>
        </w:rPr>
      </w:pPr>
    </w:p>
    <w:p w14:paraId="4B33D0AD" w14:textId="77777777" w:rsidR="00E52661" w:rsidRPr="001015FD" w:rsidRDefault="00E52661" w:rsidP="00E52661">
      <w:pPr>
        <w:tabs>
          <w:tab w:val="clear" w:pos="567"/>
        </w:tabs>
        <w:spacing w:line="240" w:lineRule="auto"/>
        <w:rPr>
          <w:szCs w:val="22"/>
        </w:rPr>
      </w:pPr>
    </w:p>
    <w:p w14:paraId="1DD9520B" w14:textId="77777777" w:rsidR="00E52661" w:rsidRPr="001015FD" w:rsidRDefault="00E52661" w:rsidP="00E52661">
      <w:pPr>
        <w:tabs>
          <w:tab w:val="clear" w:pos="567"/>
        </w:tabs>
        <w:spacing w:line="240" w:lineRule="auto"/>
        <w:rPr>
          <w:szCs w:val="22"/>
        </w:rPr>
      </w:pPr>
    </w:p>
    <w:p w14:paraId="352D4318" w14:textId="77777777" w:rsidR="00E52661" w:rsidRPr="001015FD" w:rsidRDefault="00E52661" w:rsidP="00E52661">
      <w:pPr>
        <w:tabs>
          <w:tab w:val="clear" w:pos="567"/>
        </w:tabs>
        <w:spacing w:line="240" w:lineRule="auto"/>
        <w:rPr>
          <w:szCs w:val="22"/>
        </w:rPr>
      </w:pPr>
    </w:p>
    <w:p w14:paraId="2473B40E" w14:textId="77777777" w:rsidR="00E52661" w:rsidRPr="001015FD" w:rsidRDefault="00E52661" w:rsidP="00E52661">
      <w:pPr>
        <w:tabs>
          <w:tab w:val="clear" w:pos="567"/>
        </w:tabs>
        <w:spacing w:line="240" w:lineRule="auto"/>
        <w:rPr>
          <w:szCs w:val="22"/>
        </w:rPr>
      </w:pPr>
    </w:p>
    <w:p w14:paraId="05CF49BE" w14:textId="77777777" w:rsidR="00E52661" w:rsidRPr="001015FD" w:rsidRDefault="00E52661" w:rsidP="00E52661">
      <w:pPr>
        <w:tabs>
          <w:tab w:val="clear" w:pos="567"/>
        </w:tabs>
        <w:spacing w:line="240" w:lineRule="auto"/>
        <w:rPr>
          <w:szCs w:val="22"/>
        </w:rPr>
      </w:pPr>
    </w:p>
    <w:p w14:paraId="7C4CAA87" w14:textId="77777777" w:rsidR="00E52661" w:rsidRPr="001015FD" w:rsidRDefault="00E52661" w:rsidP="00E52661">
      <w:pPr>
        <w:tabs>
          <w:tab w:val="clear" w:pos="567"/>
        </w:tabs>
        <w:spacing w:line="240" w:lineRule="auto"/>
        <w:rPr>
          <w:szCs w:val="22"/>
        </w:rPr>
      </w:pPr>
    </w:p>
    <w:p w14:paraId="2436F934" w14:textId="77777777" w:rsidR="00E52661" w:rsidRPr="001015FD" w:rsidRDefault="00E52661" w:rsidP="00E52661">
      <w:pPr>
        <w:tabs>
          <w:tab w:val="clear" w:pos="567"/>
        </w:tabs>
        <w:spacing w:line="240" w:lineRule="auto"/>
        <w:rPr>
          <w:szCs w:val="22"/>
        </w:rPr>
      </w:pPr>
    </w:p>
    <w:p w14:paraId="6C02F29D" w14:textId="77777777" w:rsidR="00E52661" w:rsidRPr="001015FD" w:rsidRDefault="00E52661" w:rsidP="00E52661">
      <w:pPr>
        <w:tabs>
          <w:tab w:val="clear" w:pos="567"/>
        </w:tabs>
        <w:spacing w:line="240" w:lineRule="auto"/>
        <w:jc w:val="center"/>
        <w:rPr>
          <w:b/>
          <w:szCs w:val="22"/>
        </w:rPr>
      </w:pPr>
      <w:r w:rsidRPr="001015FD">
        <w:rPr>
          <w:b/>
        </w:rPr>
        <w:t>III PIELIKUMS</w:t>
      </w:r>
    </w:p>
    <w:p w14:paraId="4822701D" w14:textId="77777777" w:rsidR="00E52661" w:rsidRPr="001015FD" w:rsidRDefault="00E52661" w:rsidP="00E52661">
      <w:pPr>
        <w:tabs>
          <w:tab w:val="clear" w:pos="567"/>
        </w:tabs>
        <w:spacing w:line="240" w:lineRule="auto"/>
        <w:rPr>
          <w:szCs w:val="22"/>
        </w:rPr>
      </w:pPr>
    </w:p>
    <w:p w14:paraId="6C33E4C5" w14:textId="77777777" w:rsidR="00E52661" w:rsidRPr="001015FD" w:rsidRDefault="00E52661" w:rsidP="00E52661">
      <w:pPr>
        <w:tabs>
          <w:tab w:val="clear" w:pos="567"/>
        </w:tabs>
        <w:spacing w:line="240" w:lineRule="auto"/>
        <w:jc w:val="center"/>
        <w:rPr>
          <w:b/>
          <w:szCs w:val="22"/>
        </w:rPr>
      </w:pPr>
      <w:r w:rsidRPr="001015FD">
        <w:rPr>
          <w:b/>
        </w:rPr>
        <w:t>MARĶĒJUMS UN LIETOŠANAS INSTRUKCIJA</w:t>
      </w:r>
    </w:p>
    <w:p w14:paraId="1DDC4A69" w14:textId="77777777" w:rsidR="00E52661" w:rsidRPr="001015FD" w:rsidRDefault="00E52661" w:rsidP="00E52661">
      <w:pPr>
        <w:tabs>
          <w:tab w:val="clear" w:pos="567"/>
        </w:tabs>
        <w:spacing w:line="240" w:lineRule="auto"/>
        <w:rPr>
          <w:szCs w:val="22"/>
        </w:rPr>
      </w:pPr>
      <w:r w:rsidRPr="001015FD">
        <w:br w:type="page"/>
      </w:r>
    </w:p>
    <w:p w14:paraId="271F66E7" w14:textId="77777777" w:rsidR="00E52661" w:rsidRPr="001015FD" w:rsidRDefault="00E52661" w:rsidP="00E52661">
      <w:pPr>
        <w:tabs>
          <w:tab w:val="clear" w:pos="567"/>
        </w:tabs>
        <w:spacing w:line="240" w:lineRule="auto"/>
        <w:rPr>
          <w:szCs w:val="22"/>
        </w:rPr>
      </w:pPr>
    </w:p>
    <w:p w14:paraId="7ABB6DB4" w14:textId="77777777" w:rsidR="00E52661" w:rsidRPr="001015FD" w:rsidRDefault="00E52661" w:rsidP="00E52661">
      <w:pPr>
        <w:tabs>
          <w:tab w:val="clear" w:pos="567"/>
        </w:tabs>
        <w:spacing w:line="240" w:lineRule="auto"/>
        <w:rPr>
          <w:szCs w:val="22"/>
        </w:rPr>
      </w:pPr>
    </w:p>
    <w:p w14:paraId="036C7EAB" w14:textId="77777777" w:rsidR="00E52661" w:rsidRPr="001015FD" w:rsidRDefault="00E52661" w:rsidP="00E52661">
      <w:pPr>
        <w:tabs>
          <w:tab w:val="clear" w:pos="567"/>
        </w:tabs>
        <w:spacing w:line="240" w:lineRule="auto"/>
        <w:rPr>
          <w:szCs w:val="22"/>
        </w:rPr>
      </w:pPr>
    </w:p>
    <w:p w14:paraId="7444055D" w14:textId="77777777" w:rsidR="00E52661" w:rsidRPr="001015FD" w:rsidRDefault="00E52661" w:rsidP="00E52661">
      <w:pPr>
        <w:tabs>
          <w:tab w:val="clear" w:pos="567"/>
        </w:tabs>
        <w:spacing w:line="240" w:lineRule="auto"/>
        <w:rPr>
          <w:szCs w:val="22"/>
        </w:rPr>
      </w:pPr>
    </w:p>
    <w:p w14:paraId="708EB72B" w14:textId="77777777" w:rsidR="00E52661" w:rsidRPr="001015FD" w:rsidRDefault="00E52661" w:rsidP="00E52661">
      <w:pPr>
        <w:tabs>
          <w:tab w:val="clear" w:pos="567"/>
        </w:tabs>
        <w:spacing w:line="240" w:lineRule="auto"/>
        <w:rPr>
          <w:szCs w:val="22"/>
        </w:rPr>
      </w:pPr>
    </w:p>
    <w:p w14:paraId="2E15EC86" w14:textId="77777777" w:rsidR="00E52661" w:rsidRPr="001015FD" w:rsidRDefault="00E52661" w:rsidP="00E52661">
      <w:pPr>
        <w:tabs>
          <w:tab w:val="clear" w:pos="567"/>
        </w:tabs>
        <w:spacing w:line="240" w:lineRule="auto"/>
        <w:rPr>
          <w:szCs w:val="22"/>
        </w:rPr>
      </w:pPr>
    </w:p>
    <w:p w14:paraId="1A1FACEB" w14:textId="77777777" w:rsidR="00E52661" w:rsidRPr="001015FD" w:rsidRDefault="00E52661" w:rsidP="00E52661">
      <w:pPr>
        <w:tabs>
          <w:tab w:val="clear" w:pos="567"/>
        </w:tabs>
        <w:spacing w:line="240" w:lineRule="auto"/>
        <w:rPr>
          <w:szCs w:val="22"/>
        </w:rPr>
      </w:pPr>
    </w:p>
    <w:p w14:paraId="4C397DD9" w14:textId="77777777" w:rsidR="00E52661" w:rsidRPr="001015FD" w:rsidRDefault="00E52661" w:rsidP="00E52661">
      <w:pPr>
        <w:tabs>
          <w:tab w:val="clear" w:pos="567"/>
        </w:tabs>
        <w:spacing w:line="240" w:lineRule="auto"/>
        <w:rPr>
          <w:szCs w:val="22"/>
        </w:rPr>
      </w:pPr>
    </w:p>
    <w:p w14:paraId="549DDCCD" w14:textId="77777777" w:rsidR="00E52661" w:rsidRPr="001015FD" w:rsidRDefault="00E52661" w:rsidP="00E52661">
      <w:pPr>
        <w:tabs>
          <w:tab w:val="clear" w:pos="567"/>
        </w:tabs>
        <w:spacing w:line="240" w:lineRule="auto"/>
        <w:rPr>
          <w:szCs w:val="22"/>
        </w:rPr>
      </w:pPr>
    </w:p>
    <w:p w14:paraId="472C7EB0" w14:textId="77777777" w:rsidR="00E52661" w:rsidRPr="001015FD" w:rsidRDefault="00E52661" w:rsidP="00E52661">
      <w:pPr>
        <w:tabs>
          <w:tab w:val="clear" w:pos="567"/>
        </w:tabs>
        <w:spacing w:line="240" w:lineRule="auto"/>
        <w:rPr>
          <w:szCs w:val="22"/>
        </w:rPr>
      </w:pPr>
    </w:p>
    <w:p w14:paraId="1104F417" w14:textId="77777777" w:rsidR="00E52661" w:rsidRPr="001015FD" w:rsidRDefault="00E52661" w:rsidP="00E52661">
      <w:pPr>
        <w:tabs>
          <w:tab w:val="clear" w:pos="567"/>
        </w:tabs>
        <w:spacing w:line="240" w:lineRule="auto"/>
        <w:rPr>
          <w:szCs w:val="22"/>
        </w:rPr>
      </w:pPr>
    </w:p>
    <w:p w14:paraId="0614DB25" w14:textId="77777777" w:rsidR="00E52661" w:rsidRPr="001015FD" w:rsidRDefault="00E52661" w:rsidP="00E52661">
      <w:pPr>
        <w:tabs>
          <w:tab w:val="clear" w:pos="567"/>
        </w:tabs>
        <w:spacing w:line="240" w:lineRule="auto"/>
        <w:rPr>
          <w:szCs w:val="22"/>
        </w:rPr>
      </w:pPr>
    </w:p>
    <w:p w14:paraId="6927C42D" w14:textId="77777777" w:rsidR="00E52661" w:rsidRPr="001015FD" w:rsidRDefault="00E52661" w:rsidP="00E52661">
      <w:pPr>
        <w:tabs>
          <w:tab w:val="clear" w:pos="567"/>
        </w:tabs>
        <w:spacing w:line="240" w:lineRule="auto"/>
        <w:rPr>
          <w:szCs w:val="22"/>
        </w:rPr>
      </w:pPr>
    </w:p>
    <w:p w14:paraId="359DD2DB" w14:textId="77777777" w:rsidR="00E52661" w:rsidRPr="001015FD" w:rsidRDefault="00E52661" w:rsidP="00E52661">
      <w:pPr>
        <w:tabs>
          <w:tab w:val="clear" w:pos="567"/>
        </w:tabs>
        <w:spacing w:line="240" w:lineRule="auto"/>
        <w:rPr>
          <w:szCs w:val="22"/>
        </w:rPr>
      </w:pPr>
    </w:p>
    <w:p w14:paraId="02AEF39A" w14:textId="77777777" w:rsidR="00E52661" w:rsidRPr="001015FD" w:rsidRDefault="00E52661" w:rsidP="00E52661">
      <w:pPr>
        <w:tabs>
          <w:tab w:val="clear" w:pos="567"/>
        </w:tabs>
        <w:spacing w:line="240" w:lineRule="auto"/>
        <w:rPr>
          <w:szCs w:val="22"/>
        </w:rPr>
      </w:pPr>
    </w:p>
    <w:p w14:paraId="0CC41ED5" w14:textId="77777777" w:rsidR="00E52661" w:rsidRPr="001015FD" w:rsidRDefault="00E52661" w:rsidP="00E52661">
      <w:pPr>
        <w:tabs>
          <w:tab w:val="clear" w:pos="567"/>
        </w:tabs>
        <w:spacing w:line="240" w:lineRule="auto"/>
        <w:rPr>
          <w:szCs w:val="22"/>
        </w:rPr>
      </w:pPr>
    </w:p>
    <w:p w14:paraId="5ADF9A96" w14:textId="77777777" w:rsidR="00E52661" w:rsidRPr="001015FD" w:rsidRDefault="00E52661" w:rsidP="00E52661">
      <w:pPr>
        <w:tabs>
          <w:tab w:val="clear" w:pos="567"/>
        </w:tabs>
        <w:spacing w:line="240" w:lineRule="auto"/>
        <w:rPr>
          <w:szCs w:val="22"/>
        </w:rPr>
      </w:pPr>
    </w:p>
    <w:p w14:paraId="4F3A48B8" w14:textId="77777777" w:rsidR="00E52661" w:rsidRPr="001015FD" w:rsidRDefault="00E52661" w:rsidP="00E52661">
      <w:pPr>
        <w:tabs>
          <w:tab w:val="clear" w:pos="567"/>
        </w:tabs>
        <w:spacing w:line="240" w:lineRule="auto"/>
        <w:rPr>
          <w:szCs w:val="22"/>
        </w:rPr>
      </w:pPr>
    </w:p>
    <w:p w14:paraId="0A049C67" w14:textId="77777777" w:rsidR="00E52661" w:rsidRPr="001015FD" w:rsidRDefault="00E52661" w:rsidP="00E52661">
      <w:pPr>
        <w:tabs>
          <w:tab w:val="clear" w:pos="567"/>
        </w:tabs>
        <w:spacing w:line="240" w:lineRule="auto"/>
        <w:rPr>
          <w:szCs w:val="22"/>
        </w:rPr>
      </w:pPr>
    </w:p>
    <w:p w14:paraId="6DF0E1EC" w14:textId="77777777" w:rsidR="00E52661" w:rsidRPr="001015FD" w:rsidRDefault="00E52661" w:rsidP="00E52661">
      <w:pPr>
        <w:tabs>
          <w:tab w:val="clear" w:pos="567"/>
        </w:tabs>
        <w:spacing w:line="240" w:lineRule="auto"/>
        <w:rPr>
          <w:szCs w:val="22"/>
        </w:rPr>
      </w:pPr>
    </w:p>
    <w:p w14:paraId="4D181804" w14:textId="77777777" w:rsidR="00E52661" w:rsidRPr="001015FD" w:rsidRDefault="00E52661" w:rsidP="00E52661">
      <w:pPr>
        <w:tabs>
          <w:tab w:val="clear" w:pos="567"/>
        </w:tabs>
        <w:spacing w:line="240" w:lineRule="auto"/>
        <w:rPr>
          <w:szCs w:val="22"/>
        </w:rPr>
      </w:pPr>
    </w:p>
    <w:p w14:paraId="305E1FE8" w14:textId="77777777" w:rsidR="00E52661" w:rsidRPr="001015FD" w:rsidRDefault="00E52661" w:rsidP="00E52661">
      <w:pPr>
        <w:tabs>
          <w:tab w:val="clear" w:pos="567"/>
        </w:tabs>
        <w:spacing w:line="240" w:lineRule="auto"/>
        <w:rPr>
          <w:szCs w:val="22"/>
        </w:rPr>
      </w:pPr>
    </w:p>
    <w:p w14:paraId="25FAC194" w14:textId="77777777" w:rsidR="00E52661" w:rsidRPr="001015FD" w:rsidRDefault="00E52661" w:rsidP="00E52661">
      <w:pPr>
        <w:tabs>
          <w:tab w:val="clear" w:pos="567"/>
        </w:tabs>
        <w:spacing w:line="240" w:lineRule="auto"/>
        <w:jc w:val="center"/>
        <w:rPr>
          <w:b/>
          <w:szCs w:val="22"/>
        </w:rPr>
      </w:pPr>
      <w:r w:rsidRPr="001015FD">
        <w:rPr>
          <w:b/>
        </w:rPr>
        <w:t>A. MARĶĒJUMS</w:t>
      </w:r>
    </w:p>
    <w:p w14:paraId="1FE10A62" w14:textId="77777777" w:rsidR="00E52661" w:rsidRPr="001015FD" w:rsidRDefault="00E52661" w:rsidP="00E52661">
      <w:pPr>
        <w:tabs>
          <w:tab w:val="clear" w:pos="567"/>
        </w:tabs>
        <w:spacing w:line="240" w:lineRule="auto"/>
        <w:rPr>
          <w:szCs w:val="22"/>
        </w:rPr>
      </w:pPr>
      <w:r w:rsidRPr="001015F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E52661" w:rsidRPr="001015FD" w14:paraId="479763A9" w14:textId="77777777" w:rsidTr="009722AC">
        <w:trPr>
          <w:trHeight w:val="977"/>
        </w:trPr>
        <w:tc>
          <w:tcPr>
            <w:tcW w:w="9298" w:type="dxa"/>
            <w:tcBorders>
              <w:bottom w:val="single" w:sz="4" w:space="0" w:color="auto"/>
            </w:tcBorders>
          </w:tcPr>
          <w:p w14:paraId="17580D3F" w14:textId="77777777" w:rsidR="00E52661" w:rsidRPr="001015FD" w:rsidRDefault="00E52661" w:rsidP="009722AC">
            <w:pPr>
              <w:tabs>
                <w:tab w:val="clear" w:pos="567"/>
              </w:tabs>
              <w:spacing w:line="240" w:lineRule="auto"/>
              <w:rPr>
                <w:szCs w:val="22"/>
              </w:rPr>
            </w:pPr>
            <w:r w:rsidRPr="001015FD">
              <w:rPr>
                <w:b/>
              </w:rPr>
              <w:lastRenderedPageBreak/>
              <w:t>UZ ĀRĒJĀ IEPAKOJUMA NORĀDĀMĀ INFORMĀCIJA</w:t>
            </w:r>
          </w:p>
          <w:p w14:paraId="2800F3D8" w14:textId="77777777" w:rsidR="00E52661" w:rsidRPr="001015FD" w:rsidRDefault="00E52661" w:rsidP="009722AC">
            <w:pPr>
              <w:tabs>
                <w:tab w:val="clear" w:pos="567"/>
              </w:tabs>
              <w:spacing w:line="240" w:lineRule="auto"/>
              <w:rPr>
                <w:szCs w:val="22"/>
              </w:rPr>
            </w:pPr>
            <w:r>
              <w:rPr>
                <w:b/>
              </w:rPr>
              <w:t>{KASTĪTE}</w:t>
            </w:r>
          </w:p>
        </w:tc>
      </w:tr>
    </w:tbl>
    <w:p w14:paraId="15D71B18" w14:textId="77777777" w:rsidR="00E52661" w:rsidRPr="001015FD" w:rsidRDefault="00E52661" w:rsidP="00E52661">
      <w:pPr>
        <w:tabs>
          <w:tab w:val="clear" w:pos="567"/>
        </w:tabs>
        <w:spacing w:line="240" w:lineRule="auto"/>
        <w:rPr>
          <w:szCs w:val="22"/>
        </w:rPr>
      </w:pPr>
    </w:p>
    <w:p w14:paraId="7837333E"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w:t>
      </w:r>
      <w:r w:rsidRPr="001015FD">
        <w:rPr>
          <w:b/>
        </w:rPr>
        <w:tab/>
        <w:t>VETERINĀRO ZĀĻU NOSAUKUMS</w:t>
      </w:r>
    </w:p>
    <w:p w14:paraId="78B5D552" w14:textId="77777777" w:rsidR="00E52661" w:rsidRPr="001015FD" w:rsidRDefault="00E52661" w:rsidP="00E52661">
      <w:pPr>
        <w:tabs>
          <w:tab w:val="clear" w:pos="567"/>
        </w:tabs>
        <w:spacing w:line="240" w:lineRule="auto"/>
        <w:rPr>
          <w:szCs w:val="22"/>
        </w:rPr>
      </w:pPr>
    </w:p>
    <w:p w14:paraId="72C5981B" w14:textId="77777777" w:rsidR="00E52661" w:rsidRPr="001015FD" w:rsidRDefault="00E52661" w:rsidP="00E52661">
      <w:pPr>
        <w:tabs>
          <w:tab w:val="clear" w:pos="567"/>
        </w:tabs>
        <w:spacing w:line="240" w:lineRule="auto"/>
        <w:rPr>
          <w:szCs w:val="22"/>
        </w:rPr>
      </w:pPr>
      <w:r w:rsidRPr="001015FD">
        <w:rPr>
          <w:i/>
        </w:rPr>
        <w:t>Priekšpuse:</w:t>
      </w:r>
      <w:r w:rsidRPr="001015FD">
        <w:t xml:space="preserve"> ProtecTix </w:t>
      </w:r>
      <w:r>
        <w:t>10</w:t>
      </w:r>
      <w:r w:rsidRPr="001015FD">
        <w:t>0 mg/</w:t>
      </w:r>
      <w:r>
        <w:t>5</w:t>
      </w:r>
      <w:r w:rsidRPr="001015FD">
        <w:t xml:space="preserve">00 mg šķīdums pilināšanai </w:t>
      </w:r>
      <w:r>
        <w:t xml:space="preserve">uz ādas </w:t>
      </w:r>
      <w:r w:rsidRPr="001015FD">
        <w:t xml:space="preserve">suņiem </w:t>
      </w:r>
    </w:p>
    <w:p w14:paraId="2169449D" w14:textId="77777777" w:rsidR="00E52661" w:rsidRPr="001015FD" w:rsidRDefault="00E52661" w:rsidP="00E52661">
      <w:pPr>
        <w:tabs>
          <w:tab w:val="clear" w:pos="567"/>
        </w:tabs>
        <w:spacing w:line="240" w:lineRule="auto"/>
        <w:rPr>
          <w:szCs w:val="22"/>
        </w:rPr>
      </w:pPr>
    </w:p>
    <w:p w14:paraId="5E79F7CD" w14:textId="77777777" w:rsidR="00E52661" w:rsidRDefault="00E52661" w:rsidP="00E52661">
      <w:pPr>
        <w:tabs>
          <w:tab w:val="clear" w:pos="567"/>
        </w:tabs>
        <w:spacing w:line="240" w:lineRule="auto"/>
      </w:pPr>
      <w:r w:rsidRPr="001015FD">
        <w:rPr>
          <w:i/>
        </w:rPr>
        <w:t>Aizmugure:</w:t>
      </w:r>
      <w:r w:rsidRPr="001015FD">
        <w:t xml:space="preserve"> </w:t>
      </w:r>
    </w:p>
    <w:p w14:paraId="0824593B" w14:textId="77777777" w:rsidR="00E52661" w:rsidRPr="001015FD" w:rsidRDefault="00E52661" w:rsidP="00E52661">
      <w:pPr>
        <w:tabs>
          <w:tab w:val="clear" w:pos="567"/>
        </w:tabs>
        <w:spacing w:line="240" w:lineRule="auto"/>
        <w:rPr>
          <w:szCs w:val="22"/>
        </w:rPr>
      </w:pPr>
      <w:r w:rsidRPr="001015FD">
        <w:t xml:space="preserve">ProtecTix </w:t>
      </w:r>
      <w:r>
        <w:t>10</w:t>
      </w:r>
      <w:r w:rsidRPr="001015FD">
        <w:t>0 mg/</w:t>
      </w:r>
      <w:r>
        <w:t>5</w:t>
      </w:r>
      <w:r w:rsidRPr="001015FD">
        <w:t xml:space="preserve">00 mg šķīdums pilināšanai </w:t>
      </w:r>
      <w:r>
        <w:t xml:space="preserve">uz ādas </w:t>
      </w:r>
      <w:r w:rsidRPr="001015FD">
        <w:t xml:space="preserve">suņiem </w:t>
      </w:r>
      <w:r>
        <w:t>no 4 kg līdz 10 kg</w:t>
      </w:r>
    </w:p>
    <w:p w14:paraId="757FD32B" w14:textId="77777777" w:rsidR="00E52661" w:rsidRPr="001015FD" w:rsidRDefault="00E52661" w:rsidP="00E52661">
      <w:pPr>
        <w:tabs>
          <w:tab w:val="clear" w:pos="567"/>
        </w:tabs>
        <w:spacing w:line="240" w:lineRule="auto"/>
        <w:rPr>
          <w:szCs w:val="22"/>
        </w:rPr>
      </w:pPr>
    </w:p>
    <w:p w14:paraId="43D5154D" w14:textId="77777777" w:rsidR="00E52661" w:rsidRPr="001015FD" w:rsidRDefault="00E52661" w:rsidP="00E52661">
      <w:pPr>
        <w:tabs>
          <w:tab w:val="clear" w:pos="567"/>
        </w:tabs>
        <w:spacing w:line="240" w:lineRule="auto"/>
        <w:rPr>
          <w:szCs w:val="22"/>
        </w:rPr>
      </w:pPr>
    </w:p>
    <w:p w14:paraId="609F0E67"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2.</w:t>
      </w:r>
      <w:r w:rsidRPr="001015FD">
        <w:rPr>
          <w:b/>
        </w:rPr>
        <w:tab/>
        <w:t>INFORMĀCIJA PAR AKTĪVAJĀM VIELĀM</w:t>
      </w:r>
    </w:p>
    <w:p w14:paraId="50F860AE" w14:textId="77777777" w:rsidR="00E52661" w:rsidRPr="001015FD" w:rsidRDefault="00E52661" w:rsidP="00E52661">
      <w:pPr>
        <w:tabs>
          <w:tab w:val="clear" w:pos="567"/>
        </w:tabs>
        <w:spacing w:line="240" w:lineRule="auto"/>
        <w:rPr>
          <w:szCs w:val="22"/>
        </w:rPr>
      </w:pPr>
    </w:p>
    <w:p w14:paraId="63A1D630" w14:textId="77777777" w:rsidR="00E52661" w:rsidRPr="001015FD" w:rsidRDefault="00E52661" w:rsidP="00E52661">
      <w:pPr>
        <w:rPr>
          <w:szCs w:val="22"/>
        </w:rPr>
      </w:pPr>
      <w:r w:rsidRPr="001015FD">
        <w:t xml:space="preserve">Katra </w:t>
      </w:r>
      <w:r>
        <w:t>1,0</w:t>
      </w:r>
      <w:r w:rsidRPr="001015FD">
        <w:t> ml pipete satur:</w:t>
      </w:r>
    </w:p>
    <w:p w14:paraId="52A2ED9E" w14:textId="77777777" w:rsidR="00E52661" w:rsidRPr="001015FD" w:rsidRDefault="00E52661" w:rsidP="00E52661">
      <w:pPr>
        <w:rPr>
          <w:szCs w:val="22"/>
        </w:rPr>
      </w:pPr>
    </w:p>
    <w:p w14:paraId="4F829BBE" w14:textId="77777777" w:rsidR="00E52661" w:rsidRPr="001015FD" w:rsidRDefault="00E52661" w:rsidP="00E52661">
      <w:pPr>
        <w:rPr>
          <w:szCs w:val="22"/>
        </w:rPr>
      </w:pPr>
      <w:r>
        <w:t>10</w:t>
      </w:r>
      <w:r w:rsidRPr="001015FD">
        <w:t xml:space="preserve">0 mg </w:t>
      </w:r>
      <w:r w:rsidRPr="00B95FE1">
        <w:t>imidakloprīda</w:t>
      </w:r>
    </w:p>
    <w:p w14:paraId="609D9D97" w14:textId="77777777" w:rsidR="00E52661" w:rsidRPr="001015FD" w:rsidRDefault="00E52661" w:rsidP="00E52661">
      <w:pPr>
        <w:rPr>
          <w:szCs w:val="22"/>
        </w:rPr>
      </w:pPr>
      <w:r>
        <w:t>5</w:t>
      </w:r>
      <w:r w:rsidRPr="001015FD">
        <w:t xml:space="preserve">00 mg </w:t>
      </w:r>
      <w:r w:rsidRPr="00B95FE1">
        <w:t>permetrīna</w:t>
      </w:r>
    </w:p>
    <w:p w14:paraId="19B39455" w14:textId="77777777" w:rsidR="00E52661" w:rsidRPr="001015FD" w:rsidRDefault="00E52661" w:rsidP="00E52661">
      <w:pPr>
        <w:tabs>
          <w:tab w:val="clear" w:pos="567"/>
        </w:tabs>
        <w:spacing w:line="240" w:lineRule="auto"/>
        <w:rPr>
          <w:szCs w:val="22"/>
        </w:rPr>
      </w:pPr>
    </w:p>
    <w:p w14:paraId="194E38A1" w14:textId="77777777" w:rsidR="00E52661" w:rsidRPr="001015FD" w:rsidRDefault="00E52661" w:rsidP="00E52661">
      <w:pPr>
        <w:tabs>
          <w:tab w:val="clear" w:pos="567"/>
        </w:tabs>
        <w:spacing w:line="240" w:lineRule="auto"/>
        <w:rPr>
          <w:szCs w:val="22"/>
        </w:rPr>
      </w:pPr>
    </w:p>
    <w:p w14:paraId="68DF315B"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3.</w:t>
      </w:r>
      <w:r w:rsidRPr="001015FD">
        <w:rPr>
          <w:b/>
        </w:rPr>
        <w:tab/>
        <w:t>IEPAKOJUMA LIELUMS</w:t>
      </w:r>
    </w:p>
    <w:p w14:paraId="55756B17" w14:textId="77777777" w:rsidR="00E52661" w:rsidRPr="001015FD" w:rsidRDefault="00E52661" w:rsidP="00E52661">
      <w:pPr>
        <w:tabs>
          <w:tab w:val="clear" w:pos="567"/>
        </w:tabs>
        <w:spacing w:line="240" w:lineRule="auto"/>
        <w:rPr>
          <w:szCs w:val="22"/>
        </w:rPr>
      </w:pPr>
    </w:p>
    <w:tbl>
      <w:tblPr>
        <w:tblW w:w="2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1"/>
      </w:tblGrid>
      <w:tr w:rsidR="00E52661" w:rsidRPr="001015FD" w14:paraId="7AED9E05" w14:textId="77777777" w:rsidTr="009722AC">
        <w:tc>
          <w:tcPr>
            <w:tcW w:w="2321" w:type="dxa"/>
            <w:shd w:val="clear" w:color="auto" w:fill="auto"/>
          </w:tcPr>
          <w:p w14:paraId="149A34F0" w14:textId="77777777" w:rsidR="00E52661" w:rsidRPr="001015FD" w:rsidRDefault="00E52661" w:rsidP="009722AC">
            <w:pPr>
              <w:tabs>
                <w:tab w:val="clear" w:pos="567"/>
              </w:tabs>
              <w:spacing w:line="240" w:lineRule="auto"/>
              <w:rPr>
                <w:szCs w:val="22"/>
              </w:rPr>
            </w:pPr>
            <w:r w:rsidRPr="001015FD">
              <w:t xml:space="preserve">1 x </w:t>
            </w:r>
            <w:r>
              <w:t>1,</w:t>
            </w:r>
            <w:r w:rsidRPr="001015FD">
              <w:t xml:space="preserve">0 ml </w:t>
            </w:r>
          </w:p>
        </w:tc>
      </w:tr>
      <w:tr w:rsidR="00E52661" w:rsidRPr="001015FD" w14:paraId="4DE5DE03" w14:textId="77777777" w:rsidTr="009722AC">
        <w:tc>
          <w:tcPr>
            <w:tcW w:w="2321" w:type="dxa"/>
            <w:shd w:val="clear" w:color="auto" w:fill="auto"/>
          </w:tcPr>
          <w:p w14:paraId="08D426EC" w14:textId="77777777" w:rsidR="00E52661" w:rsidRPr="001015FD" w:rsidRDefault="00E52661" w:rsidP="009722AC">
            <w:pPr>
              <w:tabs>
                <w:tab w:val="clear" w:pos="567"/>
              </w:tabs>
              <w:spacing w:line="240" w:lineRule="auto"/>
              <w:rPr>
                <w:szCs w:val="22"/>
                <w:highlight w:val="lightGray"/>
              </w:rPr>
            </w:pPr>
            <w:r w:rsidRPr="001015FD">
              <w:rPr>
                <w:highlight w:val="lightGray"/>
              </w:rPr>
              <w:t xml:space="preserve">2 x </w:t>
            </w:r>
            <w:r>
              <w:rPr>
                <w:highlight w:val="lightGray"/>
              </w:rPr>
              <w:t>1,</w:t>
            </w:r>
            <w:r w:rsidRPr="001015FD">
              <w:rPr>
                <w:highlight w:val="lightGray"/>
              </w:rPr>
              <w:t>0 ml</w:t>
            </w:r>
          </w:p>
        </w:tc>
      </w:tr>
      <w:tr w:rsidR="00E52661" w:rsidRPr="001015FD" w14:paraId="67FF0E05" w14:textId="77777777" w:rsidTr="009722AC">
        <w:tc>
          <w:tcPr>
            <w:tcW w:w="2321" w:type="dxa"/>
            <w:shd w:val="clear" w:color="auto" w:fill="auto"/>
          </w:tcPr>
          <w:p w14:paraId="0682EE5D" w14:textId="77777777" w:rsidR="00E52661" w:rsidRPr="001015FD" w:rsidRDefault="00E52661" w:rsidP="009722AC">
            <w:pPr>
              <w:tabs>
                <w:tab w:val="clear" w:pos="567"/>
              </w:tabs>
              <w:spacing w:line="240" w:lineRule="auto"/>
              <w:rPr>
                <w:szCs w:val="22"/>
                <w:highlight w:val="lightGray"/>
              </w:rPr>
            </w:pPr>
            <w:r w:rsidRPr="001015FD">
              <w:rPr>
                <w:highlight w:val="lightGray"/>
              </w:rPr>
              <w:t xml:space="preserve">3 x </w:t>
            </w:r>
            <w:r>
              <w:rPr>
                <w:highlight w:val="lightGray"/>
              </w:rPr>
              <w:t>1,</w:t>
            </w:r>
            <w:r w:rsidRPr="001015FD">
              <w:rPr>
                <w:highlight w:val="lightGray"/>
              </w:rPr>
              <w:t xml:space="preserve">0 ml </w:t>
            </w:r>
          </w:p>
        </w:tc>
      </w:tr>
      <w:tr w:rsidR="00E52661" w:rsidRPr="001015FD" w14:paraId="5D80CDE1" w14:textId="77777777" w:rsidTr="009722AC">
        <w:tc>
          <w:tcPr>
            <w:tcW w:w="2321" w:type="dxa"/>
            <w:shd w:val="clear" w:color="auto" w:fill="auto"/>
          </w:tcPr>
          <w:p w14:paraId="3EC9C469" w14:textId="77777777" w:rsidR="00E52661" w:rsidRPr="001015FD" w:rsidRDefault="00E52661" w:rsidP="009722AC">
            <w:pPr>
              <w:tabs>
                <w:tab w:val="clear" w:pos="567"/>
              </w:tabs>
              <w:spacing w:line="240" w:lineRule="auto"/>
              <w:rPr>
                <w:szCs w:val="22"/>
                <w:highlight w:val="lightGray"/>
              </w:rPr>
            </w:pPr>
            <w:r w:rsidRPr="001015FD">
              <w:rPr>
                <w:highlight w:val="lightGray"/>
              </w:rPr>
              <w:t xml:space="preserve">4 x </w:t>
            </w:r>
            <w:r>
              <w:rPr>
                <w:highlight w:val="lightGray"/>
              </w:rPr>
              <w:t>1,</w:t>
            </w:r>
            <w:r w:rsidRPr="001015FD">
              <w:rPr>
                <w:highlight w:val="lightGray"/>
              </w:rPr>
              <w:t>0</w:t>
            </w:r>
            <w:r>
              <w:rPr>
                <w:highlight w:val="lightGray"/>
              </w:rPr>
              <w:t xml:space="preserve"> </w:t>
            </w:r>
            <w:r w:rsidRPr="001015FD">
              <w:rPr>
                <w:highlight w:val="lightGray"/>
              </w:rPr>
              <w:t>ml</w:t>
            </w:r>
          </w:p>
        </w:tc>
      </w:tr>
      <w:tr w:rsidR="00E52661" w:rsidRPr="001015FD" w14:paraId="5A63B20C" w14:textId="77777777" w:rsidTr="009722AC">
        <w:tc>
          <w:tcPr>
            <w:tcW w:w="2321" w:type="dxa"/>
            <w:shd w:val="clear" w:color="auto" w:fill="auto"/>
          </w:tcPr>
          <w:p w14:paraId="3167137F" w14:textId="77777777" w:rsidR="00E52661" w:rsidRPr="001015FD" w:rsidRDefault="00E52661" w:rsidP="009722AC">
            <w:pPr>
              <w:tabs>
                <w:tab w:val="clear" w:pos="567"/>
              </w:tabs>
              <w:spacing w:line="240" w:lineRule="auto"/>
              <w:rPr>
                <w:szCs w:val="22"/>
                <w:highlight w:val="lightGray"/>
              </w:rPr>
            </w:pPr>
            <w:r w:rsidRPr="001015FD">
              <w:rPr>
                <w:highlight w:val="lightGray"/>
              </w:rPr>
              <w:t xml:space="preserve">6 x </w:t>
            </w:r>
            <w:r>
              <w:rPr>
                <w:highlight w:val="lightGray"/>
              </w:rPr>
              <w:t>1,</w:t>
            </w:r>
            <w:r w:rsidRPr="001015FD">
              <w:rPr>
                <w:highlight w:val="lightGray"/>
              </w:rPr>
              <w:t>0 ml</w:t>
            </w:r>
          </w:p>
        </w:tc>
      </w:tr>
      <w:tr w:rsidR="00E52661" w:rsidRPr="001015FD" w14:paraId="7DE9589E" w14:textId="77777777" w:rsidTr="009722AC">
        <w:tc>
          <w:tcPr>
            <w:tcW w:w="2321" w:type="dxa"/>
            <w:shd w:val="clear" w:color="auto" w:fill="auto"/>
          </w:tcPr>
          <w:p w14:paraId="3DB25811" w14:textId="77777777" w:rsidR="00E52661" w:rsidRPr="001015FD" w:rsidRDefault="00E52661" w:rsidP="009722AC">
            <w:pPr>
              <w:tabs>
                <w:tab w:val="clear" w:pos="567"/>
              </w:tabs>
              <w:spacing w:line="240" w:lineRule="auto"/>
              <w:rPr>
                <w:szCs w:val="22"/>
                <w:highlight w:val="lightGray"/>
              </w:rPr>
            </w:pPr>
            <w:r w:rsidRPr="001015FD">
              <w:rPr>
                <w:highlight w:val="lightGray"/>
              </w:rPr>
              <w:t xml:space="preserve">12 x </w:t>
            </w:r>
            <w:r>
              <w:rPr>
                <w:highlight w:val="lightGray"/>
              </w:rPr>
              <w:t>1,</w:t>
            </w:r>
            <w:r w:rsidRPr="001015FD">
              <w:rPr>
                <w:highlight w:val="lightGray"/>
              </w:rPr>
              <w:t>0 ml</w:t>
            </w:r>
          </w:p>
        </w:tc>
      </w:tr>
      <w:tr w:rsidR="00E52661" w:rsidRPr="001015FD" w14:paraId="31A68A0A" w14:textId="77777777" w:rsidTr="009722AC">
        <w:tc>
          <w:tcPr>
            <w:tcW w:w="2321" w:type="dxa"/>
            <w:shd w:val="clear" w:color="auto" w:fill="auto"/>
          </w:tcPr>
          <w:p w14:paraId="7BF99A6F" w14:textId="77777777" w:rsidR="00E52661" w:rsidRPr="001015FD" w:rsidRDefault="00E52661" w:rsidP="009722AC">
            <w:pPr>
              <w:tabs>
                <w:tab w:val="clear" w:pos="567"/>
              </w:tabs>
              <w:spacing w:line="240" w:lineRule="auto"/>
              <w:rPr>
                <w:szCs w:val="22"/>
              </w:rPr>
            </w:pPr>
            <w:r w:rsidRPr="001015FD">
              <w:rPr>
                <w:highlight w:val="lightGray"/>
              </w:rPr>
              <w:t xml:space="preserve">24 x </w:t>
            </w:r>
            <w:r>
              <w:rPr>
                <w:highlight w:val="lightGray"/>
              </w:rPr>
              <w:t>1,</w:t>
            </w:r>
            <w:r w:rsidRPr="001015FD">
              <w:rPr>
                <w:highlight w:val="lightGray"/>
              </w:rPr>
              <w:t>0 ml</w:t>
            </w:r>
          </w:p>
        </w:tc>
      </w:tr>
    </w:tbl>
    <w:p w14:paraId="5D0A62E5" w14:textId="77777777" w:rsidR="00E52661" w:rsidRDefault="00E52661" w:rsidP="00E52661">
      <w:pPr>
        <w:tabs>
          <w:tab w:val="clear" w:pos="567"/>
        </w:tabs>
        <w:spacing w:line="240" w:lineRule="auto"/>
        <w:rPr>
          <w:szCs w:val="22"/>
        </w:rPr>
      </w:pPr>
    </w:p>
    <w:p w14:paraId="7280CD0C" w14:textId="77777777" w:rsidR="00E52661" w:rsidRPr="001015FD" w:rsidRDefault="00E52661" w:rsidP="00E52661">
      <w:pPr>
        <w:tabs>
          <w:tab w:val="clear" w:pos="567"/>
        </w:tabs>
        <w:spacing w:line="240" w:lineRule="auto"/>
        <w:rPr>
          <w:szCs w:val="22"/>
        </w:rPr>
      </w:pPr>
    </w:p>
    <w:p w14:paraId="524727BD"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4.</w:t>
      </w:r>
      <w:r w:rsidRPr="001015FD">
        <w:rPr>
          <w:b/>
        </w:rPr>
        <w:tab/>
        <w:t>MĒRĶSUGAS</w:t>
      </w:r>
    </w:p>
    <w:p w14:paraId="0ECC6A89" w14:textId="77777777" w:rsidR="00E52661" w:rsidRPr="001015FD" w:rsidRDefault="00E52661" w:rsidP="00E52661">
      <w:pPr>
        <w:tabs>
          <w:tab w:val="clear" w:pos="567"/>
        </w:tabs>
        <w:spacing w:line="240" w:lineRule="auto"/>
        <w:rPr>
          <w:szCs w:val="22"/>
        </w:rPr>
      </w:pPr>
    </w:p>
    <w:p w14:paraId="531FBA52" w14:textId="77777777" w:rsidR="00E52661" w:rsidRPr="001015FD" w:rsidRDefault="00E52661" w:rsidP="00E52661">
      <w:pPr>
        <w:tabs>
          <w:tab w:val="clear" w:pos="567"/>
        </w:tabs>
        <w:spacing w:line="240" w:lineRule="auto"/>
        <w:rPr>
          <w:i/>
          <w:iCs/>
          <w:szCs w:val="22"/>
        </w:rPr>
      </w:pPr>
    </w:p>
    <w:p w14:paraId="033BD09B" w14:textId="77777777" w:rsidR="00E52661" w:rsidRPr="001015FD" w:rsidRDefault="00E52661" w:rsidP="00E52661">
      <w:pPr>
        <w:tabs>
          <w:tab w:val="clear" w:pos="567"/>
        </w:tabs>
        <w:spacing w:line="240" w:lineRule="auto"/>
        <w:rPr>
          <w:szCs w:val="22"/>
        </w:rPr>
      </w:pPr>
      <w:r w:rsidRPr="00900285">
        <w:rPr>
          <w:noProof/>
          <w:szCs w:val="22"/>
        </w:rPr>
        <w:drawing>
          <wp:inline distT="0" distB="0" distL="0" distR="0" wp14:anchorId="6101021A" wp14:editId="7EBA7B4E">
            <wp:extent cx="492760" cy="588645"/>
            <wp:effectExtent l="0" t="0" r="2540" b="0"/>
            <wp:docPr id="1480984657" name="Picture 148098465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hape&#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p>
    <w:p w14:paraId="28BE849B" w14:textId="77777777" w:rsidR="00E52661" w:rsidRPr="001015FD" w:rsidRDefault="00E52661" w:rsidP="00E52661">
      <w:pPr>
        <w:tabs>
          <w:tab w:val="clear" w:pos="567"/>
        </w:tabs>
        <w:spacing w:line="240" w:lineRule="auto"/>
        <w:rPr>
          <w:szCs w:val="22"/>
        </w:rPr>
      </w:pPr>
    </w:p>
    <w:p w14:paraId="2FF1EDED" w14:textId="77777777" w:rsidR="00E52661" w:rsidRPr="001015FD" w:rsidRDefault="00E52661" w:rsidP="00E52661">
      <w:pPr>
        <w:tabs>
          <w:tab w:val="clear" w:pos="567"/>
        </w:tabs>
        <w:spacing w:line="240" w:lineRule="auto"/>
        <w:rPr>
          <w:szCs w:val="22"/>
        </w:rPr>
      </w:pPr>
    </w:p>
    <w:p w14:paraId="6F416FBE"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5.</w:t>
      </w:r>
      <w:r w:rsidRPr="001015FD">
        <w:rPr>
          <w:b/>
        </w:rPr>
        <w:tab/>
        <w:t>INDIKĀCIJAS</w:t>
      </w:r>
    </w:p>
    <w:p w14:paraId="3C68B346" w14:textId="77777777" w:rsidR="00E52661" w:rsidRPr="001015FD" w:rsidRDefault="00E52661" w:rsidP="00E52661">
      <w:pPr>
        <w:tabs>
          <w:tab w:val="clear" w:pos="567"/>
        </w:tabs>
        <w:spacing w:line="240" w:lineRule="auto"/>
        <w:rPr>
          <w:szCs w:val="22"/>
        </w:rPr>
      </w:pPr>
    </w:p>
    <w:p w14:paraId="17B269F6" w14:textId="77777777" w:rsidR="00E52661" w:rsidRPr="001015FD" w:rsidRDefault="00E52661" w:rsidP="00E52661">
      <w:pPr>
        <w:tabs>
          <w:tab w:val="clear" w:pos="567"/>
        </w:tabs>
        <w:autoSpaceDE w:val="0"/>
        <w:autoSpaceDN w:val="0"/>
        <w:adjustRightInd w:val="0"/>
        <w:spacing w:line="240" w:lineRule="auto"/>
      </w:pPr>
      <w:bookmarkStart w:id="14" w:name="_Hlk145014931"/>
      <w:r w:rsidRPr="001015FD">
        <w:t xml:space="preserve">[kastītēm: šis teksts paredzēts (tikai) kastītes priekšpusei.] </w:t>
      </w:r>
    </w:p>
    <w:p w14:paraId="3297BA91" w14:textId="77777777" w:rsidR="00E52661" w:rsidRPr="001015FD" w:rsidRDefault="00E52661" w:rsidP="00E52661">
      <w:pPr>
        <w:tabs>
          <w:tab w:val="clear" w:pos="567"/>
        </w:tabs>
        <w:autoSpaceDE w:val="0"/>
        <w:autoSpaceDN w:val="0"/>
        <w:adjustRightInd w:val="0"/>
        <w:spacing w:line="240" w:lineRule="auto"/>
      </w:pPr>
      <w:r w:rsidRPr="001015FD">
        <w:t xml:space="preserve">• Nogalina ērces, blusas un </w:t>
      </w:r>
      <w:r>
        <w:t>grauzēj</w:t>
      </w:r>
      <w:r w:rsidRPr="001015FD">
        <w:t>utis</w:t>
      </w:r>
    </w:p>
    <w:p w14:paraId="01DD08FF" w14:textId="77777777" w:rsidR="00E52661" w:rsidRPr="001015FD" w:rsidRDefault="00E52661" w:rsidP="00E52661">
      <w:pPr>
        <w:tabs>
          <w:tab w:val="clear" w:pos="567"/>
        </w:tabs>
        <w:autoSpaceDE w:val="0"/>
        <w:autoSpaceDN w:val="0"/>
        <w:adjustRightInd w:val="0"/>
        <w:spacing w:line="240" w:lineRule="auto"/>
      </w:pPr>
      <w:r w:rsidRPr="001015FD">
        <w:t>• Atbaida ērces</w:t>
      </w:r>
      <w:r w:rsidRPr="001015FD">
        <w:rPr>
          <w:highlight w:val="lightGray"/>
        </w:rPr>
        <w:t>, odus, smilšu mušas un sīvās mušas</w:t>
      </w:r>
    </w:p>
    <w:p w14:paraId="17AEDA95" w14:textId="77777777" w:rsidR="00E52661" w:rsidRPr="001015FD" w:rsidRDefault="00E52661" w:rsidP="00E52661">
      <w:pPr>
        <w:tabs>
          <w:tab w:val="clear" w:pos="567"/>
        </w:tabs>
        <w:autoSpaceDE w:val="0"/>
        <w:autoSpaceDN w:val="0"/>
        <w:adjustRightInd w:val="0"/>
        <w:spacing w:line="240" w:lineRule="auto"/>
        <w:rPr>
          <w:i/>
          <w:iCs/>
          <w:szCs w:val="22"/>
        </w:rPr>
      </w:pPr>
      <w:r w:rsidRPr="001015FD">
        <w:rPr>
          <w:highlight w:val="lightGray"/>
        </w:rPr>
        <w:t>• Samazina suņu leišmaniozes un suņu ērlihiozes pārnešanas risku</w:t>
      </w:r>
      <w:r w:rsidRPr="001015FD">
        <w:rPr>
          <w:i/>
        </w:rPr>
        <w:t xml:space="preserve"> </w:t>
      </w:r>
    </w:p>
    <w:bookmarkEnd w:id="14"/>
    <w:p w14:paraId="2A044599" w14:textId="77777777" w:rsidR="00E52661" w:rsidRPr="001015FD" w:rsidRDefault="00E52661" w:rsidP="00E52661">
      <w:pPr>
        <w:tabs>
          <w:tab w:val="clear" w:pos="567"/>
        </w:tabs>
        <w:autoSpaceDE w:val="0"/>
        <w:autoSpaceDN w:val="0"/>
        <w:adjustRightInd w:val="0"/>
        <w:spacing w:line="240" w:lineRule="auto"/>
        <w:rPr>
          <w:i/>
          <w:iCs/>
          <w:szCs w:val="22"/>
        </w:rPr>
      </w:pPr>
    </w:p>
    <w:p w14:paraId="00EEC34C" w14:textId="77777777" w:rsidR="00E52661" w:rsidRPr="001015FD" w:rsidRDefault="00E52661" w:rsidP="00E52661">
      <w:pPr>
        <w:tabs>
          <w:tab w:val="clear" w:pos="567"/>
        </w:tabs>
        <w:autoSpaceDE w:val="0"/>
        <w:autoSpaceDN w:val="0"/>
        <w:adjustRightInd w:val="0"/>
        <w:spacing w:line="240" w:lineRule="auto"/>
        <w:rPr>
          <w:i/>
          <w:iCs/>
          <w:szCs w:val="22"/>
        </w:rPr>
      </w:pPr>
      <w:bookmarkStart w:id="15" w:name="_Hlk141035378"/>
      <w:bookmarkStart w:id="16" w:name="_Hlk138758541"/>
      <w:r w:rsidRPr="001015FD">
        <w:rPr>
          <w:i/>
        </w:rPr>
        <w:t xml:space="preserve">6 parazītu piktogrammas, t.i., ērces, blusas, </w:t>
      </w:r>
      <w:r>
        <w:rPr>
          <w:i/>
        </w:rPr>
        <w:t>grauzēj</w:t>
      </w:r>
      <w:r w:rsidRPr="001015FD">
        <w:rPr>
          <w:i/>
        </w:rPr>
        <w:t>utis, odi, smilšu mušas, sīvās mušas</w:t>
      </w:r>
    </w:p>
    <w:p w14:paraId="62C6DD60" w14:textId="77777777" w:rsidR="00E52661" w:rsidRPr="001015FD" w:rsidRDefault="00E52661" w:rsidP="00E52661">
      <w:pPr>
        <w:tabs>
          <w:tab w:val="clear" w:pos="567"/>
        </w:tabs>
        <w:autoSpaceDE w:val="0"/>
        <w:autoSpaceDN w:val="0"/>
        <w:adjustRightInd w:val="0"/>
        <w:spacing w:line="240" w:lineRule="auto"/>
        <w:rPr>
          <w:i/>
          <w:iCs/>
          <w:szCs w:val="22"/>
          <w:lang w:eastAsia="nl-NL"/>
        </w:rPr>
      </w:pPr>
    </w:p>
    <w:p w14:paraId="02279082" w14:textId="77777777" w:rsidR="00E52661" w:rsidRPr="001015FD" w:rsidRDefault="00E52661" w:rsidP="00E52661">
      <w:pPr>
        <w:autoSpaceDE w:val="0"/>
        <w:autoSpaceDN w:val="0"/>
        <w:adjustRightInd w:val="0"/>
      </w:pPr>
      <w:r w:rsidRPr="001015FD">
        <w:t>[kastītēm: šis teksts paredzēts (tikai) kastītes aizmugurei]</w:t>
      </w:r>
    </w:p>
    <w:p w14:paraId="42DF87FE" w14:textId="77777777" w:rsidR="00E52661" w:rsidRPr="001015FD" w:rsidRDefault="00E52661" w:rsidP="00E52661">
      <w:pPr>
        <w:autoSpaceDE w:val="0"/>
        <w:autoSpaceDN w:val="0"/>
        <w:adjustRightInd w:val="0"/>
        <w:rPr>
          <w:szCs w:val="22"/>
        </w:rPr>
      </w:pPr>
      <w:r w:rsidRPr="001015FD">
        <w:t xml:space="preserve">- Blusu </w:t>
      </w:r>
      <w:r>
        <w:t xml:space="preserve">invāzijas </w:t>
      </w:r>
      <w:r w:rsidRPr="001015FD">
        <w:t>ārstēšanai un profilaksei 4 nedēļas; var lietot kā blusu alerģiskā dermatīta ārstēšanas plāna sastāvdaļu.</w:t>
      </w:r>
    </w:p>
    <w:p w14:paraId="14710108" w14:textId="77777777" w:rsidR="00E52661" w:rsidRPr="001015FD" w:rsidRDefault="00E52661" w:rsidP="00E52661">
      <w:pPr>
        <w:autoSpaceDE w:val="0"/>
        <w:autoSpaceDN w:val="0"/>
        <w:adjustRightInd w:val="0"/>
        <w:rPr>
          <w:szCs w:val="22"/>
        </w:rPr>
      </w:pPr>
      <w:r w:rsidRPr="001015FD">
        <w:lastRenderedPageBreak/>
        <w:t xml:space="preserve">- Likvidē </w:t>
      </w:r>
      <w:r>
        <w:t>grauzēj</w:t>
      </w:r>
      <w:r w:rsidRPr="001015FD">
        <w:t>utis.</w:t>
      </w:r>
    </w:p>
    <w:p w14:paraId="4E414DA6" w14:textId="77777777" w:rsidR="00E52661" w:rsidRPr="001015FD" w:rsidRDefault="00E52661" w:rsidP="00E52661">
      <w:pPr>
        <w:rPr>
          <w:szCs w:val="22"/>
        </w:rPr>
      </w:pPr>
      <w:r w:rsidRPr="001015FD">
        <w:t xml:space="preserve">- Atbaida un nogalina ērces 3 nedēļas vai 4 nedēļas atkarībā no ērces sugas. </w:t>
      </w:r>
    </w:p>
    <w:p w14:paraId="3A4CA68E" w14:textId="77777777" w:rsidR="00E52661" w:rsidRPr="001015FD" w:rsidRDefault="00E52661" w:rsidP="00E52661">
      <w:pPr>
        <w:autoSpaceDE w:val="0"/>
        <w:autoSpaceDN w:val="0"/>
        <w:adjustRightInd w:val="0"/>
        <w:rPr>
          <w:szCs w:val="22"/>
          <w:lang w:eastAsia="nl-NL"/>
        </w:rPr>
      </w:pPr>
    </w:p>
    <w:p w14:paraId="299E79D7" w14:textId="77777777" w:rsidR="00E52661" w:rsidRPr="001015FD" w:rsidRDefault="00E52661" w:rsidP="00E52661">
      <w:pPr>
        <w:tabs>
          <w:tab w:val="left" w:pos="0"/>
        </w:tabs>
        <w:rPr>
          <w:szCs w:val="22"/>
        </w:rPr>
      </w:pPr>
      <w:r w:rsidRPr="001015FD">
        <w:t>-</w:t>
      </w:r>
      <w:r w:rsidRPr="001015FD">
        <w:rPr>
          <w:rFonts w:ascii="Arial" w:hAnsi="Arial"/>
        </w:rPr>
        <w:t xml:space="preserve"> </w:t>
      </w:r>
      <w:r w:rsidRPr="001015FD">
        <w:t xml:space="preserve">Ērces, kas jau atrodas uz suņa, var netikt nogalinātas divu dienu laikā pēc </w:t>
      </w:r>
      <w:r>
        <w:t>apstrādes</w:t>
      </w:r>
      <w:r w:rsidRPr="001015FD">
        <w:t> – tās var palikt pie</w:t>
      </w:r>
      <w:r>
        <w:t>sūkušās</w:t>
      </w:r>
      <w:r w:rsidRPr="001015FD">
        <w:t xml:space="preserve"> un redzamas. Tāpēc </w:t>
      </w:r>
      <w:r>
        <w:t>apstrādes</w:t>
      </w:r>
      <w:r w:rsidRPr="001015FD">
        <w:t xml:space="preserve"> laikā ieteicams noņemt uz suņa jau esošās ērces, lai tās ne</w:t>
      </w:r>
      <w:r>
        <w:t>piesūktos</w:t>
      </w:r>
      <w:r w:rsidRPr="001015FD">
        <w:t xml:space="preserve"> un nesāktu sūkt asinis.</w:t>
      </w:r>
    </w:p>
    <w:p w14:paraId="3FB5084B" w14:textId="77777777" w:rsidR="00E52661" w:rsidRPr="001015FD" w:rsidRDefault="00E52661" w:rsidP="00E52661">
      <w:pPr>
        <w:autoSpaceDE w:val="0"/>
        <w:autoSpaceDN w:val="0"/>
        <w:adjustRightInd w:val="0"/>
      </w:pPr>
      <w:r w:rsidRPr="001015FD">
        <w:t>- Atbaida smilšu mušas, odus un sīvās mušas no 2 līdz 4 nedēļām</w:t>
      </w:r>
      <w:r>
        <w:t>.</w:t>
      </w:r>
      <w:r w:rsidRPr="001015FD">
        <w:t xml:space="preserve"> </w:t>
      </w:r>
    </w:p>
    <w:p w14:paraId="1F0C0143" w14:textId="77777777" w:rsidR="00E52661" w:rsidRPr="001015FD" w:rsidRDefault="00E52661" w:rsidP="00E52661">
      <w:pPr>
        <w:autoSpaceDE w:val="0"/>
        <w:autoSpaceDN w:val="0"/>
        <w:adjustRightInd w:val="0"/>
        <w:rPr>
          <w:szCs w:val="22"/>
        </w:rPr>
      </w:pPr>
      <w:r w:rsidRPr="001015FD">
        <w:t>- Samazina suņu leišmaniozes pārnešanas risku (līdz 3 nedēļām) un suņu ērlihiozes pārnešanas risku (līdz 4 nedēļām)</w:t>
      </w:r>
      <w:r>
        <w:t>.</w:t>
      </w:r>
    </w:p>
    <w:p w14:paraId="2A991CEA" w14:textId="77777777" w:rsidR="00E52661" w:rsidRPr="001015FD" w:rsidRDefault="00E52661" w:rsidP="00E52661"/>
    <w:bookmarkEnd w:id="15"/>
    <w:bookmarkEnd w:id="16"/>
    <w:p w14:paraId="4EF711FA" w14:textId="77777777" w:rsidR="00E52661" w:rsidRPr="001015FD" w:rsidRDefault="00E52661" w:rsidP="00E52661">
      <w:pPr>
        <w:tabs>
          <w:tab w:val="clear" w:pos="567"/>
        </w:tabs>
        <w:spacing w:line="240" w:lineRule="auto"/>
        <w:rPr>
          <w:szCs w:val="22"/>
        </w:rPr>
      </w:pPr>
    </w:p>
    <w:p w14:paraId="77797CE8"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6.</w:t>
      </w:r>
      <w:r w:rsidRPr="001015FD">
        <w:rPr>
          <w:b/>
        </w:rPr>
        <w:tab/>
        <w:t>LIETOŠANAS VEIDI</w:t>
      </w:r>
    </w:p>
    <w:p w14:paraId="0AB9CF5D" w14:textId="77777777" w:rsidR="00E52661" w:rsidRPr="001015FD" w:rsidRDefault="00E52661" w:rsidP="00E52661">
      <w:pPr>
        <w:tabs>
          <w:tab w:val="clear" w:pos="567"/>
        </w:tabs>
        <w:spacing w:line="240" w:lineRule="auto"/>
        <w:rPr>
          <w:szCs w:val="22"/>
        </w:rPr>
      </w:pPr>
    </w:p>
    <w:p w14:paraId="1554D8A9" w14:textId="77777777" w:rsidR="00E52661" w:rsidRPr="001015FD" w:rsidRDefault="00E52661" w:rsidP="00E52661">
      <w:pPr>
        <w:tabs>
          <w:tab w:val="clear" w:pos="567"/>
        </w:tabs>
        <w:spacing w:line="240" w:lineRule="auto"/>
        <w:rPr>
          <w:szCs w:val="22"/>
        </w:rPr>
      </w:pPr>
      <w:r w:rsidRPr="001015FD">
        <w:rPr>
          <w:highlight w:val="lightGray"/>
        </w:rPr>
        <w:t>Uzpilināšanai.</w:t>
      </w:r>
      <w:r w:rsidRPr="001015FD">
        <w:t xml:space="preserve"> Tikai ārējai lietošanai</w:t>
      </w:r>
      <w:r>
        <w:t>.</w:t>
      </w:r>
    </w:p>
    <w:p w14:paraId="730895DF" w14:textId="77777777" w:rsidR="00E52661" w:rsidRPr="001015FD" w:rsidRDefault="00E52661" w:rsidP="00E52661">
      <w:pPr>
        <w:tabs>
          <w:tab w:val="clear" w:pos="567"/>
        </w:tabs>
        <w:spacing w:line="240" w:lineRule="auto"/>
        <w:rPr>
          <w:szCs w:val="22"/>
        </w:rPr>
      </w:pPr>
    </w:p>
    <w:p w14:paraId="2B6A7AFB" w14:textId="77777777" w:rsidR="00E52661" w:rsidRPr="001015FD" w:rsidRDefault="00E52661" w:rsidP="00E52661">
      <w:pPr>
        <w:tabs>
          <w:tab w:val="clear" w:pos="567"/>
        </w:tabs>
        <w:spacing w:line="240" w:lineRule="auto"/>
        <w:rPr>
          <w:szCs w:val="22"/>
        </w:rPr>
      </w:pPr>
      <w:r w:rsidRPr="001015FD">
        <w:t xml:space="preserve">Viena suņa </w:t>
      </w:r>
      <w:r>
        <w:t>apstrādei</w:t>
      </w:r>
      <w:r w:rsidRPr="001015FD">
        <w:t xml:space="preserve"> izmantot vienu pipeti. </w:t>
      </w:r>
    </w:p>
    <w:p w14:paraId="2EFCC979" w14:textId="77777777" w:rsidR="00E52661" w:rsidRPr="001015FD" w:rsidRDefault="00E52661" w:rsidP="00E52661">
      <w:pPr>
        <w:tabs>
          <w:tab w:val="clear" w:pos="567"/>
        </w:tabs>
        <w:spacing w:line="240" w:lineRule="auto"/>
        <w:rPr>
          <w:szCs w:val="22"/>
        </w:rPr>
      </w:pPr>
    </w:p>
    <w:p w14:paraId="32C9FC14" w14:textId="77777777" w:rsidR="00E52661" w:rsidRPr="001015FD" w:rsidRDefault="00E52661" w:rsidP="00E52661">
      <w:pPr>
        <w:tabs>
          <w:tab w:val="clear" w:pos="567"/>
        </w:tabs>
        <w:spacing w:line="240" w:lineRule="auto"/>
        <w:rPr>
          <w:szCs w:val="22"/>
        </w:rPr>
      </w:pPr>
      <w:r w:rsidRPr="001015FD">
        <w:rPr>
          <w:noProof/>
        </w:rPr>
        <w:drawing>
          <wp:inline distT="0" distB="0" distL="0" distR="0" wp14:anchorId="531953B3" wp14:editId="0DACD751">
            <wp:extent cx="3038475" cy="733425"/>
            <wp:effectExtent l="0" t="0" r="0" b="0"/>
            <wp:docPr id="4" name="Picture 8" descr="Hands on a dog'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Hands on a dog's bac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8475" cy="733425"/>
                    </a:xfrm>
                    <a:prstGeom prst="rect">
                      <a:avLst/>
                    </a:prstGeom>
                    <a:noFill/>
                    <a:ln>
                      <a:noFill/>
                    </a:ln>
                  </pic:spPr>
                </pic:pic>
              </a:graphicData>
            </a:graphic>
          </wp:inline>
        </w:drawing>
      </w:r>
    </w:p>
    <w:p w14:paraId="09D84BEF" w14:textId="77777777" w:rsidR="00E52661" w:rsidRPr="001015FD" w:rsidRDefault="00E52661" w:rsidP="00E52661">
      <w:pPr>
        <w:tabs>
          <w:tab w:val="clear" w:pos="567"/>
        </w:tabs>
        <w:spacing w:line="240" w:lineRule="auto"/>
        <w:rPr>
          <w:szCs w:val="22"/>
        </w:rPr>
      </w:pPr>
    </w:p>
    <w:p w14:paraId="49E5B9EF" w14:textId="77777777" w:rsidR="00E52661" w:rsidRPr="001015FD" w:rsidRDefault="00E52661" w:rsidP="00E52661">
      <w:pPr>
        <w:jc w:val="both"/>
        <w:rPr>
          <w:szCs w:val="22"/>
        </w:rPr>
      </w:pPr>
      <w:r w:rsidRPr="001015FD">
        <w:t xml:space="preserve">Saglabā efektivitāti, ja suns samirkst. </w:t>
      </w:r>
      <w:r w:rsidRPr="001015FD">
        <w:rPr>
          <w:rStyle w:val="ui-provider"/>
        </w:rPr>
        <w:t xml:space="preserve">Nogalina blusu kāpurus </w:t>
      </w:r>
      <w:r>
        <w:rPr>
          <w:rStyle w:val="ui-provider"/>
        </w:rPr>
        <w:t>apstrādāto</w:t>
      </w:r>
      <w:r w:rsidRPr="001015FD">
        <w:rPr>
          <w:rStyle w:val="ui-provider"/>
        </w:rPr>
        <w:t xml:space="preserve"> suņu tiešā tuvumā</w:t>
      </w:r>
      <w:r w:rsidRPr="001015FD">
        <w:t>. Nelietot kucēniem</w:t>
      </w:r>
      <w:r>
        <w:t>, kuri jaunāki par</w:t>
      </w:r>
      <w:r w:rsidRPr="001015FD">
        <w:t xml:space="preserve"> 7 nedēļ</w:t>
      </w:r>
      <w:r>
        <w:t>ām un sver mazāk par 4</w:t>
      </w:r>
      <w:r w:rsidRPr="001015FD">
        <w:t> kg. Grūsnības vai laktācijas laikā lietot tikai atbilstoši ārstējošā veterinārārsta norādījumiem.</w:t>
      </w:r>
    </w:p>
    <w:p w14:paraId="0D1AE2D0" w14:textId="77777777" w:rsidR="00E52661" w:rsidRDefault="00E52661" w:rsidP="00E52661">
      <w:pPr>
        <w:tabs>
          <w:tab w:val="clear" w:pos="567"/>
        </w:tabs>
        <w:spacing w:line="240" w:lineRule="auto"/>
        <w:rPr>
          <w:szCs w:val="22"/>
        </w:rPr>
      </w:pPr>
    </w:p>
    <w:p w14:paraId="5B7C08FF" w14:textId="77777777" w:rsidR="00E52661" w:rsidRPr="001015FD" w:rsidRDefault="00E52661" w:rsidP="00E52661">
      <w:pPr>
        <w:tabs>
          <w:tab w:val="clear" w:pos="567"/>
        </w:tabs>
        <w:spacing w:line="240" w:lineRule="auto"/>
        <w:rPr>
          <w:szCs w:val="22"/>
        </w:rPr>
      </w:pPr>
    </w:p>
    <w:p w14:paraId="40720AC2"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7.</w:t>
      </w:r>
      <w:r w:rsidRPr="001015FD">
        <w:rPr>
          <w:b/>
        </w:rPr>
        <w:tab/>
        <w:t>IEROBEŽOJUMU PERIODS</w:t>
      </w:r>
    </w:p>
    <w:p w14:paraId="7213926F" w14:textId="77777777" w:rsidR="00E52661" w:rsidRPr="001015FD" w:rsidRDefault="00E52661" w:rsidP="00E52661">
      <w:pPr>
        <w:tabs>
          <w:tab w:val="clear" w:pos="567"/>
        </w:tabs>
        <w:spacing w:line="240" w:lineRule="auto"/>
        <w:rPr>
          <w:szCs w:val="22"/>
        </w:rPr>
      </w:pPr>
    </w:p>
    <w:p w14:paraId="73E5A3FB" w14:textId="77777777" w:rsidR="00E52661" w:rsidRPr="001015FD" w:rsidRDefault="00E52661" w:rsidP="00E52661">
      <w:pPr>
        <w:tabs>
          <w:tab w:val="clear" w:pos="567"/>
        </w:tabs>
        <w:spacing w:line="240" w:lineRule="auto"/>
        <w:rPr>
          <w:szCs w:val="22"/>
        </w:rPr>
      </w:pPr>
    </w:p>
    <w:p w14:paraId="4BD0D788"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8.</w:t>
      </w:r>
      <w:r w:rsidRPr="001015FD">
        <w:rPr>
          <w:b/>
        </w:rPr>
        <w:tab/>
        <w:t>DERĪGUMA TERMIŅŠ</w:t>
      </w:r>
    </w:p>
    <w:p w14:paraId="25E96648" w14:textId="77777777" w:rsidR="00E52661" w:rsidRPr="001015FD" w:rsidRDefault="00E52661" w:rsidP="00E52661">
      <w:pPr>
        <w:tabs>
          <w:tab w:val="clear" w:pos="567"/>
        </w:tabs>
        <w:spacing w:line="240" w:lineRule="auto"/>
        <w:rPr>
          <w:szCs w:val="22"/>
        </w:rPr>
      </w:pPr>
    </w:p>
    <w:p w14:paraId="0605A4E3" w14:textId="77777777" w:rsidR="00E52661" w:rsidRPr="001015FD" w:rsidRDefault="00E52661" w:rsidP="00E52661">
      <w:pPr>
        <w:tabs>
          <w:tab w:val="clear" w:pos="567"/>
        </w:tabs>
        <w:spacing w:line="240" w:lineRule="auto"/>
        <w:rPr>
          <w:szCs w:val="22"/>
        </w:rPr>
      </w:pPr>
      <w:r w:rsidRPr="001015FD">
        <w:t>Exp. {mēnesis/gads}</w:t>
      </w:r>
    </w:p>
    <w:p w14:paraId="21934BF1" w14:textId="77777777" w:rsidR="00E52661" w:rsidRPr="001015FD" w:rsidRDefault="00E52661" w:rsidP="00E52661">
      <w:pPr>
        <w:tabs>
          <w:tab w:val="clear" w:pos="567"/>
        </w:tabs>
        <w:spacing w:line="240" w:lineRule="auto"/>
        <w:rPr>
          <w:szCs w:val="22"/>
        </w:rPr>
      </w:pPr>
    </w:p>
    <w:p w14:paraId="2AD52E39" w14:textId="77777777" w:rsidR="00E52661" w:rsidRPr="001015FD" w:rsidRDefault="00E52661" w:rsidP="00E52661">
      <w:pPr>
        <w:tabs>
          <w:tab w:val="clear" w:pos="567"/>
        </w:tabs>
        <w:spacing w:line="240" w:lineRule="auto"/>
        <w:rPr>
          <w:szCs w:val="22"/>
        </w:rPr>
      </w:pPr>
    </w:p>
    <w:p w14:paraId="4F5B1A19"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9.</w:t>
      </w:r>
      <w:r w:rsidRPr="001015FD">
        <w:rPr>
          <w:b/>
        </w:rPr>
        <w:tab/>
        <w:t>ĪPAŠI UZGLABĀŠANAS NOSACĪJUMI</w:t>
      </w:r>
    </w:p>
    <w:p w14:paraId="7504FF4E" w14:textId="77777777" w:rsidR="00E52661" w:rsidRPr="001015FD" w:rsidRDefault="00E52661" w:rsidP="00E52661">
      <w:pPr>
        <w:tabs>
          <w:tab w:val="clear" w:pos="567"/>
        </w:tabs>
        <w:spacing w:line="240" w:lineRule="auto"/>
        <w:rPr>
          <w:szCs w:val="22"/>
        </w:rPr>
      </w:pPr>
    </w:p>
    <w:p w14:paraId="5BC34573" w14:textId="77777777" w:rsidR="00E52661" w:rsidRPr="001015FD" w:rsidRDefault="00E52661" w:rsidP="00E52661">
      <w:pPr>
        <w:tabs>
          <w:tab w:val="clear" w:pos="567"/>
        </w:tabs>
        <w:spacing w:line="240" w:lineRule="auto"/>
        <w:rPr>
          <w:szCs w:val="22"/>
        </w:rPr>
      </w:pPr>
      <w:r w:rsidRPr="001015FD">
        <w:t>Neatdzesēt vai nesasaldēt.</w:t>
      </w:r>
    </w:p>
    <w:p w14:paraId="6D4C3F31" w14:textId="77777777" w:rsidR="00E52661" w:rsidRPr="001015FD" w:rsidRDefault="00E52661" w:rsidP="00E52661">
      <w:pPr>
        <w:tabs>
          <w:tab w:val="clear" w:pos="567"/>
        </w:tabs>
        <w:spacing w:line="240" w:lineRule="auto"/>
        <w:rPr>
          <w:i/>
          <w:color w:val="008000"/>
          <w:szCs w:val="22"/>
        </w:rPr>
      </w:pPr>
      <w:r w:rsidRPr="001015FD">
        <w:t xml:space="preserve">Uzglabāt oriģinālajā iepakojumā, lai pasargātu no gaismas un mitruma. </w:t>
      </w:r>
    </w:p>
    <w:p w14:paraId="212122A7" w14:textId="77777777" w:rsidR="00E52661" w:rsidRPr="001015FD" w:rsidRDefault="00E52661" w:rsidP="00E52661">
      <w:pPr>
        <w:tabs>
          <w:tab w:val="clear" w:pos="567"/>
        </w:tabs>
        <w:spacing w:line="240" w:lineRule="auto"/>
        <w:rPr>
          <w:szCs w:val="22"/>
        </w:rPr>
      </w:pPr>
    </w:p>
    <w:p w14:paraId="0F3B3138" w14:textId="77777777" w:rsidR="00E52661" w:rsidRPr="001015FD" w:rsidRDefault="00E52661" w:rsidP="00E52661">
      <w:pPr>
        <w:tabs>
          <w:tab w:val="clear" w:pos="567"/>
        </w:tabs>
        <w:spacing w:line="240" w:lineRule="auto"/>
        <w:rPr>
          <w:szCs w:val="22"/>
        </w:rPr>
      </w:pPr>
    </w:p>
    <w:p w14:paraId="6CDBEEEF"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10.</w:t>
      </w:r>
      <w:r w:rsidRPr="001015FD">
        <w:rPr>
          <w:b/>
        </w:rPr>
        <w:tab/>
        <w:t>VĀRDI “PIRMS LIETOŠANAS IZLASIET LIETOŠANAS INSTRUKCIJU”</w:t>
      </w:r>
    </w:p>
    <w:p w14:paraId="4C6A2C80" w14:textId="77777777" w:rsidR="00E52661" w:rsidRPr="001015FD" w:rsidRDefault="00E52661" w:rsidP="00E52661">
      <w:pPr>
        <w:tabs>
          <w:tab w:val="clear" w:pos="567"/>
        </w:tabs>
        <w:spacing w:line="240" w:lineRule="auto"/>
        <w:rPr>
          <w:szCs w:val="22"/>
        </w:rPr>
      </w:pPr>
    </w:p>
    <w:p w14:paraId="203A1713" w14:textId="77777777" w:rsidR="00E52661" w:rsidRDefault="00E52661" w:rsidP="00E52661">
      <w:pPr>
        <w:tabs>
          <w:tab w:val="clear" w:pos="567"/>
        </w:tabs>
        <w:spacing w:line="240" w:lineRule="auto"/>
      </w:pPr>
      <w:r w:rsidRPr="001015FD">
        <w:t>Pirms lietošanas izlasiet lietošanas instrukciju.</w:t>
      </w:r>
    </w:p>
    <w:p w14:paraId="6F93EEF1" w14:textId="77777777" w:rsidR="00E52661" w:rsidRPr="001015FD" w:rsidRDefault="00E52661" w:rsidP="00E52661">
      <w:pPr>
        <w:tabs>
          <w:tab w:val="clear" w:pos="567"/>
        </w:tabs>
        <w:spacing w:line="240" w:lineRule="auto"/>
        <w:rPr>
          <w:szCs w:val="22"/>
        </w:rPr>
      </w:pPr>
    </w:p>
    <w:p w14:paraId="194298DA" w14:textId="77777777" w:rsidR="00E52661" w:rsidRPr="001015FD" w:rsidRDefault="00E52661" w:rsidP="00E52661">
      <w:pPr>
        <w:tabs>
          <w:tab w:val="clear" w:pos="567"/>
        </w:tabs>
        <w:spacing w:line="240" w:lineRule="auto"/>
        <w:rPr>
          <w:szCs w:val="22"/>
        </w:rPr>
      </w:pPr>
    </w:p>
    <w:p w14:paraId="2AEE9C11"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11.</w:t>
      </w:r>
      <w:r w:rsidRPr="001015FD">
        <w:rPr>
          <w:b/>
        </w:rPr>
        <w:tab/>
        <w:t xml:space="preserve">VĀRDI “LIETOŠANAI DZĪVNIEKIEM” </w:t>
      </w:r>
    </w:p>
    <w:p w14:paraId="1EE60CD9" w14:textId="77777777" w:rsidR="00E52661" w:rsidRPr="001015FD" w:rsidRDefault="00E52661" w:rsidP="00E52661">
      <w:pPr>
        <w:tabs>
          <w:tab w:val="clear" w:pos="567"/>
        </w:tabs>
        <w:spacing w:line="240" w:lineRule="auto"/>
        <w:rPr>
          <w:szCs w:val="22"/>
        </w:rPr>
      </w:pPr>
    </w:p>
    <w:p w14:paraId="7A879E0C" w14:textId="77777777" w:rsidR="00E52661" w:rsidRPr="001015FD" w:rsidRDefault="00E52661" w:rsidP="00E52661">
      <w:pPr>
        <w:tabs>
          <w:tab w:val="clear" w:pos="567"/>
        </w:tabs>
        <w:spacing w:line="240" w:lineRule="auto"/>
        <w:rPr>
          <w:szCs w:val="22"/>
        </w:rPr>
      </w:pPr>
      <w:r w:rsidRPr="001015FD">
        <w:t xml:space="preserve">Lietošanai dzīvniekiem. </w:t>
      </w:r>
    </w:p>
    <w:p w14:paraId="3FC71B8F" w14:textId="77777777" w:rsidR="00E52661" w:rsidRPr="001015FD" w:rsidRDefault="00E52661" w:rsidP="00E52661">
      <w:pPr>
        <w:tabs>
          <w:tab w:val="clear" w:pos="567"/>
        </w:tabs>
        <w:spacing w:line="240" w:lineRule="auto"/>
        <w:rPr>
          <w:szCs w:val="22"/>
        </w:rPr>
      </w:pPr>
    </w:p>
    <w:p w14:paraId="547917B0" w14:textId="77777777" w:rsidR="00E52661" w:rsidRPr="001015FD" w:rsidRDefault="00E52661" w:rsidP="00E52661">
      <w:pPr>
        <w:tabs>
          <w:tab w:val="clear" w:pos="567"/>
        </w:tabs>
        <w:spacing w:line="240" w:lineRule="auto"/>
        <w:rPr>
          <w:szCs w:val="22"/>
        </w:rPr>
      </w:pPr>
      <w:r w:rsidRPr="001015FD">
        <w:rPr>
          <w:noProof/>
        </w:rPr>
        <w:lastRenderedPageBreak/>
        <w:drawing>
          <wp:inline distT="0" distB="0" distL="0" distR="0" wp14:anchorId="3ACCF75F" wp14:editId="643AD326">
            <wp:extent cx="914400" cy="914400"/>
            <wp:effectExtent l="0" t="0" r="0" b="0"/>
            <wp:docPr id="5"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A black and white sign with a cat in the midd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48E9381"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12.</w:t>
      </w:r>
      <w:r w:rsidRPr="001015FD">
        <w:rPr>
          <w:b/>
        </w:rPr>
        <w:tab/>
        <w:t>VĀRDI “UZGLABĀT BĒRNIEM NEREDZAMĀ UN NEPIEEJAMĀ VIETĀ”</w:t>
      </w:r>
    </w:p>
    <w:p w14:paraId="2CBD8A2A" w14:textId="77777777" w:rsidR="00E52661" w:rsidRPr="001015FD" w:rsidRDefault="00E52661" w:rsidP="00E52661">
      <w:pPr>
        <w:tabs>
          <w:tab w:val="clear" w:pos="567"/>
        </w:tabs>
        <w:spacing w:line="240" w:lineRule="auto"/>
        <w:rPr>
          <w:szCs w:val="22"/>
        </w:rPr>
      </w:pPr>
    </w:p>
    <w:p w14:paraId="7E6A3FFA" w14:textId="77777777" w:rsidR="00E52661" w:rsidRPr="001015FD" w:rsidRDefault="00E52661" w:rsidP="00E52661">
      <w:pPr>
        <w:tabs>
          <w:tab w:val="clear" w:pos="567"/>
        </w:tabs>
        <w:spacing w:line="240" w:lineRule="auto"/>
        <w:rPr>
          <w:szCs w:val="22"/>
        </w:rPr>
      </w:pPr>
      <w:r w:rsidRPr="001015FD">
        <w:t>Uzglabāt bērniem neredzamā un nepieejamā vietā.</w:t>
      </w:r>
    </w:p>
    <w:p w14:paraId="4D25480A" w14:textId="77777777" w:rsidR="00E52661" w:rsidRPr="001015FD" w:rsidRDefault="00E52661" w:rsidP="00E52661">
      <w:pPr>
        <w:tabs>
          <w:tab w:val="clear" w:pos="567"/>
        </w:tabs>
        <w:spacing w:line="240" w:lineRule="auto"/>
        <w:rPr>
          <w:szCs w:val="22"/>
        </w:rPr>
      </w:pPr>
    </w:p>
    <w:p w14:paraId="2A4988F7" w14:textId="77777777" w:rsidR="00E52661" w:rsidRPr="001015FD" w:rsidRDefault="00E52661" w:rsidP="00E52661">
      <w:pPr>
        <w:tabs>
          <w:tab w:val="clear" w:pos="567"/>
        </w:tabs>
        <w:spacing w:line="240" w:lineRule="auto"/>
        <w:rPr>
          <w:szCs w:val="22"/>
        </w:rPr>
      </w:pPr>
    </w:p>
    <w:p w14:paraId="621843B2"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13.</w:t>
      </w:r>
      <w:r w:rsidRPr="001015FD">
        <w:rPr>
          <w:b/>
        </w:rPr>
        <w:tab/>
        <w:t>TIRDZNIECĪBAS ATĻAUJAS TURĒTĀJS</w:t>
      </w:r>
    </w:p>
    <w:p w14:paraId="57E9E6F1" w14:textId="77777777" w:rsidR="00E52661" w:rsidRPr="001015FD" w:rsidRDefault="00E52661" w:rsidP="00E52661">
      <w:pPr>
        <w:tabs>
          <w:tab w:val="clear" w:pos="567"/>
        </w:tabs>
        <w:spacing w:line="240" w:lineRule="auto"/>
        <w:rPr>
          <w:szCs w:val="22"/>
        </w:rPr>
      </w:pPr>
    </w:p>
    <w:p w14:paraId="434D9F3D" w14:textId="77777777" w:rsidR="00E52661" w:rsidRPr="001015FD" w:rsidRDefault="00E52661" w:rsidP="00E52661">
      <w:pPr>
        <w:tabs>
          <w:tab w:val="clear" w:pos="567"/>
        </w:tabs>
        <w:spacing w:line="240" w:lineRule="auto"/>
        <w:rPr>
          <w:szCs w:val="22"/>
        </w:rPr>
      </w:pPr>
      <w:r w:rsidRPr="001015FD">
        <w:rPr>
          <w:noProof/>
        </w:rPr>
        <w:drawing>
          <wp:inline distT="0" distB="0" distL="0" distR="0" wp14:anchorId="3FC33843" wp14:editId="3F524BEA">
            <wp:extent cx="1366838" cy="390525"/>
            <wp:effectExtent l="0" t="0" r="5080" b="0"/>
            <wp:docPr id="1064714983" name="Picture 1" descr="A whit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14983" name="Picture 1" descr="A white letters on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8745" cy="391070"/>
                    </a:xfrm>
                    <a:prstGeom prst="rect">
                      <a:avLst/>
                    </a:prstGeom>
                    <a:noFill/>
                    <a:ln>
                      <a:noFill/>
                    </a:ln>
                  </pic:spPr>
                </pic:pic>
              </a:graphicData>
            </a:graphic>
          </wp:inline>
        </w:drawing>
      </w:r>
    </w:p>
    <w:p w14:paraId="13E2D263" w14:textId="77777777" w:rsidR="00E52661" w:rsidRDefault="00E52661" w:rsidP="00E52661">
      <w:pPr>
        <w:tabs>
          <w:tab w:val="clear" w:pos="567"/>
        </w:tabs>
        <w:spacing w:line="240" w:lineRule="auto"/>
        <w:rPr>
          <w:szCs w:val="22"/>
        </w:rPr>
      </w:pPr>
    </w:p>
    <w:p w14:paraId="7FADD0AA" w14:textId="77777777" w:rsidR="00E52661" w:rsidRPr="001015FD" w:rsidRDefault="00E52661" w:rsidP="00E52661">
      <w:pPr>
        <w:tabs>
          <w:tab w:val="clear" w:pos="567"/>
        </w:tabs>
        <w:spacing w:line="240" w:lineRule="auto"/>
        <w:rPr>
          <w:szCs w:val="22"/>
        </w:rPr>
      </w:pPr>
    </w:p>
    <w:p w14:paraId="4A2B0C82"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14.</w:t>
      </w:r>
      <w:r w:rsidRPr="001015FD">
        <w:rPr>
          <w:b/>
        </w:rPr>
        <w:tab/>
        <w:t>TIRDZNIECĪBAS ATĻAUJAS NUMURI</w:t>
      </w:r>
    </w:p>
    <w:p w14:paraId="708BAFB7" w14:textId="77777777" w:rsidR="00E52661" w:rsidRPr="001015FD" w:rsidRDefault="00E52661" w:rsidP="00E52661">
      <w:pPr>
        <w:tabs>
          <w:tab w:val="clear" w:pos="567"/>
        </w:tabs>
        <w:spacing w:line="240" w:lineRule="auto"/>
        <w:rPr>
          <w:szCs w:val="22"/>
        </w:rPr>
      </w:pPr>
    </w:p>
    <w:p w14:paraId="39E0ED2D" w14:textId="77777777" w:rsidR="00E52661" w:rsidRDefault="00E52661" w:rsidP="00E52661">
      <w:pPr>
        <w:tabs>
          <w:tab w:val="clear" w:pos="567"/>
        </w:tabs>
        <w:spacing w:line="240" w:lineRule="auto"/>
        <w:rPr>
          <w:color w:val="000000"/>
          <w:szCs w:val="22"/>
          <w:shd w:val="clear" w:color="auto" w:fill="FFFFFF"/>
        </w:rPr>
      </w:pPr>
      <w:r w:rsidRPr="0059002D">
        <w:rPr>
          <w:color w:val="000000"/>
          <w:szCs w:val="22"/>
          <w:shd w:val="clear" w:color="auto" w:fill="FFFFFF"/>
        </w:rPr>
        <w:t>V/DCP/24/0037</w:t>
      </w:r>
    </w:p>
    <w:p w14:paraId="04F7AE32" w14:textId="77777777" w:rsidR="00E52661" w:rsidRPr="0059002D" w:rsidRDefault="00E52661" w:rsidP="00E52661">
      <w:pPr>
        <w:tabs>
          <w:tab w:val="clear" w:pos="567"/>
        </w:tabs>
        <w:spacing w:line="240" w:lineRule="auto"/>
        <w:rPr>
          <w:szCs w:val="22"/>
        </w:rPr>
      </w:pPr>
    </w:p>
    <w:p w14:paraId="2CE25549" w14:textId="77777777" w:rsidR="00E52661" w:rsidRPr="001015FD" w:rsidRDefault="00E52661" w:rsidP="00E52661">
      <w:pPr>
        <w:tabs>
          <w:tab w:val="clear" w:pos="567"/>
        </w:tabs>
        <w:spacing w:line="240" w:lineRule="auto"/>
        <w:rPr>
          <w:szCs w:val="22"/>
        </w:rPr>
      </w:pPr>
    </w:p>
    <w:p w14:paraId="01EE8FF0"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15.</w:t>
      </w:r>
      <w:r w:rsidRPr="001015FD">
        <w:rPr>
          <w:b/>
        </w:rPr>
        <w:tab/>
        <w:t>SĒRIJAS NUMURS</w:t>
      </w:r>
    </w:p>
    <w:p w14:paraId="3814A96E" w14:textId="77777777" w:rsidR="00E52661" w:rsidRPr="001015FD" w:rsidRDefault="00E52661" w:rsidP="00E52661">
      <w:pPr>
        <w:tabs>
          <w:tab w:val="clear" w:pos="567"/>
        </w:tabs>
        <w:spacing w:line="240" w:lineRule="auto"/>
        <w:rPr>
          <w:szCs w:val="22"/>
        </w:rPr>
      </w:pPr>
    </w:p>
    <w:p w14:paraId="0BB4A022" w14:textId="77777777" w:rsidR="00E52661" w:rsidRPr="001015FD" w:rsidRDefault="00E52661" w:rsidP="00E52661">
      <w:pPr>
        <w:tabs>
          <w:tab w:val="clear" w:pos="567"/>
        </w:tabs>
        <w:spacing w:line="240" w:lineRule="auto"/>
        <w:rPr>
          <w:szCs w:val="22"/>
        </w:rPr>
      </w:pPr>
      <w:r w:rsidRPr="001015FD">
        <w:t>Lot {numurs}</w:t>
      </w:r>
    </w:p>
    <w:p w14:paraId="2B6FE130" w14:textId="77777777" w:rsidR="00E52661" w:rsidRPr="001015FD" w:rsidRDefault="00E52661" w:rsidP="00E52661">
      <w:pPr>
        <w:tabs>
          <w:tab w:val="clear" w:pos="567"/>
        </w:tabs>
        <w:spacing w:line="240" w:lineRule="auto"/>
        <w:rPr>
          <w:szCs w:val="22"/>
        </w:rPr>
      </w:pPr>
    </w:p>
    <w:p w14:paraId="7E1EC80C" w14:textId="77777777" w:rsidR="00E52661" w:rsidRPr="001015FD" w:rsidRDefault="00E52661" w:rsidP="00E52661">
      <w:pPr>
        <w:tabs>
          <w:tab w:val="clear" w:pos="567"/>
        </w:tabs>
        <w:spacing w:line="240" w:lineRule="auto"/>
        <w:rPr>
          <w:szCs w:val="22"/>
        </w:rPr>
      </w:pPr>
      <w:r w:rsidRPr="001015FD">
        <w:br w:type="page"/>
      </w:r>
    </w:p>
    <w:p w14:paraId="7DED7DD9"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lastRenderedPageBreak/>
        <w:t>UZ MAZA IZMĒRA TIEŠĀ IEPAKOJUMA NORĀDĀMĀ INFORMĀCIJA</w:t>
      </w:r>
    </w:p>
    <w:p w14:paraId="1B01FA07"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5E18C53"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t>{Paciņa}</w:t>
      </w:r>
    </w:p>
    <w:p w14:paraId="28D12552" w14:textId="77777777" w:rsidR="00E52661" w:rsidRPr="001015FD" w:rsidRDefault="00E52661" w:rsidP="00E52661">
      <w:pPr>
        <w:tabs>
          <w:tab w:val="clear" w:pos="567"/>
        </w:tabs>
        <w:spacing w:line="240" w:lineRule="auto"/>
        <w:rPr>
          <w:szCs w:val="22"/>
        </w:rPr>
      </w:pPr>
    </w:p>
    <w:p w14:paraId="7A91741B"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w:t>
      </w:r>
      <w:r w:rsidRPr="001015FD">
        <w:rPr>
          <w:b/>
        </w:rPr>
        <w:tab/>
        <w:t>VETERINĀRO ZĀĻU NOSAUKUMS</w:t>
      </w:r>
    </w:p>
    <w:p w14:paraId="39202E4A" w14:textId="77777777" w:rsidR="00E52661" w:rsidRPr="001015FD" w:rsidRDefault="00E52661" w:rsidP="00E52661">
      <w:pPr>
        <w:tabs>
          <w:tab w:val="clear" w:pos="567"/>
        </w:tabs>
        <w:spacing w:line="240" w:lineRule="auto"/>
        <w:rPr>
          <w:szCs w:val="22"/>
        </w:rPr>
      </w:pPr>
    </w:p>
    <w:p w14:paraId="229C97BD" w14:textId="77777777" w:rsidR="00E52661" w:rsidRPr="001015FD" w:rsidRDefault="00E52661" w:rsidP="00E52661">
      <w:pPr>
        <w:tabs>
          <w:tab w:val="clear" w:pos="567"/>
          <w:tab w:val="left" w:pos="708"/>
        </w:tabs>
        <w:spacing w:line="240" w:lineRule="auto"/>
        <w:ind w:left="5103" w:hanging="5103"/>
        <w:rPr>
          <w:szCs w:val="22"/>
        </w:rPr>
      </w:pPr>
      <w:r w:rsidRPr="001015FD">
        <w:t>ProtecTix</w:t>
      </w:r>
    </w:p>
    <w:p w14:paraId="6C75F2BE" w14:textId="77777777" w:rsidR="00E52661" w:rsidRPr="001015FD" w:rsidRDefault="00E52661" w:rsidP="00E52661">
      <w:pPr>
        <w:tabs>
          <w:tab w:val="clear" w:pos="567"/>
        </w:tabs>
        <w:spacing w:line="240" w:lineRule="auto"/>
        <w:rPr>
          <w:szCs w:val="22"/>
        </w:rPr>
      </w:pPr>
    </w:p>
    <w:p w14:paraId="03EE4F00" w14:textId="77777777" w:rsidR="00E52661" w:rsidRPr="001015FD" w:rsidRDefault="00E52661" w:rsidP="00E52661">
      <w:pPr>
        <w:tabs>
          <w:tab w:val="clear" w:pos="567"/>
        </w:tabs>
        <w:spacing w:line="240" w:lineRule="auto"/>
        <w:rPr>
          <w:szCs w:val="22"/>
        </w:rPr>
      </w:pPr>
      <w:r w:rsidRPr="00900285">
        <w:rPr>
          <w:noProof/>
          <w:szCs w:val="22"/>
        </w:rPr>
        <w:drawing>
          <wp:inline distT="0" distB="0" distL="0" distR="0" wp14:anchorId="53372739" wp14:editId="05E8A009">
            <wp:extent cx="492760" cy="588645"/>
            <wp:effectExtent l="0" t="0" r="2540" b="0"/>
            <wp:docPr id="19" name="Picture 1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Shape&#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r w:rsidRPr="001015FD">
        <w:rPr>
          <w:noProof/>
        </w:rPr>
        <w:drawing>
          <wp:inline distT="0" distB="0" distL="0" distR="0" wp14:anchorId="48502314" wp14:editId="455E9DBE">
            <wp:extent cx="1019175" cy="1019175"/>
            <wp:effectExtent l="0" t="0" r="0" b="0"/>
            <wp:docPr id="80192324" name="Afbeelding 80192324"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92324" name="Afbeelding 80192324"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68595CBC" w14:textId="77777777" w:rsidR="00E52661" w:rsidRDefault="00E52661" w:rsidP="00E52661">
      <w:pPr>
        <w:tabs>
          <w:tab w:val="clear" w:pos="567"/>
        </w:tabs>
        <w:spacing w:line="240" w:lineRule="auto"/>
        <w:rPr>
          <w:szCs w:val="22"/>
        </w:rPr>
      </w:pPr>
    </w:p>
    <w:p w14:paraId="474778CE" w14:textId="77777777" w:rsidR="00E52661" w:rsidRPr="001015FD" w:rsidRDefault="00E52661" w:rsidP="00E52661">
      <w:pPr>
        <w:tabs>
          <w:tab w:val="clear" w:pos="567"/>
        </w:tabs>
        <w:spacing w:line="240" w:lineRule="auto"/>
        <w:rPr>
          <w:szCs w:val="22"/>
        </w:rPr>
      </w:pPr>
    </w:p>
    <w:p w14:paraId="1BF24EE1"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2.</w:t>
      </w:r>
      <w:r w:rsidRPr="001015FD">
        <w:rPr>
          <w:b/>
        </w:rPr>
        <w:tab/>
        <w:t>AKTĪVO VIELU KVANTITATĪVIE DATI</w:t>
      </w:r>
    </w:p>
    <w:p w14:paraId="39C8D1A0" w14:textId="77777777" w:rsidR="00E52661" w:rsidRPr="001015FD" w:rsidRDefault="00E52661" w:rsidP="00E52661">
      <w:pPr>
        <w:tabs>
          <w:tab w:val="clear" w:pos="567"/>
        </w:tabs>
        <w:spacing w:line="240" w:lineRule="auto"/>
        <w:rPr>
          <w:szCs w:val="22"/>
        </w:rPr>
      </w:pPr>
    </w:p>
    <w:p w14:paraId="681EB054" w14:textId="77777777" w:rsidR="00E52661" w:rsidRPr="001015FD" w:rsidRDefault="00E52661" w:rsidP="00E52661">
      <w:pPr>
        <w:tabs>
          <w:tab w:val="clear" w:pos="567"/>
        </w:tabs>
        <w:spacing w:line="240" w:lineRule="auto"/>
        <w:rPr>
          <w:szCs w:val="22"/>
        </w:rPr>
      </w:pPr>
      <w:r>
        <w:t>10</w:t>
      </w:r>
      <w:r w:rsidRPr="001015FD">
        <w:t xml:space="preserve">0 mg </w:t>
      </w:r>
      <w:r>
        <w:t>I</w:t>
      </w:r>
      <w:r w:rsidRPr="00361F0A">
        <w:t>midacloprid</w:t>
      </w:r>
      <w:r>
        <w:t>(e)</w:t>
      </w:r>
    </w:p>
    <w:p w14:paraId="7C5F721C" w14:textId="77777777" w:rsidR="00E52661" w:rsidRPr="001015FD" w:rsidRDefault="00E52661" w:rsidP="00E52661">
      <w:pPr>
        <w:tabs>
          <w:tab w:val="clear" w:pos="567"/>
        </w:tabs>
        <w:spacing w:line="240" w:lineRule="auto"/>
        <w:rPr>
          <w:szCs w:val="22"/>
        </w:rPr>
      </w:pPr>
      <w:r>
        <w:t>5</w:t>
      </w:r>
      <w:r w:rsidRPr="001015FD">
        <w:t xml:space="preserve">00 mg </w:t>
      </w:r>
      <w:r>
        <w:t>P</w:t>
      </w:r>
      <w:r w:rsidRPr="00361F0A">
        <w:t>ermethri</w:t>
      </w:r>
      <w:r>
        <w:t>(e)</w:t>
      </w:r>
    </w:p>
    <w:p w14:paraId="74A99614" w14:textId="77777777" w:rsidR="00E52661" w:rsidRDefault="00E52661" w:rsidP="00E52661">
      <w:pPr>
        <w:tabs>
          <w:tab w:val="clear" w:pos="567"/>
        </w:tabs>
        <w:spacing w:line="240" w:lineRule="auto"/>
      </w:pPr>
      <w:r>
        <w:t>1,</w:t>
      </w:r>
      <w:r w:rsidRPr="001015FD">
        <w:t>0 ml</w:t>
      </w:r>
    </w:p>
    <w:p w14:paraId="28EF6B7D" w14:textId="77777777" w:rsidR="00E52661" w:rsidRPr="001015FD" w:rsidRDefault="00E52661" w:rsidP="00E52661">
      <w:pPr>
        <w:tabs>
          <w:tab w:val="clear" w:pos="567"/>
        </w:tabs>
        <w:spacing w:line="240" w:lineRule="auto"/>
        <w:rPr>
          <w:szCs w:val="22"/>
        </w:rPr>
      </w:pPr>
    </w:p>
    <w:p w14:paraId="03FB5562" w14:textId="77777777" w:rsidR="00E52661" w:rsidRPr="001015FD" w:rsidRDefault="00E52661" w:rsidP="00E52661">
      <w:pPr>
        <w:tabs>
          <w:tab w:val="clear" w:pos="567"/>
        </w:tabs>
        <w:spacing w:line="240" w:lineRule="auto"/>
        <w:rPr>
          <w:szCs w:val="22"/>
        </w:rPr>
      </w:pPr>
    </w:p>
    <w:p w14:paraId="5C074234"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3.</w:t>
      </w:r>
      <w:r w:rsidRPr="001015FD">
        <w:rPr>
          <w:b/>
        </w:rPr>
        <w:tab/>
        <w:t xml:space="preserve">SĒRIJAS NUMURS </w:t>
      </w:r>
    </w:p>
    <w:p w14:paraId="1D83A82C" w14:textId="77777777" w:rsidR="00E52661" w:rsidRPr="001015FD" w:rsidRDefault="00E52661" w:rsidP="00E52661">
      <w:pPr>
        <w:tabs>
          <w:tab w:val="clear" w:pos="567"/>
        </w:tabs>
        <w:spacing w:line="240" w:lineRule="auto"/>
        <w:rPr>
          <w:szCs w:val="22"/>
        </w:rPr>
      </w:pPr>
    </w:p>
    <w:p w14:paraId="5ED76D4F" w14:textId="77777777" w:rsidR="00E52661" w:rsidRPr="001015FD" w:rsidRDefault="00E52661" w:rsidP="00E52661">
      <w:pPr>
        <w:rPr>
          <w:szCs w:val="22"/>
        </w:rPr>
      </w:pPr>
      <w:r w:rsidRPr="001015FD">
        <w:t>Lot {numurs}</w:t>
      </w:r>
    </w:p>
    <w:p w14:paraId="09895AED" w14:textId="77777777" w:rsidR="00E52661" w:rsidRPr="001015FD" w:rsidRDefault="00E52661" w:rsidP="00E52661">
      <w:pPr>
        <w:tabs>
          <w:tab w:val="clear" w:pos="567"/>
        </w:tabs>
        <w:spacing w:line="240" w:lineRule="auto"/>
        <w:rPr>
          <w:szCs w:val="22"/>
        </w:rPr>
      </w:pPr>
    </w:p>
    <w:p w14:paraId="7571E6CC" w14:textId="77777777" w:rsidR="00E52661" w:rsidRPr="001015FD" w:rsidRDefault="00E52661" w:rsidP="00E52661">
      <w:pPr>
        <w:tabs>
          <w:tab w:val="clear" w:pos="567"/>
        </w:tabs>
        <w:spacing w:line="240" w:lineRule="auto"/>
        <w:rPr>
          <w:szCs w:val="22"/>
        </w:rPr>
      </w:pPr>
    </w:p>
    <w:p w14:paraId="2DB022DC"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4.</w:t>
      </w:r>
      <w:r w:rsidRPr="001015FD">
        <w:rPr>
          <w:b/>
        </w:rPr>
        <w:tab/>
        <w:t>DERĪGUMA TERMIŅŠ</w:t>
      </w:r>
    </w:p>
    <w:p w14:paraId="59362A69" w14:textId="77777777" w:rsidR="00E52661" w:rsidRPr="001015FD" w:rsidRDefault="00E52661" w:rsidP="00E52661">
      <w:pPr>
        <w:tabs>
          <w:tab w:val="clear" w:pos="567"/>
        </w:tabs>
        <w:spacing w:line="240" w:lineRule="auto"/>
        <w:rPr>
          <w:szCs w:val="22"/>
        </w:rPr>
      </w:pPr>
    </w:p>
    <w:p w14:paraId="0E05EBD8" w14:textId="77777777" w:rsidR="00E52661" w:rsidRPr="001015FD" w:rsidRDefault="00E52661" w:rsidP="00E52661">
      <w:pPr>
        <w:rPr>
          <w:szCs w:val="22"/>
        </w:rPr>
      </w:pPr>
      <w:r w:rsidRPr="001015FD">
        <w:t>Exp. {mm/gggg}</w:t>
      </w:r>
    </w:p>
    <w:p w14:paraId="14356DF3" w14:textId="77777777" w:rsidR="00E52661" w:rsidRPr="001015FD" w:rsidRDefault="00E52661" w:rsidP="00E52661">
      <w:pPr>
        <w:rPr>
          <w:szCs w:val="22"/>
        </w:rPr>
      </w:pPr>
    </w:p>
    <w:p w14:paraId="60C7CAC2" w14:textId="77777777" w:rsidR="00E52661" w:rsidRPr="001015FD" w:rsidRDefault="00E52661" w:rsidP="00E52661">
      <w:pPr>
        <w:tabs>
          <w:tab w:val="clear" w:pos="567"/>
        </w:tabs>
        <w:spacing w:line="240" w:lineRule="auto"/>
        <w:rPr>
          <w:i/>
          <w:iCs/>
          <w:szCs w:val="22"/>
        </w:rPr>
      </w:pPr>
      <w:r w:rsidRPr="001015FD">
        <w:rPr>
          <w:i/>
          <w:highlight w:val="lightGray"/>
        </w:rPr>
        <w:t>Pēc pirmreizējas atvēršanas pipeti izlietot nekavējoties</w:t>
      </w:r>
    </w:p>
    <w:p w14:paraId="6BBA5941" w14:textId="77777777" w:rsidR="00E52661" w:rsidRPr="001015FD" w:rsidRDefault="00E52661" w:rsidP="00E52661">
      <w:pPr>
        <w:tabs>
          <w:tab w:val="clear" w:pos="567"/>
        </w:tabs>
        <w:spacing w:line="240" w:lineRule="auto"/>
        <w:rPr>
          <w:i/>
          <w:iCs/>
          <w:szCs w:val="22"/>
        </w:rPr>
      </w:pPr>
    </w:p>
    <w:p w14:paraId="66FEF837" w14:textId="77777777" w:rsidR="00E52661" w:rsidRPr="001015FD" w:rsidRDefault="00E52661" w:rsidP="00E52661">
      <w:pPr>
        <w:tabs>
          <w:tab w:val="clear" w:pos="567"/>
        </w:tabs>
        <w:spacing w:line="240" w:lineRule="auto"/>
        <w:rPr>
          <w:szCs w:val="22"/>
        </w:rPr>
      </w:pPr>
    </w:p>
    <w:p w14:paraId="5E853B82" w14:textId="77777777" w:rsidR="00E52661" w:rsidRPr="001015FD" w:rsidRDefault="00E52661" w:rsidP="00E52661">
      <w:pPr>
        <w:tabs>
          <w:tab w:val="clear" w:pos="567"/>
        </w:tabs>
        <w:spacing w:line="240" w:lineRule="auto"/>
        <w:rPr>
          <w:szCs w:val="22"/>
        </w:rPr>
      </w:pPr>
    </w:p>
    <w:p w14:paraId="3848C8C9" w14:textId="77777777" w:rsidR="00E52661" w:rsidRPr="001015FD" w:rsidRDefault="00E52661" w:rsidP="00E52661">
      <w:pPr>
        <w:tabs>
          <w:tab w:val="clear" w:pos="567"/>
        </w:tabs>
        <w:spacing w:line="240" w:lineRule="auto"/>
        <w:rPr>
          <w:i/>
          <w:iCs/>
          <w:szCs w:val="22"/>
        </w:rPr>
      </w:pPr>
      <w:r w:rsidRPr="001015FD">
        <w:rPr>
          <w:i/>
          <w:noProof/>
        </w:rPr>
        <w:drawing>
          <wp:inline distT="0" distB="0" distL="0" distR="0" wp14:anchorId="59D655F1" wp14:editId="0EABE92D">
            <wp:extent cx="1000125" cy="285750"/>
            <wp:effectExtent l="0" t="0" r="9525" b="0"/>
            <wp:docPr id="1341088766" name="Picture 2"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88766" name="Picture 2" descr="A white text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5B4BA9B3" w14:textId="77777777" w:rsidR="00E52661" w:rsidRPr="001015FD" w:rsidRDefault="00E52661" w:rsidP="00E52661">
      <w:pPr>
        <w:tabs>
          <w:tab w:val="clear" w:pos="567"/>
        </w:tabs>
        <w:spacing w:line="240" w:lineRule="auto"/>
        <w:rPr>
          <w:szCs w:val="22"/>
        </w:rPr>
      </w:pPr>
      <w:r w:rsidRPr="001015FD">
        <w:br w:type="page"/>
      </w:r>
    </w:p>
    <w:p w14:paraId="00BA1A56"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lastRenderedPageBreak/>
        <w:t>UZ MAZA IZMĒRA TIEŠĀ IEPAKOJUMA NORĀDĀMĀ INFORMĀCIJA</w:t>
      </w:r>
    </w:p>
    <w:p w14:paraId="7E9114B4"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ED437D4"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t>{Pipete}</w:t>
      </w:r>
    </w:p>
    <w:p w14:paraId="4E6E7763" w14:textId="77777777" w:rsidR="00E52661" w:rsidRPr="001015FD" w:rsidRDefault="00E52661" w:rsidP="00E52661">
      <w:pPr>
        <w:tabs>
          <w:tab w:val="clear" w:pos="567"/>
        </w:tabs>
        <w:spacing w:line="240" w:lineRule="auto"/>
        <w:rPr>
          <w:szCs w:val="22"/>
        </w:rPr>
      </w:pPr>
    </w:p>
    <w:p w14:paraId="7EE6F3B8"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w:t>
      </w:r>
      <w:r w:rsidRPr="001015FD">
        <w:rPr>
          <w:b/>
        </w:rPr>
        <w:tab/>
        <w:t>VETERINĀRO ZĀĻU NOSAUKUMS</w:t>
      </w:r>
    </w:p>
    <w:p w14:paraId="7D20C31D" w14:textId="77777777" w:rsidR="00E52661" w:rsidRPr="001015FD" w:rsidRDefault="00E52661" w:rsidP="00E52661">
      <w:pPr>
        <w:tabs>
          <w:tab w:val="clear" w:pos="567"/>
        </w:tabs>
        <w:spacing w:line="240" w:lineRule="auto"/>
        <w:rPr>
          <w:szCs w:val="22"/>
        </w:rPr>
      </w:pPr>
    </w:p>
    <w:p w14:paraId="6CEA37AD" w14:textId="77777777" w:rsidR="00E52661" w:rsidRPr="001015FD" w:rsidRDefault="00E52661" w:rsidP="00E52661">
      <w:pPr>
        <w:tabs>
          <w:tab w:val="clear" w:pos="567"/>
          <w:tab w:val="left" w:pos="708"/>
        </w:tabs>
        <w:spacing w:line="240" w:lineRule="auto"/>
        <w:ind w:left="5103" w:hanging="5103"/>
        <w:rPr>
          <w:szCs w:val="22"/>
        </w:rPr>
      </w:pPr>
      <w:r w:rsidRPr="001015FD">
        <w:t xml:space="preserve">ProtecTix </w:t>
      </w:r>
    </w:p>
    <w:p w14:paraId="7066E9B2" w14:textId="77777777" w:rsidR="00E52661" w:rsidRPr="001015FD" w:rsidRDefault="00E52661" w:rsidP="00E52661">
      <w:pPr>
        <w:tabs>
          <w:tab w:val="clear" w:pos="567"/>
        </w:tabs>
        <w:spacing w:line="240" w:lineRule="auto"/>
        <w:rPr>
          <w:szCs w:val="22"/>
        </w:rPr>
      </w:pPr>
    </w:p>
    <w:p w14:paraId="372049A0" w14:textId="77777777" w:rsidR="00E52661" w:rsidRPr="001015FD" w:rsidRDefault="00E52661" w:rsidP="00E52661">
      <w:pPr>
        <w:tabs>
          <w:tab w:val="clear" w:pos="567"/>
        </w:tabs>
        <w:spacing w:line="240" w:lineRule="auto"/>
        <w:rPr>
          <w:szCs w:val="22"/>
        </w:rPr>
      </w:pPr>
      <w:r w:rsidRPr="00900285">
        <w:rPr>
          <w:noProof/>
          <w:szCs w:val="22"/>
        </w:rPr>
        <w:drawing>
          <wp:inline distT="0" distB="0" distL="0" distR="0" wp14:anchorId="741D2907" wp14:editId="1DBBEEE7">
            <wp:extent cx="492760" cy="588645"/>
            <wp:effectExtent l="0" t="0" r="2540" b="0"/>
            <wp:docPr id="340402722" name="Afbeelding 34040272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Shape&#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r w:rsidRPr="001015FD">
        <w:rPr>
          <w:noProof/>
        </w:rPr>
        <w:drawing>
          <wp:inline distT="0" distB="0" distL="0" distR="0" wp14:anchorId="4DC8C30C" wp14:editId="29EF86DE">
            <wp:extent cx="1019175" cy="1019175"/>
            <wp:effectExtent l="0" t="0" r="0" b="0"/>
            <wp:docPr id="1993984928" name="Afbeelding 1993984928"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84928" name="Afbeelding 1993984928"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6CB5519E" w14:textId="77777777" w:rsidR="00E52661" w:rsidRPr="001015FD" w:rsidRDefault="00E52661" w:rsidP="00E52661">
      <w:pPr>
        <w:tabs>
          <w:tab w:val="clear" w:pos="567"/>
        </w:tabs>
        <w:spacing w:line="240" w:lineRule="auto"/>
        <w:rPr>
          <w:szCs w:val="22"/>
        </w:rPr>
      </w:pPr>
    </w:p>
    <w:p w14:paraId="03091A15"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2.</w:t>
      </w:r>
      <w:r w:rsidRPr="001015FD">
        <w:rPr>
          <w:b/>
        </w:rPr>
        <w:tab/>
        <w:t>AKTĪVO VIELU KVANTITATĪVIE DATI</w:t>
      </w:r>
    </w:p>
    <w:p w14:paraId="0F3A3887" w14:textId="77777777" w:rsidR="00E52661" w:rsidRPr="001015FD" w:rsidRDefault="00E52661" w:rsidP="00E52661">
      <w:pPr>
        <w:tabs>
          <w:tab w:val="clear" w:pos="567"/>
        </w:tabs>
        <w:spacing w:line="240" w:lineRule="auto"/>
        <w:rPr>
          <w:szCs w:val="22"/>
        </w:rPr>
      </w:pPr>
    </w:p>
    <w:p w14:paraId="47973C8E" w14:textId="77777777" w:rsidR="00E52661" w:rsidRPr="00361F0A" w:rsidRDefault="00E52661" w:rsidP="00E52661">
      <w:pPr>
        <w:tabs>
          <w:tab w:val="clear" w:pos="567"/>
        </w:tabs>
        <w:spacing w:line="240" w:lineRule="auto"/>
        <w:rPr>
          <w:szCs w:val="22"/>
        </w:rPr>
      </w:pPr>
      <w:r w:rsidRPr="00361F0A">
        <w:rPr>
          <w:szCs w:val="22"/>
        </w:rPr>
        <w:t>100 mg Imidacloprid(e)</w:t>
      </w:r>
    </w:p>
    <w:p w14:paraId="0FFAF632" w14:textId="77777777" w:rsidR="00E52661" w:rsidRPr="00361F0A" w:rsidRDefault="00E52661" w:rsidP="00E52661">
      <w:pPr>
        <w:tabs>
          <w:tab w:val="clear" w:pos="567"/>
        </w:tabs>
        <w:spacing w:line="240" w:lineRule="auto"/>
        <w:rPr>
          <w:szCs w:val="22"/>
        </w:rPr>
      </w:pPr>
      <w:r w:rsidRPr="00361F0A">
        <w:rPr>
          <w:szCs w:val="22"/>
        </w:rPr>
        <w:t>500 mg Permethri(e)</w:t>
      </w:r>
    </w:p>
    <w:p w14:paraId="29C39124" w14:textId="77777777" w:rsidR="00E52661" w:rsidRPr="00361F0A" w:rsidRDefault="00E52661" w:rsidP="00E52661">
      <w:pPr>
        <w:tabs>
          <w:tab w:val="clear" w:pos="567"/>
        </w:tabs>
        <w:spacing w:line="240" w:lineRule="auto"/>
        <w:rPr>
          <w:szCs w:val="22"/>
        </w:rPr>
      </w:pPr>
      <w:r w:rsidRPr="00361F0A">
        <w:rPr>
          <w:szCs w:val="22"/>
        </w:rPr>
        <w:t>1,0 ml</w:t>
      </w:r>
    </w:p>
    <w:p w14:paraId="4EA3D5AA" w14:textId="77777777" w:rsidR="00E52661" w:rsidRPr="001015FD" w:rsidRDefault="00E52661" w:rsidP="00E52661">
      <w:pPr>
        <w:tabs>
          <w:tab w:val="clear" w:pos="567"/>
        </w:tabs>
        <w:spacing w:line="240" w:lineRule="auto"/>
        <w:rPr>
          <w:szCs w:val="22"/>
        </w:rPr>
      </w:pPr>
    </w:p>
    <w:p w14:paraId="7E48AE73" w14:textId="77777777" w:rsidR="00E52661" w:rsidRPr="001015FD" w:rsidRDefault="00E52661" w:rsidP="00E52661">
      <w:pPr>
        <w:tabs>
          <w:tab w:val="clear" w:pos="567"/>
        </w:tabs>
        <w:spacing w:line="240" w:lineRule="auto"/>
        <w:rPr>
          <w:szCs w:val="22"/>
        </w:rPr>
      </w:pPr>
    </w:p>
    <w:p w14:paraId="45596DDC"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3.</w:t>
      </w:r>
      <w:r w:rsidRPr="001015FD">
        <w:rPr>
          <w:b/>
        </w:rPr>
        <w:tab/>
        <w:t xml:space="preserve">SĒRIJAS NUMURS </w:t>
      </w:r>
    </w:p>
    <w:p w14:paraId="12D862F9" w14:textId="77777777" w:rsidR="00E52661" w:rsidRPr="001015FD" w:rsidRDefault="00E52661" w:rsidP="00E52661">
      <w:pPr>
        <w:tabs>
          <w:tab w:val="clear" w:pos="567"/>
        </w:tabs>
        <w:spacing w:line="240" w:lineRule="auto"/>
        <w:rPr>
          <w:szCs w:val="22"/>
        </w:rPr>
      </w:pPr>
    </w:p>
    <w:p w14:paraId="125999F7" w14:textId="77777777" w:rsidR="00E52661" w:rsidRPr="001015FD" w:rsidRDefault="00E52661" w:rsidP="00E52661">
      <w:pPr>
        <w:rPr>
          <w:szCs w:val="22"/>
        </w:rPr>
      </w:pPr>
      <w:r w:rsidRPr="001015FD">
        <w:t>Lot {numurs}</w:t>
      </w:r>
    </w:p>
    <w:p w14:paraId="1274525A" w14:textId="77777777" w:rsidR="00E52661" w:rsidRPr="001015FD" w:rsidRDefault="00E52661" w:rsidP="00E52661">
      <w:pPr>
        <w:tabs>
          <w:tab w:val="clear" w:pos="567"/>
        </w:tabs>
        <w:spacing w:line="240" w:lineRule="auto"/>
        <w:rPr>
          <w:szCs w:val="22"/>
        </w:rPr>
      </w:pPr>
    </w:p>
    <w:p w14:paraId="13881453" w14:textId="77777777" w:rsidR="00E52661" w:rsidRPr="001015FD" w:rsidRDefault="00E52661" w:rsidP="00E52661">
      <w:pPr>
        <w:tabs>
          <w:tab w:val="clear" w:pos="567"/>
        </w:tabs>
        <w:spacing w:line="240" w:lineRule="auto"/>
        <w:rPr>
          <w:szCs w:val="22"/>
        </w:rPr>
      </w:pPr>
    </w:p>
    <w:p w14:paraId="66806E85" w14:textId="77777777" w:rsidR="00E52661" w:rsidRPr="001015FD" w:rsidRDefault="00E52661" w:rsidP="00E5266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4.</w:t>
      </w:r>
      <w:r w:rsidRPr="001015FD">
        <w:rPr>
          <w:b/>
        </w:rPr>
        <w:tab/>
        <w:t>DERĪGUMA TERMIŅŠ</w:t>
      </w:r>
    </w:p>
    <w:p w14:paraId="681CD143" w14:textId="77777777" w:rsidR="00E52661" w:rsidRPr="001015FD" w:rsidRDefault="00E52661" w:rsidP="00E52661">
      <w:pPr>
        <w:tabs>
          <w:tab w:val="clear" w:pos="567"/>
        </w:tabs>
        <w:spacing w:line="240" w:lineRule="auto"/>
        <w:rPr>
          <w:szCs w:val="22"/>
        </w:rPr>
      </w:pPr>
    </w:p>
    <w:p w14:paraId="3494D53A" w14:textId="77777777" w:rsidR="00E52661" w:rsidRPr="001015FD" w:rsidRDefault="00E52661" w:rsidP="00E52661">
      <w:pPr>
        <w:rPr>
          <w:szCs w:val="22"/>
        </w:rPr>
      </w:pPr>
      <w:r w:rsidRPr="001015FD">
        <w:t>Exp. {mm/gggg}</w:t>
      </w:r>
    </w:p>
    <w:p w14:paraId="4CC4DC66" w14:textId="77777777" w:rsidR="00E52661" w:rsidRPr="001015FD" w:rsidRDefault="00E52661" w:rsidP="00E52661">
      <w:pPr>
        <w:rPr>
          <w:szCs w:val="22"/>
        </w:rPr>
      </w:pPr>
    </w:p>
    <w:p w14:paraId="37481616" w14:textId="77777777" w:rsidR="00E52661" w:rsidRPr="001015FD" w:rsidRDefault="00E52661" w:rsidP="00E52661">
      <w:pPr>
        <w:tabs>
          <w:tab w:val="clear" w:pos="567"/>
        </w:tabs>
        <w:spacing w:line="240" w:lineRule="auto"/>
        <w:rPr>
          <w:i/>
          <w:iCs/>
          <w:szCs w:val="22"/>
        </w:rPr>
      </w:pPr>
    </w:p>
    <w:p w14:paraId="63842C72" w14:textId="77777777" w:rsidR="00E52661" w:rsidRPr="001015FD" w:rsidRDefault="00E52661" w:rsidP="00E52661">
      <w:pPr>
        <w:tabs>
          <w:tab w:val="clear" w:pos="567"/>
        </w:tabs>
        <w:spacing w:line="240" w:lineRule="auto"/>
        <w:rPr>
          <w:szCs w:val="22"/>
        </w:rPr>
      </w:pPr>
    </w:p>
    <w:p w14:paraId="60AA052D" w14:textId="77777777" w:rsidR="00E52661" w:rsidRPr="001015FD" w:rsidRDefault="00E52661" w:rsidP="00E52661">
      <w:pPr>
        <w:tabs>
          <w:tab w:val="clear" w:pos="567"/>
        </w:tabs>
        <w:spacing w:line="240" w:lineRule="auto"/>
        <w:rPr>
          <w:szCs w:val="22"/>
        </w:rPr>
      </w:pPr>
    </w:p>
    <w:p w14:paraId="75958189" w14:textId="77777777" w:rsidR="00E52661" w:rsidRPr="001015FD" w:rsidRDefault="00E52661" w:rsidP="00E52661">
      <w:pPr>
        <w:tabs>
          <w:tab w:val="clear" w:pos="567"/>
        </w:tabs>
        <w:spacing w:line="240" w:lineRule="auto"/>
        <w:rPr>
          <w:i/>
          <w:iCs/>
          <w:szCs w:val="22"/>
        </w:rPr>
      </w:pPr>
      <w:r w:rsidRPr="001015FD">
        <w:rPr>
          <w:i/>
          <w:noProof/>
        </w:rPr>
        <w:drawing>
          <wp:inline distT="0" distB="0" distL="0" distR="0" wp14:anchorId="6515AE84" wp14:editId="0BD4DCD1">
            <wp:extent cx="1000125" cy="285750"/>
            <wp:effectExtent l="0" t="0" r="9525" b="0"/>
            <wp:docPr id="1443335693" name="Afbeelding 1443335693" descr="Afbeelding met Lettertype, tekst,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35693" name="Afbeelding 1443335693" descr="Afbeelding met Lettertype, tekst, Graphics, logo&#10;&#10;Automatisch gegenereerde beschrijv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03975E15" w14:textId="77777777" w:rsidR="00E52661" w:rsidRPr="001015FD" w:rsidRDefault="00E52661" w:rsidP="00E52661">
      <w:pPr>
        <w:tabs>
          <w:tab w:val="clear" w:pos="567"/>
        </w:tabs>
        <w:spacing w:line="240" w:lineRule="auto"/>
        <w:rPr>
          <w:szCs w:val="22"/>
        </w:rPr>
      </w:pPr>
    </w:p>
    <w:bookmarkEnd w:id="13"/>
    <w:p w14:paraId="55007860" w14:textId="77777777" w:rsidR="00E52661" w:rsidRDefault="00E52661" w:rsidP="00695547"/>
    <w:p w14:paraId="74B6445A" w14:textId="77777777" w:rsidR="00E52661" w:rsidRDefault="00E52661" w:rsidP="00695547"/>
    <w:p w14:paraId="6FEE0E25" w14:textId="77777777" w:rsidR="00E52661" w:rsidRDefault="00E52661" w:rsidP="00695547"/>
    <w:p w14:paraId="412E3D74" w14:textId="77777777" w:rsidR="00E52661" w:rsidRDefault="00E52661" w:rsidP="00695547"/>
    <w:p w14:paraId="4543E2FC" w14:textId="77777777" w:rsidR="00E52661" w:rsidRDefault="00E52661" w:rsidP="00695547"/>
    <w:p w14:paraId="1E7FFC4D" w14:textId="77777777" w:rsidR="00E52661" w:rsidRDefault="00E52661" w:rsidP="00695547"/>
    <w:p w14:paraId="03AD8279" w14:textId="77777777" w:rsidR="00E52661" w:rsidRDefault="00E52661" w:rsidP="00695547"/>
    <w:p w14:paraId="03EA3E14" w14:textId="77777777" w:rsidR="00E52661" w:rsidRDefault="00E52661" w:rsidP="00695547"/>
    <w:p w14:paraId="0689DEC3" w14:textId="77777777" w:rsidR="00E52661" w:rsidRDefault="00E52661" w:rsidP="00695547"/>
    <w:p w14:paraId="4138CB50" w14:textId="77777777" w:rsidR="00E52661" w:rsidRDefault="00E52661" w:rsidP="00695547"/>
    <w:p w14:paraId="38E02E14" w14:textId="77777777" w:rsidR="00E52661" w:rsidRDefault="00E52661" w:rsidP="00695547"/>
    <w:p w14:paraId="430632E2" w14:textId="77777777" w:rsidR="00E52661" w:rsidRDefault="00E52661" w:rsidP="00695547"/>
    <w:p w14:paraId="6896C931" w14:textId="77777777" w:rsidR="00E52661" w:rsidRDefault="00E52661" w:rsidP="00695547"/>
    <w:p w14:paraId="58D4BFE3" w14:textId="77777777" w:rsidR="00E52661" w:rsidRDefault="00E52661" w:rsidP="00695547"/>
    <w:p w14:paraId="423F9213" w14:textId="77777777" w:rsidR="00E52661" w:rsidRDefault="00E52661" w:rsidP="00695547"/>
    <w:p w14:paraId="266C8625" w14:textId="77777777" w:rsidR="00E52661" w:rsidRDefault="00E52661" w:rsidP="00695547"/>
    <w:p w14:paraId="204D870C" w14:textId="77777777" w:rsidR="00E52661" w:rsidRPr="001015FD" w:rsidRDefault="00E52661" w:rsidP="00E52661">
      <w:pPr>
        <w:tabs>
          <w:tab w:val="clear" w:pos="567"/>
        </w:tabs>
        <w:spacing w:line="240" w:lineRule="auto"/>
        <w:rPr>
          <w:szCs w:val="22"/>
        </w:rPr>
      </w:pPr>
    </w:p>
    <w:p w14:paraId="5942AD00" w14:textId="77777777" w:rsidR="00E52661" w:rsidRPr="001015FD" w:rsidRDefault="00E52661" w:rsidP="00E52661">
      <w:pPr>
        <w:tabs>
          <w:tab w:val="clear" w:pos="567"/>
        </w:tabs>
        <w:spacing w:line="240" w:lineRule="auto"/>
        <w:rPr>
          <w:szCs w:val="22"/>
        </w:rPr>
      </w:pPr>
    </w:p>
    <w:p w14:paraId="6DF3CA70" w14:textId="77777777" w:rsidR="00E52661" w:rsidRPr="001015FD" w:rsidRDefault="00E52661" w:rsidP="00E52661">
      <w:pPr>
        <w:tabs>
          <w:tab w:val="clear" w:pos="567"/>
        </w:tabs>
        <w:spacing w:line="240" w:lineRule="auto"/>
        <w:rPr>
          <w:szCs w:val="22"/>
        </w:rPr>
      </w:pPr>
    </w:p>
    <w:p w14:paraId="3CAA2B0A" w14:textId="77777777" w:rsidR="00E52661" w:rsidRPr="001015FD" w:rsidRDefault="00E52661" w:rsidP="00E52661">
      <w:pPr>
        <w:tabs>
          <w:tab w:val="clear" w:pos="567"/>
        </w:tabs>
        <w:spacing w:line="240" w:lineRule="auto"/>
        <w:rPr>
          <w:szCs w:val="22"/>
        </w:rPr>
      </w:pPr>
    </w:p>
    <w:p w14:paraId="6741FE50" w14:textId="77777777" w:rsidR="00E52661" w:rsidRPr="001015FD" w:rsidRDefault="00E52661" w:rsidP="00E52661">
      <w:pPr>
        <w:tabs>
          <w:tab w:val="clear" w:pos="567"/>
        </w:tabs>
        <w:spacing w:line="240" w:lineRule="auto"/>
        <w:rPr>
          <w:szCs w:val="22"/>
        </w:rPr>
      </w:pPr>
    </w:p>
    <w:p w14:paraId="69C6418A" w14:textId="77777777" w:rsidR="00E52661" w:rsidRPr="001015FD" w:rsidRDefault="00E52661" w:rsidP="00E52661">
      <w:pPr>
        <w:tabs>
          <w:tab w:val="clear" w:pos="567"/>
        </w:tabs>
        <w:spacing w:line="240" w:lineRule="auto"/>
        <w:rPr>
          <w:szCs w:val="22"/>
        </w:rPr>
      </w:pPr>
    </w:p>
    <w:p w14:paraId="75CD3C59" w14:textId="77777777" w:rsidR="00E52661" w:rsidRPr="001015FD" w:rsidRDefault="00E52661" w:rsidP="00E52661">
      <w:pPr>
        <w:tabs>
          <w:tab w:val="clear" w:pos="567"/>
        </w:tabs>
        <w:spacing w:line="240" w:lineRule="auto"/>
        <w:rPr>
          <w:szCs w:val="22"/>
        </w:rPr>
      </w:pPr>
    </w:p>
    <w:p w14:paraId="5D910DC7" w14:textId="77777777" w:rsidR="00E52661" w:rsidRPr="001015FD" w:rsidRDefault="00E52661" w:rsidP="00E52661">
      <w:pPr>
        <w:tabs>
          <w:tab w:val="clear" w:pos="567"/>
        </w:tabs>
        <w:spacing w:line="240" w:lineRule="auto"/>
        <w:rPr>
          <w:szCs w:val="22"/>
        </w:rPr>
      </w:pPr>
    </w:p>
    <w:p w14:paraId="20CA776B" w14:textId="77777777" w:rsidR="00E52661" w:rsidRPr="001015FD" w:rsidRDefault="00E52661" w:rsidP="00E52661">
      <w:pPr>
        <w:tabs>
          <w:tab w:val="clear" w:pos="567"/>
        </w:tabs>
        <w:spacing w:line="240" w:lineRule="auto"/>
        <w:rPr>
          <w:szCs w:val="22"/>
        </w:rPr>
      </w:pPr>
    </w:p>
    <w:p w14:paraId="1253FB79" w14:textId="77777777" w:rsidR="00E52661" w:rsidRPr="001015FD" w:rsidRDefault="00E52661" w:rsidP="00E52661">
      <w:pPr>
        <w:tabs>
          <w:tab w:val="clear" w:pos="567"/>
        </w:tabs>
        <w:spacing w:line="240" w:lineRule="auto"/>
        <w:rPr>
          <w:szCs w:val="22"/>
        </w:rPr>
      </w:pPr>
    </w:p>
    <w:p w14:paraId="3AE2FBE4" w14:textId="77777777" w:rsidR="00E52661" w:rsidRPr="001015FD" w:rsidRDefault="00E52661" w:rsidP="00E52661">
      <w:pPr>
        <w:tabs>
          <w:tab w:val="clear" w:pos="567"/>
        </w:tabs>
        <w:spacing w:line="240" w:lineRule="auto"/>
        <w:rPr>
          <w:szCs w:val="22"/>
        </w:rPr>
      </w:pPr>
    </w:p>
    <w:p w14:paraId="30E636BE" w14:textId="77777777" w:rsidR="00E52661" w:rsidRPr="001015FD" w:rsidRDefault="00E52661" w:rsidP="00E52661">
      <w:pPr>
        <w:tabs>
          <w:tab w:val="clear" w:pos="567"/>
        </w:tabs>
        <w:spacing w:line="240" w:lineRule="auto"/>
        <w:rPr>
          <w:szCs w:val="22"/>
        </w:rPr>
      </w:pPr>
    </w:p>
    <w:p w14:paraId="0ACED37F" w14:textId="77777777" w:rsidR="00E52661" w:rsidRPr="001015FD" w:rsidRDefault="00E52661" w:rsidP="00E52661">
      <w:pPr>
        <w:tabs>
          <w:tab w:val="clear" w:pos="567"/>
        </w:tabs>
        <w:spacing w:line="240" w:lineRule="auto"/>
        <w:rPr>
          <w:szCs w:val="22"/>
        </w:rPr>
      </w:pPr>
    </w:p>
    <w:p w14:paraId="3B9452A7" w14:textId="77777777" w:rsidR="00E52661" w:rsidRPr="001015FD" w:rsidRDefault="00E52661" w:rsidP="00E52661">
      <w:pPr>
        <w:tabs>
          <w:tab w:val="clear" w:pos="567"/>
        </w:tabs>
        <w:spacing w:line="240" w:lineRule="auto"/>
        <w:rPr>
          <w:szCs w:val="22"/>
        </w:rPr>
      </w:pPr>
    </w:p>
    <w:p w14:paraId="4433AE41" w14:textId="77777777" w:rsidR="00E52661" w:rsidRPr="001015FD" w:rsidRDefault="00E52661" w:rsidP="00E52661">
      <w:pPr>
        <w:tabs>
          <w:tab w:val="clear" w:pos="567"/>
        </w:tabs>
        <w:spacing w:line="240" w:lineRule="auto"/>
        <w:rPr>
          <w:szCs w:val="22"/>
        </w:rPr>
      </w:pPr>
    </w:p>
    <w:p w14:paraId="0DB0C86F" w14:textId="77777777" w:rsidR="00E52661" w:rsidRPr="001015FD" w:rsidRDefault="00E52661" w:rsidP="00E52661">
      <w:pPr>
        <w:tabs>
          <w:tab w:val="clear" w:pos="567"/>
        </w:tabs>
        <w:spacing w:line="240" w:lineRule="auto"/>
        <w:rPr>
          <w:szCs w:val="22"/>
        </w:rPr>
      </w:pPr>
    </w:p>
    <w:p w14:paraId="5206157A" w14:textId="77777777" w:rsidR="00E52661" w:rsidRPr="001015FD" w:rsidRDefault="00E52661" w:rsidP="00E52661">
      <w:pPr>
        <w:tabs>
          <w:tab w:val="clear" w:pos="567"/>
        </w:tabs>
        <w:spacing w:line="240" w:lineRule="auto"/>
        <w:rPr>
          <w:szCs w:val="22"/>
        </w:rPr>
      </w:pPr>
    </w:p>
    <w:p w14:paraId="4E72CA47" w14:textId="77777777" w:rsidR="00E52661" w:rsidRPr="001015FD" w:rsidRDefault="00E52661" w:rsidP="00E52661">
      <w:pPr>
        <w:tabs>
          <w:tab w:val="clear" w:pos="567"/>
        </w:tabs>
        <w:spacing w:line="240" w:lineRule="auto"/>
        <w:rPr>
          <w:szCs w:val="22"/>
        </w:rPr>
      </w:pPr>
    </w:p>
    <w:p w14:paraId="24C6E148" w14:textId="77777777" w:rsidR="00E52661" w:rsidRPr="001015FD" w:rsidRDefault="00E52661" w:rsidP="00E52661">
      <w:pPr>
        <w:tabs>
          <w:tab w:val="clear" w:pos="567"/>
        </w:tabs>
        <w:spacing w:line="240" w:lineRule="auto"/>
        <w:rPr>
          <w:szCs w:val="22"/>
        </w:rPr>
      </w:pPr>
    </w:p>
    <w:p w14:paraId="7CBD58AD" w14:textId="77777777" w:rsidR="00E52661" w:rsidRPr="001015FD" w:rsidRDefault="00E52661" w:rsidP="00E52661">
      <w:pPr>
        <w:tabs>
          <w:tab w:val="clear" w:pos="567"/>
        </w:tabs>
        <w:spacing w:line="240" w:lineRule="auto"/>
        <w:rPr>
          <w:szCs w:val="22"/>
        </w:rPr>
      </w:pPr>
    </w:p>
    <w:p w14:paraId="06FFD6AB" w14:textId="77777777" w:rsidR="00E52661" w:rsidRPr="001015FD" w:rsidRDefault="00E52661" w:rsidP="00E52661">
      <w:pPr>
        <w:tabs>
          <w:tab w:val="clear" w:pos="567"/>
        </w:tabs>
        <w:spacing w:line="240" w:lineRule="auto"/>
        <w:rPr>
          <w:szCs w:val="22"/>
        </w:rPr>
      </w:pPr>
    </w:p>
    <w:p w14:paraId="1FDB0E4D" w14:textId="77777777" w:rsidR="00E52661" w:rsidRPr="001015FD" w:rsidRDefault="00E52661" w:rsidP="00E52661">
      <w:pPr>
        <w:tabs>
          <w:tab w:val="clear" w:pos="567"/>
        </w:tabs>
        <w:spacing w:line="240" w:lineRule="auto"/>
        <w:rPr>
          <w:szCs w:val="22"/>
        </w:rPr>
      </w:pPr>
    </w:p>
    <w:p w14:paraId="31C071F2" w14:textId="77777777" w:rsidR="00E52661" w:rsidRPr="009D1BEA" w:rsidRDefault="00E52661" w:rsidP="00E52661">
      <w:pPr>
        <w:tabs>
          <w:tab w:val="clear" w:pos="567"/>
        </w:tabs>
        <w:spacing w:line="240" w:lineRule="auto"/>
        <w:jc w:val="center"/>
        <w:rPr>
          <w:b/>
          <w:szCs w:val="22"/>
        </w:rPr>
      </w:pPr>
      <w:r w:rsidRPr="009D1BEA">
        <w:rPr>
          <w:b/>
        </w:rPr>
        <w:t>B. LIETOŠANAS INSTRUKCIJA</w:t>
      </w:r>
    </w:p>
    <w:p w14:paraId="3EE01FD0" w14:textId="77777777" w:rsidR="00E52661" w:rsidRPr="009D1BEA" w:rsidRDefault="00E52661" w:rsidP="00E52661">
      <w:pPr>
        <w:tabs>
          <w:tab w:val="clear" w:pos="567"/>
        </w:tabs>
        <w:spacing w:line="240" w:lineRule="auto"/>
        <w:jc w:val="center"/>
        <w:rPr>
          <w:szCs w:val="22"/>
        </w:rPr>
      </w:pPr>
      <w:r w:rsidRPr="009D1BEA">
        <w:rPr>
          <w:b/>
        </w:rPr>
        <w:t>Paredzēta visiem 4 stiprumiem</w:t>
      </w:r>
    </w:p>
    <w:p w14:paraId="373152AB" w14:textId="77777777" w:rsidR="00E52661" w:rsidRPr="009D1BEA" w:rsidRDefault="00E52661" w:rsidP="00E52661">
      <w:pPr>
        <w:tabs>
          <w:tab w:val="clear" w:pos="567"/>
        </w:tabs>
        <w:spacing w:line="240" w:lineRule="auto"/>
        <w:jc w:val="center"/>
        <w:rPr>
          <w:szCs w:val="22"/>
        </w:rPr>
      </w:pPr>
      <w:r w:rsidRPr="009D1BEA">
        <w:br w:type="page"/>
      </w:r>
      <w:bookmarkStart w:id="17" w:name="_Hlk128569394"/>
      <w:r w:rsidRPr="009D1BEA">
        <w:rPr>
          <w:b/>
        </w:rPr>
        <w:lastRenderedPageBreak/>
        <w:t>LIETOŠANAS INSTRUKCIJA</w:t>
      </w:r>
    </w:p>
    <w:p w14:paraId="7A3D375E" w14:textId="77777777" w:rsidR="00E52661" w:rsidRPr="009D1BEA" w:rsidRDefault="00E52661" w:rsidP="00E52661">
      <w:pPr>
        <w:tabs>
          <w:tab w:val="clear" w:pos="567"/>
        </w:tabs>
        <w:spacing w:line="240" w:lineRule="auto"/>
        <w:jc w:val="center"/>
      </w:pPr>
      <w:r w:rsidRPr="00423C6C">
        <w:rPr>
          <w:highlight w:val="lightGray"/>
        </w:rPr>
        <w:t>Šī lietošanas instrukcija ir paredzēta veterināro zāļu visiem 4 stiprumiem/lielumiem.</w:t>
      </w:r>
    </w:p>
    <w:p w14:paraId="19821BC5" w14:textId="77777777" w:rsidR="00E52661" w:rsidRPr="009D1BEA" w:rsidRDefault="00E52661" w:rsidP="00E52661">
      <w:pPr>
        <w:tabs>
          <w:tab w:val="clear" w:pos="567"/>
        </w:tabs>
        <w:spacing w:line="240" w:lineRule="auto"/>
        <w:jc w:val="center"/>
        <w:rPr>
          <w:szCs w:val="22"/>
        </w:rPr>
      </w:pPr>
    </w:p>
    <w:p w14:paraId="2F70098B" w14:textId="77777777" w:rsidR="00E52661" w:rsidRPr="009D1BEA" w:rsidRDefault="00E52661" w:rsidP="00E52661">
      <w:pPr>
        <w:tabs>
          <w:tab w:val="clear" w:pos="567"/>
        </w:tabs>
        <w:spacing w:line="240" w:lineRule="auto"/>
        <w:rPr>
          <w:szCs w:val="22"/>
        </w:rPr>
      </w:pPr>
    </w:p>
    <w:p w14:paraId="782ADD14" w14:textId="77777777" w:rsidR="00E52661" w:rsidRPr="009D1BEA" w:rsidRDefault="00E52661" w:rsidP="00E52661">
      <w:pPr>
        <w:tabs>
          <w:tab w:val="clear" w:pos="567"/>
          <w:tab w:val="left" w:pos="0"/>
        </w:tabs>
        <w:spacing w:line="240" w:lineRule="auto"/>
        <w:ind w:left="567" w:hanging="567"/>
        <w:rPr>
          <w:szCs w:val="22"/>
        </w:rPr>
      </w:pPr>
      <w:r w:rsidRPr="009D1BEA">
        <w:rPr>
          <w:b/>
        </w:rPr>
        <w:t>1.</w:t>
      </w:r>
      <w:r w:rsidRPr="009D1BEA">
        <w:rPr>
          <w:b/>
        </w:rPr>
        <w:tab/>
        <w:t>Veterināro zāļu nosaukums</w:t>
      </w:r>
    </w:p>
    <w:p w14:paraId="1F704253" w14:textId="77777777" w:rsidR="00E52661" w:rsidRPr="009D1BEA" w:rsidRDefault="00E52661" w:rsidP="00E52661">
      <w:pPr>
        <w:tabs>
          <w:tab w:val="clear" w:pos="567"/>
        </w:tabs>
        <w:spacing w:line="240" w:lineRule="auto"/>
        <w:rPr>
          <w:szCs w:val="22"/>
        </w:rPr>
      </w:pPr>
    </w:p>
    <w:p w14:paraId="30AD3FF2" w14:textId="77777777" w:rsidR="00E52661" w:rsidRPr="009D1BEA" w:rsidRDefault="00E52661" w:rsidP="00E52661">
      <w:pPr>
        <w:tabs>
          <w:tab w:val="clear" w:pos="567"/>
        </w:tabs>
        <w:spacing w:line="240" w:lineRule="auto"/>
        <w:rPr>
          <w:szCs w:val="22"/>
        </w:rPr>
      </w:pPr>
      <w:r w:rsidRPr="009D1BEA">
        <w:t>ProtecTix 40 mg/200 mg šķīdums pilināšanai uz ādas suņiem līdz 4 kg</w:t>
      </w:r>
    </w:p>
    <w:p w14:paraId="017AFFEF" w14:textId="77777777" w:rsidR="00E52661" w:rsidRPr="009D1BEA" w:rsidRDefault="00E52661" w:rsidP="00E52661">
      <w:pPr>
        <w:tabs>
          <w:tab w:val="clear" w:pos="567"/>
        </w:tabs>
        <w:spacing w:line="240" w:lineRule="auto"/>
        <w:rPr>
          <w:szCs w:val="22"/>
        </w:rPr>
      </w:pPr>
      <w:r w:rsidRPr="009D1BEA">
        <w:t>ProtecTix 100 mg/500 mg šķīdums pilināšanai uz ādas suņiem no 4 kg līdz 10 kg</w:t>
      </w:r>
    </w:p>
    <w:p w14:paraId="66B91F35" w14:textId="77777777" w:rsidR="00E52661" w:rsidRPr="009D1BEA" w:rsidRDefault="00E52661" w:rsidP="00E52661">
      <w:pPr>
        <w:tabs>
          <w:tab w:val="clear" w:pos="567"/>
        </w:tabs>
        <w:spacing w:line="240" w:lineRule="auto"/>
        <w:rPr>
          <w:szCs w:val="22"/>
        </w:rPr>
      </w:pPr>
      <w:r w:rsidRPr="009D1BEA">
        <w:t>ProtecTix 250 mg/1250 mg šķīdums pilināšanai uz ādas suņiem no 10 kg līdz 25 kg</w:t>
      </w:r>
    </w:p>
    <w:p w14:paraId="66EF149C" w14:textId="77777777" w:rsidR="00E52661" w:rsidRPr="009D1BEA" w:rsidRDefault="00E52661" w:rsidP="00E52661">
      <w:pPr>
        <w:tabs>
          <w:tab w:val="clear" w:pos="567"/>
        </w:tabs>
        <w:spacing w:line="240" w:lineRule="auto"/>
      </w:pPr>
      <w:r w:rsidRPr="009D1BEA">
        <w:t>ProtecTix 400 mg/2000 mg šķīdums pilināšanai uz ādas suņiem no 25 kg līdz 40 kg</w:t>
      </w:r>
    </w:p>
    <w:p w14:paraId="7CF6A09A" w14:textId="77777777" w:rsidR="00E52661" w:rsidRPr="009D1BEA" w:rsidRDefault="00E52661" w:rsidP="00E52661">
      <w:pPr>
        <w:tabs>
          <w:tab w:val="clear" w:pos="567"/>
        </w:tabs>
        <w:spacing w:line="240" w:lineRule="auto"/>
        <w:rPr>
          <w:szCs w:val="22"/>
        </w:rPr>
      </w:pPr>
    </w:p>
    <w:p w14:paraId="1C7C1E6C" w14:textId="77777777" w:rsidR="00E52661" w:rsidRPr="009D1BEA" w:rsidRDefault="00E52661" w:rsidP="00E52661">
      <w:pPr>
        <w:tabs>
          <w:tab w:val="clear" w:pos="567"/>
        </w:tabs>
        <w:spacing w:line="240" w:lineRule="auto"/>
        <w:rPr>
          <w:szCs w:val="22"/>
        </w:rPr>
      </w:pPr>
    </w:p>
    <w:p w14:paraId="60A7CD0E" w14:textId="77777777" w:rsidR="00E52661" w:rsidRPr="009D1BEA" w:rsidRDefault="00E52661" w:rsidP="00E52661">
      <w:pPr>
        <w:tabs>
          <w:tab w:val="clear" w:pos="567"/>
          <w:tab w:val="left" w:pos="0"/>
        </w:tabs>
        <w:spacing w:line="240" w:lineRule="auto"/>
        <w:ind w:left="567" w:hanging="567"/>
        <w:rPr>
          <w:b/>
          <w:szCs w:val="22"/>
        </w:rPr>
      </w:pPr>
      <w:r w:rsidRPr="009D1BEA">
        <w:rPr>
          <w:b/>
        </w:rPr>
        <w:t>2.</w:t>
      </w:r>
      <w:r w:rsidRPr="009D1BEA">
        <w:rPr>
          <w:b/>
        </w:rPr>
        <w:tab/>
        <w:t>Sastāvs</w:t>
      </w:r>
    </w:p>
    <w:p w14:paraId="2072784A" w14:textId="77777777" w:rsidR="00E52661" w:rsidRPr="009D1BEA" w:rsidRDefault="00E52661" w:rsidP="00E52661">
      <w:pPr>
        <w:tabs>
          <w:tab w:val="clear" w:pos="567"/>
        </w:tabs>
        <w:spacing w:line="240" w:lineRule="auto"/>
        <w:rPr>
          <w:iCs/>
          <w:szCs w:val="22"/>
        </w:rPr>
      </w:pPr>
    </w:p>
    <w:p w14:paraId="627D7F6E" w14:textId="77777777" w:rsidR="00E52661" w:rsidRPr="009D1BEA" w:rsidRDefault="00E52661" w:rsidP="00E52661">
      <w:pPr>
        <w:tabs>
          <w:tab w:val="clear" w:pos="567"/>
        </w:tabs>
        <w:spacing w:line="240" w:lineRule="auto"/>
        <w:rPr>
          <w:iCs/>
          <w:szCs w:val="22"/>
        </w:rPr>
      </w:pPr>
      <w:r w:rsidRPr="009D1BEA">
        <w:t>Katra baltā pipete satur:</w:t>
      </w:r>
    </w:p>
    <w:p w14:paraId="038E82EB" w14:textId="77777777" w:rsidR="00E52661" w:rsidRPr="009D1BEA" w:rsidRDefault="00E52661" w:rsidP="00E52661">
      <w:pPr>
        <w:tabs>
          <w:tab w:val="clear" w:pos="567"/>
        </w:tabs>
        <w:spacing w:line="240" w:lineRule="auto"/>
        <w:rPr>
          <w:iCs/>
          <w:szCs w:val="22"/>
        </w:rPr>
      </w:pPr>
    </w:p>
    <w:tbl>
      <w:tblPr>
        <w:tblW w:w="977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1"/>
        <w:gridCol w:w="1276"/>
        <w:gridCol w:w="1559"/>
        <w:gridCol w:w="1276"/>
        <w:gridCol w:w="1417"/>
        <w:gridCol w:w="1247"/>
      </w:tblGrid>
      <w:tr w:rsidR="00E52661" w:rsidRPr="009D1BEA" w14:paraId="1F3B9F29" w14:textId="77777777" w:rsidTr="009722AC">
        <w:tc>
          <w:tcPr>
            <w:tcW w:w="3001" w:type="dxa"/>
            <w:shd w:val="clear" w:color="auto" w:fill="auto"/>
          </w:tcPr>
          <w:p w14:paraId="0D4130B0" w14:textId="77777777" w:rsidR="00E52661" w:rsidRPr="009D1BEA" w:rsidRDefault="00E52661" w:rsidP="009722AC">
            <w:pPr>
              <w:rPr>
                <w:szCs w:val="22"/>
              </w:rPr>
            </w:pPr>
            <w:bookmarkStart w:id="18" w:name="_Hlk146028256"/>
          </w:p>
        </w:tc>
        <w:tc>
          <w:tcPr>
            <w:tcW w:w="1276" w:type="dxa"/>
            <w:shd w:val="clear" w:color="auto" w:fill="auto"/>
          </w:tcPr>
          <w:p w14:paraId="18F59613" w14:textId="77777777" w:rsidR="00E52661" w:rsidRPr="009D1BEA" w:rsidRDefault="00E52661" w:rsidP="009722AC">
            <w:pPr>
              <w:jc w:val="center"/>
              <w:rPr>
                <w:szCs w:val="22"/>
              </w:rPr>
            </w:pPr>
          </w:p>
        </w:tc>
        <w:tc>
          <w:tcPr>
            <w:tcW w:w="2835" w:type="dxa"/>
            <w:gridSpan w:val="2"/>
            <w:shd w:val="clear" w:color="auto" w:fill="auto"/>
          </w:tcPr>
          <w:p w14:paraId="208B0AFB" w14:textId="77777777" w:rsidR="00E52661" w:rsidRPr="009D1BEA" w:rsidRDefault="00E52661" w:rsidP="009722AC">
            <w:pPr>
              <w:jc w:val="center"/>
              <w:rPr>
                <w:szCs w:val="22"/>
              </w:rPr>
            </w:pPr>
            <w:r w:rsidRPr="009D1BEA">
              <w:t>Aktīvā viela</w:t>
            </w:r>
          </w:p>
        </w:tc>
        <w:tc>
          <w:tcPr>
            <w:tcW w:w="2664" w:type="dxa"/>
            <w:gridSpan w:val="2"/>
            <w:shd w:val="clear" w:color="auto" w:fill="auto"/>
          </w:tcPr>
          <w:p w14:paraId="1130FBE1" w14:textId="77777777" w:rsidR="00E52661" w:rsidRPr="009D1BEA" w:rsidRDefault="00E52661" w:rsidP="009722AC">
            <w:pPr>
              <w:jc w:val="center"/>
              <w:rPr>
                <w:szCs w:val="22"/>
              </w:rPr>
            </w:pPr>
            <w:r w:rsidRPr="009D1BEA">
              <w:t>Palīgviela(-as)</w:t>
            </w:r>
          </w:p>
        </w:tc>
      </w:tr>
      <w:tr w:rsidR="00E52661" w:rsidRPr="009D1BEA" w14:paraId="35D28363" w14:textId="77777777" w:rsidTr="009722AC">
        <w:tc>
          <w:tcPr>
            <w:tcW w:w="3001" w:type="dxa"/>
            <w:shd w:val="clear" w:color="auto" w:fill="auto"/>
          </w:tcPr>
          <w:p w14:paraId="4D55B91E" w14:textId="77777777" w:rsidR="00E52661" w:rsidRPr="009D1BEA" w:rsidRDefault="00E52661" w:rsidP="009722AC">
            <w:pPr>
              <w:rPr>
                <w:szCs w:val="22"/>
              </w:rPr>
            </w:pPr>
          </w:p>
        </w:tc>
        <w:tc>
          <w:tcPr>
            <w:tcW w:w="1276" w:type="dxa"/>
            <w:shd w:val="clear" w:color="auto" w:fill="auto"/>
          </w:tcPr>
          <w:p w14:paraId="6CAB89D7" w14:textId="77777777" w:rsidR="00E52661" w:rsidRPr="009D1BEA" w:rsidRDefault="00E52661" w:rsidP="009722AC">
            <w:pPr>
              <w:jc w:val="center"/>
              <w:rPr>
                <w:szCs w:val="22"/>
              </w:rPr>
            </w:pPr>
            <w:r w:rsidRPr="009D1BEA">
              <w:t>Daudzums</w:t>
            </w:r>
          </w:p>
          <w:p w14:paraId="0BD3E40F" w14:textId="77777777" w:rsidR="00E52661" w:rsidRPr="009D1BEA" w:rsidRDefault="00E52661" w:rsidP="009722AC">
            <w:pPr>
              <w:jc w:val="center"/>
              <w:rPr>
                <w:szCs w:val="22"/>
              </w:rPr>
            </w:pPr>
            <w:r w:rsidRPr="009D1BEA">
              <w:t>(ml)</w:t>
            </w:r>
          </w:p>
        </w:tc>
        <w:tc>
          <w:tcPr>
            <w:tcW w:w="1559" w:type="dxa"/>
            <w:shd w:val="clear" w:color="auto" w:fill="auto"/>
          </w:tcPr>
          <w:p w14:paraId="5AE0DD1A" w14:textId="77777777" w:rsidR="00E52661" w:rsidRPr="009D1BEA" w:rsidRDefault="00E52661" w:rsidP="009722AC">
            <w:pPr>
              <w:jc w:val="center"/>
              <w:rPr>
                <w:szCs w:val="22"/>
              </w:rPr>
            </w:pPr>
            <w:r w:rsidRPr="009D1BEA">
              <w:t>Imidakloprīds (mg)</w:t>
            </w:r>
          </w:p>
        </w:tc>
        <w:tc>
          <w:tcPr>
            <w:tcW w:w="1276" w:type="dxa"/>
            <w:shd w:val="clear" w:color="auto" w:fill="auto"/>
          </w:tcPr>
          <w:p w14:paraId="7F8F1D7C" w14:textId="77777777" w:rsidR="00E52661" w:rsidRPr="009D1BEA" w:rsidRDefault="00E52661" w:rsidP="009722AC">
            <w:pPr>
              <w:jc w:val="center"/>
              <w:rPr>
                <w:szCs w:val="22"/>
              </w:rPr>
            </w:pPr>
            <w:r w:rsidRPr="009D1BEA">
              <w:t>Permetrīns</w:t>
            </w:r>
          </w:p>
          <w:p w14:paraId="306B2598" w14:textId="77777777" w:rsidR="00E52661" w:rsidRPr="009D1BEA" w:rsidRDefault="00E52661" w:rsidP="009722AC">
            <w:pPr>
              <w:jc w:val="center"/>
              <w:rPr>
                <w:szCs w:val="22"/>
              </w:rPr>
            </w:pPr>
            <w:r w:rsidRPr="009D1BEA">
              <w:t>(mg)</w:t>
            </w:r>
          </w:p>
        </w:tc>
        <w:tc>
          <w:tcPr>
            <w:tcW w:w="1417" w:type="dxa"/>
            <w:shd w:val="clear" w:color="auto" w:fill="auto"/>
          </w:tcPr>
          <w:p w14:paraId="198E0253" w14:textId="77777777" w:rsidR="00E52661" w:rsidRPr="009D1BEA" w:rsidRDefault="00E52661" w:rsidP="009722AC">
            <w:pPr>
              <w:jc w:val="center"/>
              <w:rPr>
                <w:szCs w:val="22"/>
              </w:rPr>
            </w:pPr>
            <w:r w:rsidRPr="009D1BEA">
              <w:rPr>
                <w:szCs w:val="22"/>
                <w:lang w:eastAsia="lv-LV"/>
              </w:rPr>
              <w:t>Butilhidrok-sitoluols</w:t>
            </w:r>
            <w:r w:rsidRPr="009D1BEA" w:rsidDel="00EC5D7F">
              <w:t xml:space="preserve"> </w:t>
            </w:r>
            <w:r w:rsidRPr="009D1BEA">
              <w:t>(mg)</w:t>
            </w:r>
          </w:p>
        </w:tc>
        <w:tc>
          <w:tcPr>
            <w:tcW w:w="1247" w:type="dxa"/>
          </w:tcPr>
          <w:p w14:paraId="77FBF647" w14:textId="77777777" w:rsidR="00E52661" w:rsidRPr="009D1BEA" w:rsidRDefault="00E52661" w:rsidP="009722AC">
            <w:pPr>
              <w:jc w:val="center"/>
              <w:rPr>
                <w:szCs w:val="22"/>
              </w:rPr>
            </w:pPr>
            <w:r w:rsidRPr="009D1BEA">
              <w:t>N</w:t>
            </w:r>
            <w:r w:rsidRPr="009D1BEA">
              <w:noBreakHyphen/>
              <w:t>metil-pirolidons</w:t>
            </w:r>
          </w:p>
          <w:p w14:paraId="1823F09D" w14:textId="77777777" w:rsidR="00E52661" w:rsidRPr="009D1BEA" w:rsidRDefault="00E52661" w:rsidP="009722AC">
            <w:pPr>
              <w:jc w:val="center"/>
              <w:rPr>
                <w:szCs w:val="22"/>
              </w:rPr>
            </w:pPr>
            <w:r w:rsidRPr="009D1BEA">
              <w:t>(mg)</w:t>
            </w:r>
          </w:p>
        </w:tc>
      </w:tr>
      <w:tr w:rsidR="00E52661" w:rsidRPr="009D1BEA" w14:paraId="362C0384" w14:textId="77777777" w:rsidTr="009722AC">
        <w:tc>
          <w:tcPr>
            <w:tcW w:w="3001" w:type="dxa"/>
            <w:shd w:val="clear" w:color="auto" w:fill="auto"/>
          </w:tcPr>
          <w:p w14:paraId="68074A53" w14:textId="77777777" w:rsidR="00E52661" w:rsidRPr="009D1BEA" w:rsidRDefault="00E52661" w:rsidP="009722AC">
            <w:pPr>
              <w:rPr>
                <w:b/>
                <w:bCs/>
                <w:szCs w:val="22"/>
              </w:rPr>
            </w:pPr>
            <w:r w:rsidRPr="009D1BEA">
              <w:rPr>
                <w:b/>
              </w:rPr>
              <w:t>ProtecTix līdz 4 kg</w:t>
            </w:r>
          </w:p>
        </w:tc>
        <w:tc>
          <w:tcPr>
            <w:tcW w:w="1276" w:type="dxa"/>
            <w:shd w:val="clear" w:color="auto" w:fill="auto"/>
          </w:tcPr>
          <w:p w14:paraId="7ABB386D" w14:textId="77777777" w:rsidR="00E52661" w:rsidRPr="009D1BEA" w:rsidRDefault="00E52661" w:rsidP="009722AC">
            <w:pPr>
              <w:jc w:val="center"/>
              <w:rPr>
                <w:szCs w:val="22"/>
              </w:rPr>
            </w:pPr>
            <w:r w:rsidRPr="009D1BEA">
              <w:t>0,4</w:t>
            </w:r>
          </w:p>
        </w:tc>
        <w:tc>
          <w:tcPr>
            <w:tcW w:w="1559" w:type="dxa"/>
            <w:shd w:val="clear" w:color="auto" w:fill="auto"/>
          </w:tcPr>
          <w:p w14:paraId="7B70AB79" w14:textId="77777777" w:rsidR="00E52661" w:rsidRPr="009D1BEA" w:rsidRDefault="00E52661" w:rsidP="009722AC">
            <w:pPr>
              <w:jc w:val="center"/>
              <w:rPr>
                <w:szCs w:val="22"/>
              </w:rPr>
            </w:pPr>
            <w:r w:rsidRPr="009D1BEA">
              <w:t>40,0</w:t>
            </w:r>
          </w:p>
        </w:tc>
        <w:tc>
          <w:tcPr>
            <w:tcW w:w="1276" w:type="dxa"/>
            <w:shd w:val="clear" w:color="auto" w:fill="auto"/>
          </w:tcPr>
          <w:p w14:paraId="2C6F4728" w14:textId="77777777" w:rsidR="00E52661" w:rsidRPr="009D1BEA" w:rsidRDefault="00E52661" w:rsidP="009722AC">
            <w:pPr>
              <w:jc w:val="center"/>
              <w:rPr>
                <w:szCs w:val="22"/>
              </w:rPr>
            </w:pPr>
            <w:r w:rsidRPr="009D1BEA">
              <w:t>200,0</w:t>
            </w:r>
          </w:p>
        </w:tc>
        <w:tc>
          <w:tcPr>
            <w:tcW w:w="1417" w:type="dxa"/>
            <w:shd w:val="clear" w:color="auto" w:fill="auto"/>
          </w:tcPr>
          <w:p w14:paraId="4409894C" w14:textId="77777777" w:rsidR="00E52661" w:rsidRPr="009D1BEA" w:rsidRDefault="00E52661" w:rsidP="009722AC">
            <w:pPr>
              <w:jc w:val="center"/>
              <w:rPr>
                <w:szCs w:val="22"/>
              </w:rPr>
            </w:pPr>
            <w:r w:rsidRPr="009D1BEA">
              <w:t>0,4</w:t>
            </w:r>
          </w:p>
        </w:tc>
        <w:tc>
          <w:tcPr>
            <w:tcW w:w="1247" w:type="dxa"/>
          </w:tcPr>
          <w:p w14:paraId="3CE4F231" w14:textId="77777777" w:rsidR="00E52661" w:rsidRPr="009D1BEA" w:rsidRDefault="00E52661" w:rsidP="009722AC">
            <w:pPr>
              <w:jc w:val="center"/>
              <w:rPr>
                <w:szCs w:val="22"/>
              </w:rPr>
            </w:pPr>
            <w:r w:rsidRPr="009D1BEA">
              <w:t>187</w:t>
            </w:r>
          </w:p>
        </w:tc>
      </w:tr>
      <w:tr w:rsidR="00E52661" w:rsidRPr="009D1BEA" w14:paraId="145E8C9F" w14:textId="77777777" w:rsidTr="009722AC">
        <w:tc>
          <w:tcPr>
            <w:tcW w:w="3001" w:type="dxa"/>
            <w:shd w:val="clear" w:color="auto" w:fill="auto"/>
          </w:tcPr>
          <w:p w14:paraId="518F9DE4" w14:textId="77777777" w:rsidR="00E52661" w:rsidRPr="009D1BEA" w:rsidRDefault="00E52661" w:rsidP="009722AC">
            <w:pPr>
              <w:rPr>
                <w:b/>
                <w:bCs/>
                <w:szCs w:val="22"/>
              </w:rPr>
            </w:pPr>
            <w:r w:rsidRPr="009D1BEA">
              <w:rPr>
                <w:b/>
              </w:rPr>
              <w:t>ProtecTix &gt; 4 kg līdz 10 kg</w:t>
            </w:r>
          </w:p>
        </w:tc>
        <w:tc>
          <w:tcPr>
            <w:tcW w:w="1276" w:type="dxa"/>
            <w:shd w:val="clear" w:color="auto" w:fill="auto"/>
          </w:tcPr>
          <w:p w14:paraId="0DA923D9" w14:textId="77777777" w:rsidR="00E52661" w:rsidRPr="009D1BEA" w:rsidRDefault="00E52661" w:rsidP="009722AC">
            <w:pPr>
              <w:jc w:val="center"/>
              <w:rPr>
                <w:szCs w:val="22"/>
              </w:rPr>
            </w:pPr>
            <w:r w:rsidRPr="009D1BEA">
              <w:t>1,0</w:t>
            </w:r>
          </w:p>
        </w:tc>
        <w:tc>
          <w:tcPr>
            <w:tcW w:w="1559" w:type="dxa"/>
            <w:shd w:val="clear" w:color="auto" w:fill="auto"/>
          </w:tcPr>
          <w:p w14:paraId="2CD10484" w14:textId="77777777" w:rsidR="00E52661" w:rsidRPr="009D1BEA" w:rsidRDefault="00E52661" w:rsidP="009722AC">
            <w:pPr>
              <w:jc w:val="center"/>
              <w:rPr>
                <w:szCs w:val="22"/>
              </w:rPr>
            </w:pPr>
            <w:r w:rsidRPr="009D1BEA">
              <w:t>100,0</w:t>
            </w:r>
          </w:p>
        </w:tc>
        <w:tc>
          <w:tcPr>
            <w:tcW w:w="1276" w:type="dxa"/>
            <w:shd w:val="clear" w:color="auto" w:fill="auto"/>
          </w:tcPr>
          <w:p w14:paraId="69A6F6C5" w14:textId="77777777" w:rsidR="00E52661" w:rsidRPr="009D1BEA" w:rsidRDefault="00E52661" w:rsidP="009722AC">
            <w:pPr>
              <w:jc w:val="center"/>
              <w:rPr>
                <w:szCs w:val="22"/>
              </w:rPr>
            </w:pPr>
            <w:r w:rsidRPr="009D1BEA">
              <w:t>500,0</w:t>
            </w:r>
          </w:p>
        </w:tc>
        <w:tc>
          <w:tcPr>
            <w:tcW w:w="1417" w:type="dxa"/>
            <w:shd w:val="clear" w:color="auto" w:fill="auto"/>
          </w:tcPr>
          <w:p w14:paraId="4555D3F5" w14:textId="77777777" w:rsidR="00E52661" w:rsidRPr="009D1BEA" w:rsidRDefault="00E52661" w:rsidP="009722AC">
            <w:pPr>
              <w:jc w:val="center"/>
              <w:rPr>
                <w:szCs w:val="22"/>
              </w:rPr>
            </w:pPr>
            <w:r w:rsidRPr="009D1BEA">
              <w:t>1,0</w:t>
            </w:r>
          </w:p>
        </w:tc>
        <w:tc>
          <w:tcPr>
            <w:tcW w:w="1247" w:type="dxa"/>
          </w:tcPr>
          <w:p w14:paraId="08B14988" w14:textId="77777777" w:rsidR="00E52661" w:rsidRPr="009D1BEA" w:rsidRDefault="00E52661" w:rsidP="009722AC">
            <w:pPr>
              <w:jc w:val="center"/>
              <w:rPr>
                <w:szCs w:val="22"/>
              </w:rPr>
            </w:pPr>
            <w:r w:rsidRPr="009D1BEA">
              <w:t>468</w:t>
            </w:r>
          </w:p>
        </w:tc>
      </w:tr>
      <w:tr w:rsidR="00E52661" w:rsidRPr="009D1BEA" w14:paraId="7458FB8E" w14:textId="77777777" w:rsidTr="009722AC">
        <w:tc>
          <w:tcPr>
            <w:tcW w:w="3001" w:type="dxa"/>
            <w:shd w:val="clear" w:color="auto" w:fill="auto"/>
          </w:tcPr>
          <w:p w14:paraId="0A457BAB" w14:textId="77777777" w:rsidR="00E52661" w:rsidRPr="009D1BEA" w:rsidRDefault="00E52661" w:rsidP="009722AC">
            <w:pPr>
              <w:rPr>
                <w:b/>
                <w:bCs/>
                <w:szCs w:val="22"/>
              </w:rPr>
            </w:pPr>
            <w:r w:rsidRPr="009D1BEA">
              <w:rPr>
                <w:b/>
              </w:rPr>
              <w:t>ProtecTix &gt; 10 kg līdz 25 kg</w:t>
            </w:r>
          </w:p>
        </w:tc>
        <w:tc>
          <w:tcPr>
            <w:tcW w:w="1276" w:type="dxa"/>
            <w:shd w:val="clear" w:color="auto" w:fill="auto"/>
          </w:tcPr>
          <w:p w14:paraId="26A602AC" w14:textId="77777777" w:rsidR="00E52661" w:rsidRPr="009D1BEA" w:rsidRDefault="00E52661" w:rsidP="009722AC">
            <w:pPr>
              <w:jc w:val="center"/>
              <w:rPr>
                <w:szCs w:val="22"/>
              </w:rPr>
            </w:pPr>
            <w:r w:rsidRPr="009D1BEA">
              <w:t>2,5</w:t>
            </w:r>
          </w:p>
        </w:tc>
        <w:tc>
          <w:tcPr>
            <w:tcW w:w="1559" w:type="dxa"/>
            <w:shd w:val="clear" w:color="auto" w:fill="auto"/>
          </w:tcPr>
          <w:p w14:paraId="49C15920" w14:textId="77777777" w:rsidR="00E52661" w:rsidRPr="009D1BEA" w:rsidRDefault="00E52661" w:rsidP="009722AC">
            <w:pPr>
              <w:jc w:val="center"/>
              <w:rPr>
                <w:szCs w:val="22"/>
              </w:rPr>
            </w:pPr>
            <w:r w:rsidRPr="009D1BEA">
              <w:t>250,0</w:t>
            </w:r>
          </w:p>
        </w:tc>
        <w:tc>
          <w:tcPr>
            <w:tcW w:w="1276" w:type="dxa"/>
            <w:shd w:val="clear" w:color="auto" w:fill="auto"/>
          </w:tcPr>
          <w:p w14:paraId="1984F5E5" w14:textId="77777777" w:rsidR="00E52661" w:rsidRPr="009D1BEA" w:rsidRDefault="00E52661" w:rsidP="009722AC">
            <w:pPr>
              <w:jc w:val="center"/>
              <w:rPr>
                <w:szCs w:val="22"/>
              </w:rPr>
            </w:pPr>
            <w:r w:rsidRPr="009D1BEA">
              <w:t>1 250,0</w:t>
            </w:r>
          </w:p>
        </w:tc>
        <w:tc>
          <w:tcPr>
            <w:tcW w:w="1417" w:type="dxa"/>
            <w:shd w:val="clear" w:color="auto" w:fill="auto"/>
          </w:tcPr>
          <w:p w14:paraId="1CDA20CB" w14:textId="77777777" w:rsidR="00E52661" w:rsidRPr="009D1BEA" w:rsidRDefault="00E52661" w:rsidP="009722AC">
            <w:pPr>
              <w:jc w:val="center"/>
              <w:rPr>
                <w:szCs w:val="22"/>
              </w:rPr>
            </w:pPr>
            <w:r w:rsidRPr="009D1BEA">
              <w:t>2,5</w:t>
            </w:r>
          </w:p>
        </w:tc>
        <w:tc>
          <w:tcPr>
            <w:tcW w:w="1247" w:type="dxa"/>
          </w:tcPr>
          <w:p w14:paraId="7728D3F9" w14:textId="77777777" w:rsidR="00E52661" w:rsidRPr="009D1BEA" w:rsidRDefault="00E52661" w:rsidP="009722AC">
            <w:pPr>
              <w:jc w:val="center"/>
              <w:rPr>
                <w:szCs w:val="22"/>
              </w:rPr>
            </w:pPr>
            <w:r w:rsidRPr="009D1BEA">
              <w:t>1170</w:t>
            </w:r>
          </w:p>
        </w:tc>
      </w:tr>
      <w:tr w:rsidR="00E52661" w:rsidRPr="009D1BEA" w14:paraId="41D3C855" w14:textId="77777777" w:rsidTr="009722AC">
        <w:tc>
          <w:tcPr>
            <w:tcW w:w="3001" w:type="dxa"/>
            <w:shd w:val="clear" w:color="auto" w:fill="auto"/>
          </w:tcPr>
          <w:p w14:paraId="14B7596B" w14:textId="77777777" w:rsidR="00E52661" w:rsidRPr="009D1BEA" w:rsidRDefault="00E52661" w:rsidP="009722AC">
            <w:pPr>
              <w:rPr>
                <w:b/>
                <w:bCs/>
                <w:szCs w:val="22"/>
              </w:rPr>
            </w:pPr>
            <w:r w:rsidRPr="009D1BEA">
              <w:rPr>
                <w:b/>
              </w:rPr>
              <w:t>ProtecTix &gt; 25 kg līdz 40 kg</w:t>
            </w:r>
          </w:p>
        </w:tc>
        <w:tc>
          <w:tcPr>
            <w:tcW w:w="1276" w:type="dxa"/>
            <w:shd w:val="clear" w:color="auto" w:fill="auto"/>
          </w:tcPr>
          <w:p w14:paraId="58EE27D3" w14:textId="77777777" w:rsidR="00E52661" w:rsidRPr="009D1BEA" w:rsidRDefault="00E52661" w:rsidP="009722AC">
            <w:pPr>
              <w:jc w:val="center"/>
              <w:rPr>
                <w:szCs w:val="22"/>
              </w:rPr>
            </w:pPr>
            <w:r w:rsidRPr="009D1BEA">
              <w:t>4,0</w:t>
            </w:r>
          </w:p>
        </w:tc>
        <w:tc>
          <w:tcPr>
            <w:tcW w:w="1559" w:type="dxa"/>
            <w:shd w:val="clear" w:color="auto" w:fill="auto"/>
          </w:tcPr>
          <w:p w14:paraId="437AAE35" w14:textId="77777777" w:rsidR="00E52661" w:rsidRPr="009D1BEA" w:rsidRDefault="00E52661" w:rsidP="009722AC">
            <w:pPr>
              <w:jc w:val="center"/>
              <w:rPr>
                <w:szCs w:val="22"/>
              </w:rPr>
            </w:pPr>
            <w:r w:rsidRPr="009D1BEA">
              <w:t>400,0</w:t>
            </w:r>
          </w:p>
        </w:tc>
        <w:tc>
          <w:tcPr>
            <w:tcW w:w="1276" w:type="dxa"/>
            <w:shd w:val="clear" w:color="auto" w:fill="auto"/>
          </w:tcPr>
          <w:p w14:paraId="5479F7F3" w14:textId="77777777" w:rsidR="00E52661" w:rsidRPr="009D1BEA" w:rsidRDefault="00E52661" w:rsidP="009722AC">
            <w:pPr>
              <w:jc w:val="center"/>
              <w:rPr>
                <w:szCs w:val="22"/>
              </w:rPr>
            </w:pPr>
            <w:r w:rsidRPr="009D1BEA">
              <w:t>2 000,0</w:t>
            </w:r>
          </w:p>
        </w:tc>
        <w:tc>
          <w:tcPr>
            <w:tcW w:w="1417" w:type="dxa"/>
            <w:shd w:val="clear" w:color="auto" w:fill="auto"/>
          </w:tcPr>
          <w:p w14:paraId="662A172B" w14:textId="77777777" w:rsidR="00E52661" w:rsidRPr="009D1BEA" w:rsidRDefault="00E52661" w:rsidP="009722AC">
            <w:pPr>
              <w:jc w:val="center"/>
              <w:rPr>
                <w:szCs w:val="22"/>
              </w:rPr>
            </w:pPr>
            <w:r w:rsidRPr="009D1BEA">
              <w:t>4,0</w:t>
            </w:r>
          </w:p>
        </w:tc>
        <w:tc>
          <w:tcPr>
            <w:tcW w:w="1247" w:type="dxa"/>
          </w:tcPr>
          <w:p w14:paraId="77C7AA0E" w14:textId="77777777" w:rsidR="00E52661" w:rsidRPr="009D1BEA" w:rsidRDefault="00E52661" w:rsidP="009722AC">
            <w:pPr>
              <w:jc w:val="center"/>
              <w:rPr>
                <w:szCs w:val="22"/>
              </w:rPr>
            </w:pPr>
            <w:r w:rsidRPr="009D1BEA">
              <w:t>1872</w:t>
            </w:r>
          </w:p>
        </w:tc>
      </w:tr>
      <w:bookmarkEnd w:id="18"/>
    </w:tbl>
    <w:p w14:paraId="74B9386C" w14:textId="77777777" w:rsidR="00E52661" w:rsidRPr="009D1BEA" w:rsidRDefault="00E52661" w:rsidP="00E52661">
      <w:pPr>
        <w:tabs>
          <w:tab w:val="clear" w:pos="567"/>
        </w:tabs>
        <w:spacing w:line="240" w:lineRule="auto"/>
        <w:rPr>
          <w:szCs w:val="22"/>
        </w:rPr>
      </w:pPr>
    </w:p>
    <w:p w14:paraId="00B67562" w14:textId="77777777" w:rsidR="00E52661" w:rsidRPr="009D1BEA" w:rsidRDefault="00E52661" w:rsidP="00E52661">
      <w:pPr>
        <w:tabs>
          <w:tab w:val="clear" w:pos="567"/>
        </w:tabs>
        <w:spacing w:line="240" w:lineRule="auto"/>
      </w:pPr>
      <w:r w:rsidRPr="009D1BEA">
        <w:t>Dzidrs, iedzeltens šķīdums pilināšanai uz ādas.</w:t>
      </w:r>
    </w:p>
    <w:p w14:paraId="72C1E4AD" w14:textId="77777777" w:rsidR="00E52661" w:rsidRPr="009D1BEA" w:rsidRDefault="00E52661" w:rsidP="00E52661">
      <w:pPr>
        <w:tabs>
          <w:tab w:val="clear" w:pos="567"/>
        </w:tabs>
        <w:spacing w:line="240" w:lineRule="auto"/>
        <w:rPr>
          <w:szCs w:val="22"/>
        </w:rPr>
      </w:pPr>
    </w:p>
    <w:p w14:paraId="136EA3E8" w14:textId="77777777" w:rsidR="00E52661" w:rsidRPr="009D1BEA" w:rsidRDefault="00E52661" w:rsidP="00E52661">
      <w:pPr>
        <w:tabs>
          <w:tab w:val="clear" w:pos="567"/>
        </w:tabs>
        <w:spacing w:line="240" w:lineRule="auto"/>
        <w:rPr>
          <w:szCs w:val="22"/>
        </w:rPr>
      </w:pPr>
    </w:p>
    <w:p w14:paraId="1692BF3E" w14:textId="77777777" w:rsidR="00E52661" w:rsidRPr="009D1BEA" w:rsidRDefault="00E52661" w:rsidP="00E52661">
      <w:pPr>
        <w:tabs>
          <w:tab w:val="clear" w:pos="567"/>
          <w:tab w:val="left" w:pos="0"/>
        </w:tabs>
        <w:spacing w:line="240" w:lineRule="auto"/>
        <w:ind w:left="567" w:hanging="567"/>
        <w:rPr>
          <w:b/>
          <w:szCs w:val="22"/>
        </w:rPr>
      </w:pPr>
      <w:r w:rsidRPr="009D1BEA">
        <w:rPr>
          <w:b/>
        </w:rPr>
        <w:t>3.</w:t>
      </w:r>
      <w:r w:rsidRPr="009D1BEA">
        <w:rPr>
          <w:b/>
        </w:rPr>
        <w:tab/>
        <w:t>Mērķsugas</w:t>
      </w:r>
    </w:p>
    <w:p w14:paraId="16BF7DB3" w14:textId="77777777" w:rsidR="00E52661" w:rsidRPr="009D1BEA" w:rsidRDefault="00E52661" w:rsidP="00E52661">
      <w:pPr>
        <w:tabs>
          <w:tab w:val="clear" w:pos="567"/>
          <w:tab w:val="left" w:pos="1380"/>
        </w:tabs>
        <w:spacing w:line="240" w:lineRule="auto"/>
        <w:rPr>
          <w:szCs w:val="22"/>
        </w:rPr>
      </w:pPr>
    </w:p>
    <w:p w14:paraId="4B45FD24" w14:textId="77777777" w:rsidR="00E52661" w:rsidRPr="009D1BEA" w:rsidRDefault="00E52661" w:rsidP="00E52661">
      <w:pPr>
        <w:tabs>
          <w:tab w:val="clear" w:pos="567"/>
          <w:tab w:val="left" w:pos="1380"/>
        </w:tabs>
        <w:spacing w:line="240" w:lineRule="auto"/>
        <w:rPr>
          <w:szCs w:val="22"/>
        </w:rPr>
      </w:pPr>
    </w:p>
    <w:p w14:paraId="570D21FF" w14:textId="77777777" w:rsidR="00E52661" w:rsidRPr="009D1BEA" w:rsidRDefault="00E52661" w:rsidP="00E52661">
      <w:pPr>
        <w:tabs>
          <w:tab w:val="clear" w:pos="567"/>
          <w:tab w:val="left" w:pos="1380"/>
        </w:tabs>
        <w:spacing w:line="240" w:lineRule="auto"/>
      </w:pPr>
      <w:r w:rsidRPr="009D1BEA">
        <w:t xml:space="preserve"> </w:t>
      </w:r>
      <w:bookmarkStart w:id="19" w:name="_Hlk128647829"/>
      <w:r w:rsidRPr="009D1BEA">
        <w:rPr>
          <w:noProof/>
        </w:rPr>
        <w:drawing>
          <wp:inline distT="0" distB="0" distL="0" distR="0" wp14:anchorId="5A7887E2" wp14:editId="5D01D1C6">
            <wp:extent cx="861060" cy="595630"/>
            <wp:effectExtent l="0" t="0" r="0" b="0"/>
            <wp:docPr id="1387904161" name="Picture 1387904161"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04161" name="Picture 1387904161" descr="A black background with a black squar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1060" cy="595630"/>
                    </a:xfrm>
                    <a:prstGeom prst="rect">
                      <a:avLst/>
                    </a:prstGeom>
                    <a:noFill/>
                    <a:ln>
                      <a:noFill/>
                    </a:ln>
                  </pic:spPr>
                </pic:pic>
              </a:graphicData>
            </a:graphic>
          </wp:inline>
        </w:drawing>
      </w:r>
      <w:r w:rsidRPr="009D1BEA">
        <w:rPr>
          <w:noProof/>
        </w:rPr>
        <w:drawing>
          <wp:inline distT="0" distB="0" distL="0" distR="0" wp14:anchorId="29D98F9E" wp14:editId="1A676F73">
            <wp:extent cx="485775" cy="581025"/>
            <wp:effectExtent l="0" t="0" r="0" b="0"/>
            <wp:docPr id="11"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A black background with a black squar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bookmarkEnd w:id="19"/>
      <w:r w:rsidRPr="009D1BEA">
        <w:t xml:space="preserve"> </w:t>
      </w:r>
      <w:r w:rsidRPr="009D1BEA">
        <w:rPr>
          <w:noProof/>
        </w:rPr>
        <w:drawing>
          <wp:inline distT="0" distB="0" distL="0" distR="0" wp14:anchorId="0D2B5A75" wp14:editId="5339FF83">
            <wp:extent cx="485775" cy="581025"/>
            <wp:effectExtent l="0" t="0" r="0" b="0"/>
            <wp:docPr id="1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A black background with a black square&#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r w:rsidRPr="009D1BEA">
        <w:t xml:space="preserve"> </w:t>
      </w:r>
      <w:r w:rsidRPr="009D1BEA">
        <w:rPr>
          <w:noProof/>
        </w:rPr>
        <w:drawing>
          <wp:inline distT="0" distB="0" distL="0" distR="0" wp14:anchorId="730C2997" wp14:editId="34A4805D">
            <wp:extent cx="485775" cy="581025"/>
            <wp:effectExtent l="0" t="0" r="0" b="0"/>
            <wp:docPr id="1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black background with a black squar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p>
    <w:p w14:paraId="2DDE1E43" w14:textId="77777777" w:rsidR="00E52661" w:rsidRPr="009D1BEA" w:rsidRDefault="00E52661" w:rsidP="00E52661">
      <w:pPr>
        <w:tabs>
          <w:tab w:val="clear" w:pos="567"/>
          <w:tab w:val="left" w:pos="1380"/>
        </w:tabs>
        <w:spacing w:line="240" w:lineRule="auto"/>
        <w:rPr>
          <w:szCs w:val="22"/>
        </w:rPr>
      </w:pPr>
    </w:p>
    <w:p w14:paraId="3D3BB606" w14:textId="77777777" w:rsidR="00E52661" w:rsidRPr="009D1BEA" w:rsidRDefault="00E52661" w:rsidP="00E52661">
      <w:pPr>
        <w:tabs>
          <w:tab w:val="clear" w:pos="567"/>
        </w:tabs>
        <w:spacing w:line="240" w:lineRule="auto"/>
        <w:rPr>
          <w:szCs w:val="22"/>
        </w:rPr>
      </w:pPr>
    </w:p>
    <w:p w14:paraId="36C2DB2C" w14:textId="77777777" w:rsidR="00E52661" w:rsidRPr="009D1BEA" w:rsidRDefault="00E52661" w:rsidP="00E52661">
      <w:pPr>
        <w:tabs>
          <w:tab w:val="clear" w:pos="567"/>
          <w:tab w:val="left" w:pos="0"/>
        </w:tabs>
        <w:spacing w:line="240" w:lineRule="auto"/>
        <w:ind w:left="567" w:hanging="567"/>
        <w:rPr>
          <w:b/>
          <w:szCs w:val="22"/>
        </w:rPr>
      </w:pPr>
      <w:r w:rsidRPr="009D1BEA">
        <w:rPr>
          <w:b/>
        </w:rPr>
        <w:t>4.</w:t>
      </w:r>
      <w:r w:rsidRPr="009D1BEA">
        <w:rPr>
          <w:b/>
        </w:rPr>
        <w:tab/>
        <w:t>Lietošanas indikācijas</w:t>
      </w:r>
    </w:p>
    <w:p w14:paraId="6C5EFC66" w14:textId="77777777" w:rsidR="00E52661" w:rsidRPr="009D1BEA" w:rsidRDefault="00E52661" w:rsidP="00E52661">
      <w:pPr>
        <w:tabs>
          <w:tab w:val="clear" w:pos="567"/>
        </w:tabs>
        <w:spacing w:line="240" w:lineRule="auto"/>
        <w:rPr>
          <w:szCs w:val="22"/>
        </w:rPr>
      </w:pPr>
    </w:p>
    <w:p w14:paraId="1305D7F5" w14:textId="77777777" w:rsidR="00E52661" w:rsidRPr="009D1BEA" w:rsidRDefault="00E52661" w:rsidP="00E52661">
      <w:pPr>
        <w:jc w:val="both"/>
        <w:rPr>
          <w:szCs w:val="22"/>
        </w:rPr>
      </w:pPr>
      <w:r w:rsidRPr="009D1BEA">
        <w:t>Blusu (</w:t>
      </w:r>
      <w:r w:rsidRPr="009D1BEA">
        <w:rPr>
          <w:i/>
        </w:rPr>
        <w:t>Ctenocephalides canis</w:t>
      </w:r>
      <w:r w:rsidRPr="009D1BEA">
        <w:t xml:space="preserve">, </w:t>
      </w:r>
      <w:r w:rsidRPr="009D1BEA">
        <w:rPr>
          <w:i/>
        </w:rPr>
        <w:t>Ctenocephalides felis</w:t>
      </w:r>
      <w:r w:rsidRPr="009D1BEA">
        <w:t>) invāzijas ārstēšanai un profilaksei.</w:t>
      </w:r>
    </w:p>
    <w:p w14:paraId="623A9211" w14:textId="77777777" w:rsidR="00E52661" w:rsidRPr="009D1BEA" w:rsidRDefault="00E52661" w:rsidP="00E52661">
      <w:pPr>
        <w:jc w:val="both"/>
        <w:rPr>
          <w:szCs w:val="22"/>
        </w:rPr>
      </w:pPr>
    </w:p>
    <w:p w14:paraId="7C027BA0" w14:textId="77777777" w:rsidR="00E52661" w:rsidRPr="009D1BEA" w:rsidRDefault="00E52661" w:rsidP="00E52661">
      <w:pPr>
        <w:jc w:val="both"/>
        <w:rPr>
          <w:iCs/>
          <w:szCs w:val="22"/>
        </w:rPr>
      </w:pPr>
      <w:r w:rsidRPr="009D1BEA">
        <w:t>Blusas uz suņa ķermeņa tiek iznīcinātas vienas dienas laikā pēc apstrādes. Viena apstrāde novērš blusu invāziju četras nedēļas. Šīs veterinārās zāles var lietot kā blusu alerģiskā dermatīta ārstēšanas plāna sastāvdaļu.</w:t>
      </w:r>
    </w:p>
    <w:p w14:paraId="064DA715" w14:textId="77777777" w:rsidR="00E52661" w:rsidRPr="009D1BEA" w:rsidRDefault="00E52661" w:rsidP="00E52661">
      <w:pPr>
        <w:jc w:val="both"/>
        <w:rPr>
          <w:iCs/>
          <w:szCs w:val="22"/>
        </w:rPr>
      </w:pPr>
    </w:p>
    <w:p w14:paraId="6C0F9124" w14:textId="77777777" w:rsidR="00E52661" w:rsidRPr="009D1BEA" w:rsidRDefault="00E52661" w:rsidP="00E52661">
      <w:pPr>
        <w:jc w:val="both"/>
        <w:rPr>
          <w:szCs w:val="22"/>
        </w:rPr>
      </w:pPr>
      <w:r w:rsidRPr="009D1BEA">
        <w:t xml:space="preserve">Šīm veterinārajām zālēm piemīt pastāvīga akaricīda un repelenta iedarbība pret ērču invāziju (4 nedēļas pret </w:t>
      </w:r>
      <w:r w:rsidRPr="009D1BEA">
        <w:rPr>
          <w:i/>
        </w:rPr>
        <w:t>Rhipicephalus sanguineus</w:t>
      </w:r>
      <w:r w:rsidRPr="009D1BEA">
        <w:t xml:space="preserve"> un </w:t>
      </w:r>
      <w:r w:rsidRPr="009D1BEA">
        <w:rPr>
          <w:i/>
        </w:rPr>
        <w:t>Ixodes ricinus</w:t>
      </w:r>
      <w:r w:rsidRPr="009D1BEA">
        <w:t xml:space="preserve"> un 3 nedēļas pret </w:t>
      </w:r>
      <w:r w:rsidRPr="009D1BEA">
        <w:rPr>
          <w:i/>
        </w:rPr>
        <w:t>Dermacentor reticulatus</w:t>
      </w:r>
      <w:r w:rsidRPr="009D1BEA">
        <w:t>)</w:t>
      </w:r>
      <w:r w:rsidRPr="009D1BEA">
        <w:rPr>
          <w:i/>
        </w:rPr>
        <w:t>.</w:t>
      </w:r>
      <w:r w:rsidRPr="009D1BEA">
        <w:t xml:space="preserve"> </w:t>
      </w:r>
    </w:p>
    <w:p w14:paraId="2C3FFAFB" w14:textId="77777777" w:rsidR="00E52661" w:rsidRPr="009D1BEA" w:rsidRDefault="00E52661" w:rsidP="00E52661">
      <w:pPr>
        <w:jc w:val="both"/>
        <w:rPr>
          <w:szCs w:val="22"/>
        </w:rPr>
      </w:pPr>
    </w:p>
    <w:p w14:paraId="2D8C2E0D" w14:textId="77777777" w:rsidR="00E52661" w:rsidRPr="009D1BEA" w:rsidRDefault="00E52661" w:rsidP="00E52661">
      <w:pPr>
        <w:jc w:val="both"/>
        <w:rPr>
          <w:rFonts w:eastAsia="Arial"/>
          <w:szCs w:val="22"/>
        </w:rPr>
      </w:pPr>
      <w:r w:rsidRPr="009D1BEA">
        <w:t xml:space="preserve">Atbaidot un nogalinot pārnēsātāju ērci </w:t>
      </w:r>
      <w:r w:rsidRPr="009D1BEA">
        <w:rPr>
          <w:i/>
        </w:rPr>
        <w:t>Rhipicephalus sanguineus</w:t>
      </w:r>
      <w:r w:rsidRPr="009D1BEA">
        <w:t>, šīs veterinārās zāles samazina patogēna</w:t>
      </w:r>
      <w:r w:rsidRPr="009D1BEA">
        <w:rPr>
          <w:i/>
        </w:rPr>
        <w:t xml:space="preserve"> Ehrlichia canis </w:t>
      </w:r>
      <w:r w:rsidRPr="009D1BEA">
        <w:t>transmisiju, tādējādi samazinot saslimšanas risku ar suņu</w:t>
      </w:r>
      <w:r w:rsidRPr="009D1BEA">
        <w:rPr>
          <w:i/>
        </w:rPr>
        <w:t xml:space="preserve"> </w:t>
      </w:r>
      <w:r w:rsidRPr="009D1BEA">
        <w:t>ērlihiozi. Pētījumos pierādīts, ka riska samazināšanās sākas 3 dienas pēc šo veterināro zāļu aplicēšanas un saglabājas 4 nedēļas.</w:t>
      </w:r>
    </w:p>
    <w:p w14:paraId="75CF6B68" w14:textId="77777777" w:rsidR="00E52661" w:rsidRPr="009D1BEA" w:rsidRDefault="00E52661" w:rsidP="00E52661">
      <w:pPr>
        <w:jc w:val="both"/>
        <w:rPr>
          <w:szCs w:val="22"/>
        </w:rPr>
      </w:pPr>
    </w:p>
    <w:p w14:paraId="315867F2" w14:textId="77777777" w:rsidR="00E52661" w:rsidRPr="009D1BEA" w:rsidRDefault="00E52661" w:rsidP="00E52661">
      <w:pPr>
        <w:jc w:val="both"/>
      </w:pPr>
      <w:r w:rsidRPr="009D1BEA">
        <w:lastRenderedPageBreak/>
        <w:t>Ērces, kas jau atrodas uz suņa, var netikt nogalinātas divu dienu laikā pēc apstrādes – tās var palikt piesūkušās un redzamas. Tāpēc apstrādes laikā ieteicams noņemt uz suņa jau esošās ērces, lai tās nepiesūktos un nesāktu sūkt asinis.</w:t>
      </w:r>
    </w:p>
    <w:p w14:paraId="27988FCC" w14:textId="77777777" w:rsidR="00E52661" w:rsidRPr="009D1BEA" w:rsidRDefault="00E52661" w:rsidP="00E52661">
      <w:pPr>
        <w:jc w:val="both"/>
        <w:rPr>
          <w:szCs w:val="22"/>
        </w:rPr>
      </w:pPr>
    </w:p>
    <w:p w14:paraId="22D159A1" w14:textId="77777777" w:rsidR="00E52661" w:rsidRPr="009D1BEA" w:rsidRDefault="00E52661" w:rsidP="00E52661">
      <w:pPr>
        <w:jc w:val="both"/>
        <w:rPr>
          <w:szCs w:val="22"/>
        </w:rPr>
      </w:pPr>
      <w:r w:rsidRPr="009D1BEA">
        <w:t>Grauzējutu (</w:t>
      </w:r>
      <w:r w:rsidRPr="009D1BEA">
        <w:rPr>
          <w:i/>
        </w:rPr>
        <w:t>Trichodectes canis</w:t>
      </w:r>
      <w:r w:rsidRPr="009D1BEA">
        <w:t>) invāzijas ārstēšanai.</w:t>
      </w:r>
    </w:p>
    <w:p w14:paraId="54684B21" w14:textId="77777777" w:rsidR="00E52661" w:rsidRPr="009D1BEA" w:rsidRDefault="00E52661" w:rsidP="00E52661">
      <w:pPr>
        <w:jc w:val="both"/>
        <w:rPr>
          <w:szCs w:val="22"/>
        </w:rPr>
      </w:pPr>
    </w:p>
    <w:p w14:paraId="4017226E" w14:textId="77777777" w:rsidR="00E52661" w:rsidRPr="009D1BEA" w:rsidRDefault="00E52661" w:rsidP="00E52661">
      <w:pPr>
        <w:tabs>
          <w:tab w:val="left" w:pos="0"/>
        </w:tabs>
        <w:jc w:val="both"/>
        <w:rPr>
          <w:szCs w:val="22"/>
        </w:rPr>
      </w:pPr>
      <w:r w:rsidRPr="009D1BEA">
        <w:t>Viena apstrāde nodrošina repelentu (pretbarošanās) iedarbību pret:</w:t>
      </w:r>
    </w:p>
    <w:p w14:paraId="5290AFF3" w14:textId="77777777" w:rsidR="00E52661" w:rsidRPr="009D1BEA" w:rsidRDefault="00E52661" w:rsidP="00E52661">
      <w:pPr>
        <w:tabs>
          <w:tab w:val="left" w:pos="0"/>
        </w:tabs>
        <w:rPr>
          <w:szCs w:val="22"/>
        </w:rPr>
      </w:pPr>
      <w:r w:rsidRPr="009D1BEA">
        <w:t xml:space="preserve">- smilšu mušām (2 nedēļas pret </w:t>
      </w:r>
      <w:r w:rsidRPr="009D1BEA">
        <w:rPr>
          <w:i/>
        </w:rPr>
        <w:t xml:space="preserve">Phlebotomus papatasi </w:t>
      </w:r>
      <w:r w:rsidRPr="009D1BEA">
        <w:t xml:space="preserve">un 3 nedēļas pret </w:t>
      </w:r>
      <w:r w:rsidRPr="009D1BEA">
        <w:rPr>
          <w:i/>
        </w:rPr>
        <w:t>Phlebotomus perniciosus</w:t>
      </w:r>
      <w:r w:rsidRPr="009D1BEA">
        <w:t xml:space="preserve">); </w:t>
      </w:r>
    </w:p>
    <w:p w14:paraId="13BADCE4" w14:textId="77777777" w:rsidR="00E52661" w:rsidRPr="009D1BEA" w:rsidRDefault="00E52661" w:rsidP="00E52661">
      <w:pPr>
        <w:tabs>
          <w:tab w:val="left" w:pos="0"/>
        </w:tabs>
        <w:jc w:val="both"/>
        <w:rPr>
          <w:szCs w:val="22"/>
        </w:rPr>
      </w:pPr>
      <w:r w:rsidRPr="009D1BEA">
        <w:t xml:space="preserve">- odiem (2 nedēļas pret </w:t>
      </w:r>
      <w:r w:rsidRPr="009D1BEA">
        <w:rPr>
          <w:i/>
        </w:rPr>
        <w:t>Aedes aegypti</w:t>
      </w:r>
      <w:r w:rsidRPr="009D1BEA">
        <w:t xml:space="preserve"> un 4 nedēļas pret </w:t>
      </w:r>
      <w:r w:rsidRPr="009D1BEA">
        <w:rPr>
          <w:i/>
        </w:rPr>
        <w:t>Culex pipiens</w:t>
      </w:r>
      <w:r w:rsidRPr="009D1BEA">
        <w:t xml:space="preserve">); </w:t>
      </w:r>
    </w:p>
    <w:p w14:paraId="02B8C19E" w14:textId="77777777" w:rsidR="00E52661" w:rsidRPr="009D1BEA" w:rsidRDefault="00E52661" w:rsidP="00E52661">
      <w:pPr>
        <w:tabs>
          <w:tab w:val="left" w:pos="0"/>
        </w:tabs>
        <w:jc w:val="both"/>
        <w:rPr>
          <w:szCs w:val="22"/>
        </w:rPr>
      </w:pPr>
      <w:r w:rsidRPr="009D1BEA">
        <w:t>- 4 nedēļas pret sīvajām mušām (</w:t>
      </w:r>
      <w:r w:rsidRPr="009D1BEA">
        <w:rPr>
          <w:i/>
        </w:rPr>
        <w:t>Stomoxys calcitrans</w:t>
      </w:r>
      <w:r w:rsidRPr="009D1BEA">
        <w:t>).</w:t>
      </w:r>
    </w:p>
    <w:p w14:paraId="04E87303" w14:textId="77777777" w:rsidR="00E52661" w:rsidRPr="009D1BEA" w:rsidRDefault="00E52661" w:rsidP="00E52661">
      <w:pPr>
        <w:tabs>
          <w:tab w:val="left" w:pos="0"/>
        </w:tabs>
        <w:jc w:val="both"/>
        <w:rPr>
          <w:szCs w:val="22"/>
        </w:rPr>
      </w:pPr>
    </w:p>
    <w:p w14:paraId="6490FECD" w14:textId="77777777" w:rsidR="00E52661" w:rsidRPr="009D1BEA" w:rsidRDefault="00E52661" w:rsidP="00E52661">
      <w:pPr>
        <w:tabs>
          <w:tab w:val="left" w:pos="0"/>
        </w:tabs>
        <w:jc w:val="both"/>
        <w:rPr>
          <w:szCs w:val="22"/>
        </w:rPr>
      </w:pPr>
      <w:r w:rsidRPr="009D1BEA">
        <w:t>Smilšu mušu (</w:t>
      </w:r>
      <w:r w:rsidRPr="009D1BEA">
        <w:rPr>
          <w:i/>
        </w:rPr>
        <w:t>Phlebotomus perniciosus</w:t>
      </w:r>
      <w:r w:rsidRPr="009D1BEA">
        <w:t xml:space="preserve">) pārnestās </w:t>
      </w:r>
      <w:r w:rsidRPr="009D1BEA">
        <w:rPr>
          <w:i/>
        </w:rPr>
        <w:t>Leishmania infantum</w:t>
      </w:r>
      <w:r w:rsidRPr="009D1BEA">
        <w:t xml:space="preserve"> invāzijas riska samazināšanai līdz 3 nedēļām. Iedarbība ir netieša un to nodrošina veterināro zāļu aktivitāte pret pārnēsātāju.</w:t>
      </w:r>
    </w:p>
    <w:p w14:paraId="298BDE99" w14:textId="77777777" w:rsidR="00E52661" w:rsidRPr="009D1BEA" w:rsidRDefault="00E52661" w:rsidP="00E52661">
      <w:pPr>
        <w:tabs>
          <w:tab w:val="clear" w:pos="567"/>
        </w:tabs>
        <w:spacing w:line="240" w:lineRule="auto"/>
        <w:rPr>
          <w:szCs w:val="22"/>
        </w:rPr>
      </w:pPr>
    </w:p>
    <w:p w14:paraId="75E75FDB" w14:textId="77777777" w:rsidR="00E52661" w:rsidRPr="009D1BEA" w:rsidRDefault="00E52661" w:rsidP="00E52661">
      <w:pPr>
        <w:tabs>
          <w:tab w:val="clear" w:pos="567"/>
        </w:tabs>
        <w:spacing w:line="240" w:lineRule="auto"/>
        <w:rPr>
          <w:szCs w:val="22"/>
        </w:rPr>
      </w:pPr>
    </w:p>
    <w:p w14:paraId="48555150" w14:textId="77777777" w:rsidR="00E52661" w:rsidRPr="009D1BEA" w:rsidRDefault="00E52661" w:rsidP="00E52661">
      <w:pPr>
        <w:tabs>
          <w:tab w:val="clear" w:pos="567"/>
          <w:tab w:val="left" w:pos="0"/>
        </w:tabs>
        <w:spacing w:line="240" w:lineRule="auto"/>
        <w:ind w:left="567" w:hanging="567"/>
        <w:rPr>
          <w:szCs w:val="22"/>
        </w:rPr>
      </w:pPr>
      <w:r w:rsidRPr="009D1BEA">
        <w:rPr>
          <w:b/>
        </w:rPr>
        <w:t>5.</w:t>
      </w:r>
      <w:r w:rsidRPr="009D1BEA">
        <w:rPr>
          <w:b/>
        </w:rPr>
        <w:tab/>
        <w:t>Kontrindikācijas</w:t>
      </w:r>
    </w:p>
    <w:p w14:paraId="0C1D548A" w14:textId="77777777" w:rsidR="00E52661" w:rsidRPr="009D1BEA" w:rsidRDefault="00E52661" w:rsidP="00E52661">
      <w:pPr>
        <w:tabs>
          <w:tab w:val="clear" w:pos="567"/>
        </w:tabs>
        <w:spacing w:line="240" w:lineRule="auto"/>
        <w:rPr>
          <w:szCs w:val="22"/>
        </w:rPr>
      </w:pPr>
    </w:p>
    <w:p w14:paraId="5C40E9E1" w14:textId="77777777" w:rsidR="00E52661" w:rsidRPr="009D1BEA" w:rsidRDefault="00E52661" w:rsidP="00E52661">
      <w:pPr>
        <w:jc w:val="both"/>
        <w:rPr>
          <w:szCs w:val="22"/>
        </w:rPr>
      </w:pPr>
      <w:bookmarkStart w:id="20" w:name="_Hlk128648360"/>
      <w:r w:rsidRPr="009D1BEA">
        <w:t>Nelietot kucēniem, kuri ir jaunāki par 7 nedēļām vai sver mazāk par</w:t>
      </w:r>
      <w:r w:rsidRPr="009D1BEA" w:rsidDel="007B3877">
        <w:t xml:space="preserve"> </w:t>
      </w:r>
      <w:r w:rsidRPr="009D1BEA">
        <w:t>1,5 kg.</w:t>
      </w:r>
    </w:p>
    <w:bookmarkEnd w:id="20"/>
    <w:p w14:paraId="41593BF9" w14:textId="77777777" w:rsidR="00E52661" w:rsidRPr="009D1BEA" w:rsidRDefault="00E52661" w:rsidP="00E52661">
      <w:pPr>
        <w:jc w:val="both"/>
        <w:rPr>
          <w:szCs w:val="22"/>
        </w:rPr>
      </w:pPr>
      <w:r w:rsidRPr="009D1BEA">
        <w:t>Nelietot gadījumos, ja konstatēta pastiprināta jutība pret aktīvo vielu vai pret jebkuru no palīgvielām.</w:t>
      </w:r>
    </w:p>
    <w:p w14:paraId="175E9421" w14:textId="77777777" w:rsidR="00E52661" w:rsidRPr="009D1BEA" w:rsidRDefault="00E52661" w:rsidP="00E52661">
      <w:pPr>
        <w:jc w:val="both"/>
        <w:rPr>
          <w:szCs w:val="22"/>
        </w:rPr>
      </w:pPr>
      <w:r w:rsidRPr="009D1BEA">
        <w:t>Nelietot kaķiem. Permetrīns ir bīstams kaķiem!</w:t>
      </w:r>
    </w:p>
    <w:p w14:paraId="22657335" w14:textId="77777777" w:rsidR="00E52661" w:rsidRPr="009D1BEA" w:rsidRDefault="00E52661" w:rsidP="00E52661">
      <w:pPr>
        <w:jc w:val="both"/>
        <w:rPr>
          <w:szCs w:val="22"/>
        </w:rPr>
      </w:pPr>
      <w:r w:rsidRPr="009D1BEA">
        <w:rPr>
          <w:noProof/>
        </w:rPr>
        <w:drawing>
          <wp:anchor distT="0" distB="0" distL="114300" distR="114300" simplePos="0" relativeHeight="251662336" behindDoc="0" locked="0" layoutInCell="1" allowOverlap="1" wp14:anchorId="25DD4907" wp14:editId="354751D5">
            <wp:simplePos x="0" y="0"/>
            <wp:positionH relativeFrom="column">
              <wp:posOffset>159385</wp:posOffset>
            </wp:positionH>
            <wp:positionV relativeFrom="paragraph">
              <wp:posOffset>70485</wp:posOffset>
            </wp:positionV>
            <wp:extent cx="1151890" cy="1151890"/>
            <wp:effectExtent l="0" t="0" r="0" b="0"/>
            <wp:wrapSquare wrapText="bothSides"/>
            <wp:docPr id="1450026183"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26183" name="Picture 7" descr="A black and white sign with a cat in the midd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pic:spPr>
                </pic:pic>
              </a:graphicData>
            </a:graphic>
            <wp14:sizeRelH relativeFrom="page">
              <wp14:pctWidth>0</wp14:pctWidth>
            </wp14:sizeRelH>
            <wp14:sizeRelV relativeFrom="page">
              <wp14:pctHeight>0</wp14:pctHeight>
            </wp14:sizeRelV>
          </wp:anchor>
        </w:drawing>
      </w:r>
    </w:p>
    <w:p w14:paraId="29017B17" w14:textId="77777777" w:rsidR="00E52661" w:rsidRPr="009D1BEA" w:rsidRDefault="00E52661" w:rsidP="00E52661">
      <w:pPr>
        <w:jc w:val="both"/>
        <w:rPr>
          <w:szCs w:val="22"/>
        </w:rPr>
      </w:pPr>
    </w:p>
    <w:p w14:paraId="38DBFC18" w14:textId="77777777" w:rsidR="00E52661" w:rsidRPr="009D1BEA" w:rsidRDefault="00E52661" w:rsidP="00E52661">
      <w:pPr>
        <w:jc w:val="both"/>
        <w:rPr>
          <w:szCs w:val="22"/>
        </w:rPr>
      </w:pPr>
    </w:p>
    <w:p w14:paraId="6A62FD48" w14:textId="77777777" w:rsidR="00E52661" w:rsidRPr="009D1BEA" w:rsidRDefault="00E52661" w:rsidP="00E52661">
      <w:pPr>
        <w:jc w:val="both"/>
        <w:rPr>
          <w:szCs w:val="22"/>
        </w:rPr>
      </w:pPr>
    </w:p>
    <w:p w14:paraId="729BA7D1" w14:textId="77777777" w:rsidR="00E52661" w:rsidRPr="009D1BEA" w:rsidRDefault="00E52661" w:rsidP="00E52661">
      <w:pPr>
        <w:jc w:val="both"/>
        <w:rPr>
          <w:szCs w:val="22"/>
        </w:rPr>
      </w:pPr>
    </w:p>
    <w:p w14:paraId="5881F602" w14:textId="77777777" w:rsidR="00E52661" w:rsidRPr="009D1BEA" w:rsidRDefault="00E52661" w:rsidP="00E52661">
      <w:pPr>
        <w:jc w:val="both"/>
        <w:rPr>
          <w:szCs w:val="22"/>
        </w:rPr>
      </w:pPr>
    </w:p>
    <w:p w14:paraId="0CC798F3" w14:textId="77777777" w:rsidR="00E52661" w:rsidRPr="009D1BEA" w:rsidRDefault="00E52661" w:rsidP="00E52661">
      <w:pPr>
        <w:jc w:val="both"/>
        <w:rPr>
          <w:szCs w:val="22"/>
        </w:rPr>
      </w:pPr>
    </w:p>
    <w:p w14:paraId="60435D2B" w14:textId="77777777" w:rsidR="00E52661" w:rsidRPr="009D1BEA" w:rsidRDefault="00E52661" w:rsidP="00E52661">
      <w:pPr>
        <w:tabs>
          <w:tab w:val="clear" w:pos="567"/>
        </w:tabs>
        <w:spacing w:line="240" w:lineRule="auto"/>
        <w:rPr>
          <w:szCs w:val="22"/>
        </w:rPr>
      </w:pPr>
    </w:p>
    <w:p w14:paraId="135A31FC" w14:textId="77777777" w:rsidR="00E52661" w:rsidRPr="009D1BEA" w:rsidRDefault="00E52661" w:rsidP="00E52661">
      <w:pPr>
        <w:tabs>
          <w:tab w:val="clear" w:pos="567"/>
        </w:tabs>
        <w:spacing w:line="240" w:lineRule="auto"/>
        <w:rPr>
          <w:szCs w:val="22"/>
        </w:rPr>
      </w:pPr>
    </w:p>
    <w:p w14:paraId="063C5197" w14:textId="77777777" w:rsidR="00E52661" w:rsidRPr="009D1BEA" w:rsidRDefault="00E52661" w:rsidP="00E52661">
      <w:pPr>
        <w:tabs>
          <w:tab w:val="clear" w:pos="567"/>
          <w:tab w:val="left" w:pos="0"/>
        </w:tabs>
        <w:spacing w:line="240" w:lineRule="auto"/>
        <w:ind w:left="567" w:hanging="567"/>
        <w:rPr>
          <w:szCs w:val="22"/>
        </w:rPr>
      </w:pPr>
      <w:r w:rsidRPr="009D1BEA">
        <w:rPr>
          <w:b/>
        </w:rPr>
        <w:t>6.</w:t>
      </w:r>
      <w:r w:rsidRPr="009D1BEA">
        <w:rPr>
          <w:b/>
        </w:rPr>
        <w:tab/>
        <w:t>Īpaši brīdinājumi</w:t>
      </w:r>
    </w:p>
    <w:p w14:paraId="5312B471" w14:textId="77777777" w:rsidR="00E52661" w:rsidRPr="009D1BEA" w:rsidRDefault="00E52661" w:rsidP="00E52661">
      <w:pPr>
        <w:tabs>
          <w:tab w:val="clear" w:pos="567"/>
        </w:tabs>
        <w:spacing w:line="240" w:lineRule="auto"/>
        <w:rPr>
          <w:szCs w:val="22"/>
        </w:rPr>
      </w:pPr>
    </w:p>
    <w:p w14:paraId="0FA141CC" w14:textId="77777777" w:rsidR="00E52661" w:rsidRPr="009D1BEA" w:rsidRDefault="00E52661" w:rsidP="00E52661">
      <w:pPr>
        <w:tabs>
          <w:tab w:val="clear" w:pos="567"/>
        </w:tabs>
        <w:spacing w:line="240" w:lineRule="auto"/>
        <w:rPr>
          <w:szCs w:val="22"/>
        </w:rPr>
      </w:pPr>
      <w:r w:rsidRPr="009D1BEA">
        <w:rPr>
          <w:u w:val="single"/>
        </w:rPr>
        <w:t>Īpaši brīdinājumi</w:t>
      </w:r>
      <w:r w:rsidRPr="009D1BEA">
        <w:t>:</w:t>
      </w:r>
    </w:p>
    <w:p w14:paraId="3865F46B" w14:textId="77777777" w:rsidR="00E52661" w:rsidRPr="009D1BEA" w:rsidRDefault="00E52661" w:rsidP="00E52661">
      <w:pPr>
        <w:tabs>
          <w:tab w:val="clear" w:pos="567"/>
        </w:tabs>
        <w:spacing w:line="240" w:lineRule="auto"/>
        <w:rPr>
          <w:szCs w:val="22"/>
        </w:rPr>
      </w:pPr>
    </w:p>
    <w:p w14:paraId="3A5E8763" w14:textId="77777777" w:rsidR="00E52661" w:rsidRPr="009D1BEA" w:rsidRDefault="00E52661" w:rsidP="00E52661">
      <w:pPr>
        <w:jc w:val="both"/>
        <w:rPr>
          <w:szCs w:val="22"/>
        </w:rPr>
      </w:pPr>
      <w:bookmarkStart w:id="21" w:name="_Hlk138758817"/>
      <w:r w:rsidRPr="009D1BEA">
        <w:t>Iespējama atsevišķu ērču piesūkšanās vai atsevišķi smilšu mušu vai odu kodumi. Šī iemesla dēļ nelabvēlīgos apstākļos nav iespējams pilnībā izslēgt šo parazītu pārnēsāto infekciju slimību attīstību.</w:t>
      </w:r>
    </w:p>
    <w:p w14:paraId="577CA4A0" w14:textId="77777777" w:rsidR="00E52661" w:rsidRPr="009D1BEA" w:rsidRDefault="00E52661" w:rsidP="00E52661">
      <w:pPr>
        <w:jc w:val="both"/>
        <w:rPr>
          <w:szCs w:val="22"/>
        </w:rPr>
      </w:pPr>
    </w:p>
    <w:p w14:paraId="63C468C9" w14:textId="77777777" w:rsidR="00E52661" w:rsidRPr="009D1BEA" w:rsidRDefault="00E52661" w:rsidP="00E52661">
      <w:pPr>
        <w:jc w:val="both"/>
        <w:rPr>
          <w:szCs w:val="22"/>
        </w:rPr>
      </w:pPr>
      <w:r w:rsidRPr="009D1BEA">
        <w:t xml:space="preserve">Apstrādi ieteicams veikt vismaz 3 dienas pirms paredzamās saskares ar </w:t>
      </w:r>
      <w:r w:rsidRPr="009D1BEA">
        <w:rPr>
          <w:i/>
        </w:rPr>
        <w:t>E. canis</w:t>
      </w:r>
      <w:r w:rsidRPr="009D1BEA">
        <w:t xml:space="preserve">. Attiecībā uz </w:t>
      </w:r>
      <w:r w:rsidRPr="009D1BEA">
        <w:rPr>
          <w:i/>
        </w:rPr>
        <w:t>E. canis</w:t>
      </w:r>
      <w:r w:rsidRPr="009D1BEA">
        <w:t xml:space="preserve"> pētījumos pierādīts, ka suņiem, kuriem pieķērušās ar </w:t>
      </w:r>
      <w:r w:rsidRPr="009D1BEA">
        <w:rPr>
          <w:i/>
        </w:rPr>
        <w:t xml:space="preserve">E. canis </w:t>
      </w:r>
      <w:r w:rsidRPr="009D1BEA">
        <w:t xml:space="preserve">inficētas </w:t>
      </w:r>
      <w:r w:rsidRPr="009D1BEA">
        <w:rPr>
          <w:i/>
        </w:rPr>
        <w:t>Rhipicephalus sanguineus</w:t>
      </w:r>
      <w:r w:rsidRPr="009D1BEA">
        <w:t xml:space="preserve"> ērces, suņu ērlihiozes risks samazinājās 3 dienas pēc veterināro zāļu aplikācijas un saglabājās 4 nedēļas.</w:t>
      </w:r>
    </w:p>
    <w:p w14:paraId="00F4DEFC" w14:textId="77777777" w:rsidR="00E52661" w:rsidRPr="009D1BEA" w:rsidRDefault="00E52661" w:rsidP="00E52661">
      <w:pPr>
        <w:jc w:val="both"/>
        <w:rPr>
          <w:szCs w:val="22"/>
        </w:rPr>
      </w:pPr>
    </w:p>
    <w:p w14:paraId="4D1B159B" w14:textId="77777777" w:rsidR="00E52661" w:rsidRPr="009D1BEA" w:rsidRDefault="00E52661" w:rsidP="00E52661">
      <w:pPr>
        <w:jc w:val="both"/>
        <w:rPr>
          <w:szCs w:val="22"/>
        </w:rPr>
      </w:pPr>
      <w:r w:rsidRPr="009D1BEA">
        <w:t xml:space="preserve">Tūlītēja aizsardzība pret smilšu mušu kodumiem nav dokumentēta. Lai samazinātu inficēšanās risku ar </w:t>
      </w:r>
      <w:r w:rsidRPr="009D1BEA">
        <w:rPr>
          <w:i/>
        </w:rPr>
        <w:t>Leishmania infantum</w:t>
      </w:r>
      <w:r w:rsidRPr="009D1BEA">
        <w:t xml:space="preserve">, ko pārnēsā smilšu mušas </w:t>
      </w:r>
      <w:r w:rsidRPr="009D1BEA">
        <w:rPr>
          <w:i/>
        </w:rPr>
        <w:t>P. Perniciosus</w:t>
      </w:r>
      <w:r w:rsidRPr="009D1BEA">
        <w:t xml:space="preserve">, suņi pirmās 24 stundas pēc sākotnējās apstrādes jātur aizsargātā vidē. </w:t>
      </w:r>
    </w:p>
    <w:p w14:paraId="2318ADA8" w14:textId="77777777" w:rsidR="00E52661" w:rsidRPr="009D1BEA" w:rsidRDefault="00E52661" w:rsidP="00E52661">
      <w:pPr>
        <w:tabs>
          <w:tab w:val="clear" w:pos="567"/>
        </w:tabs>
        <w:spacing w:line="240" w:lineRule="auto"/>
        <w:rPr>
          <w:szCs w:val="22"/>
        </w:rPr>
      </w:pPr>
    </w:p>
    <w:p w14:paraId="04CADCE1" w14:textId="77777777" w:rsidR="00E52661" w:rsidRPr="009D1BEA" w:rsidRDefault="00E52661" w:rsidP="00E52661">
      <w:pPr>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758844DB" w14:textId="77777777" w:rsidR="00E52661" w:rsidRPr="009D1BEA" w:rsidRDefault="00E52661" w:rsidP="00E52661">
      <w:pPr>
        <w:jc w:val="both"/>
        <w:rPr>
          <w:szCs w:val="22"/>
        </w:rPr>
      </w:pPr>
    </w:p>
    <w:p w14:paraId="07C66A57" w14:textId="77777777" w:rsidR="00E52661" w:rsidRPr="009D1BEA" w:rsidRDefault="00E52661" w:rsidP="00E52661">
      <w:pPr>
        <w:jc w:val="both"/>
        <w:rPr>
          <w:szCs w:val="22"/>
        </w:rPr>
      </w:pPr>
      <w:r w:rsidRPr="009D1BEA">
        <w:t xml:space="preserve">Šīs veterinārās zāles saglabā efektivitāti, ja dzīvnieks samirkst. Tomēr jāizvairās no ilgstošas un intensīvas ūdens iedarbības. Ja saskare ar ūdeni ir bieža, iedarbība var būt vājāka. Šādā gadījumā apstrādi nedrīkst atkārtot biežāk kā vienu reizi nedēļā. Ja suni nepieciešams mazgāt ar šampūnu, tas </w:t>
      </w:r>
      <w:r w:rsidRPr="009D1BEA">
        <w:lastRenderedPageBreak/>
        <w:t xml:space="preserve">jādara pirms vai vismaz 2 nedēļas pēc šo veterināro zāļu aplikācijas, lai šo veterināro zāļu efektivitāte būtu optimāla. </w:t>
      </w:r>
    </w:p>
    <w:p w14:paraId="61EA4AEB" w14:textId="77777777" w:rsidR="00E52661" w:rsidRPr="009D1BEA" w:rsidRDefault="00E52661" w:rsidP="00E52661">
      <w:pPr>
        <w:jc w:val="both"/>
        <w:rPr>
          <w:szCs w:val="22"/>
        </w:rPr>
      </w:pPr>
      <w:r w:rsidRPr="009D1BEA">
        <w:t>Pretparazītu zāļu nevajadzīga lietošana vai lietošana atšķirīgi no dotajiem norādījumiem veterināro zāļu aprakstā var palielināt rezistences veidošanos un pavājināt ārstēšanas efektivitāti. Lēmums par veterināro zāļu lietošanu jāpieņem, pamatojoties uz apstiprinātajām parazītu sugām un slogu, vai arī invāzijas risku atkarībā no epidemioloģiskā raksturojuma katram dzīvniekam.</w:t>
      </w:r>
    </w:p>
    <w:p w14:paraId="744905DD" w14:textId="77777777" w:rsidR="00E52661" w:rsidRPr="009D1BEA" w:rsidRDefault="00E52661" w:rsidP="00E52661">
      <w:pPr>
        <w:jc w:val="both"/>
        <w:rPr>
          <w:szCs w:val="22"/>
        </w:rPr>
      </w:pPr>
    </w:p>
    <w:p w14:paraId="3072F017" w14:textId="77777777" w:rsidR="00E52661" w:rsidRPr="009D1BEA" w:rsidRDefault="00E52661" w:rsidP="00E52661">
      <w:pPr>
        <w:jc w:val="both"/>
        <w:rPr>
          <w:szCs w:val="22"/>
        </w:rPr>
      </w:pPr>
      <w:r w:rsidRPr="009D1BEA">
        <w:t>Par rezistenci pret permetrīnu ziņots blusām, ērcēm (</w:t>
      </w:r>
      <w:r w:rsidRPr="009D1BEA">
        <w:rPr>
          <w:i/>
        </w:rPr>
        <w:t>Rhipicephalus sanguineus</w:t>
      </w:r>
      <w:r w:rsidRPr="009D1BEA">
        <w:t>), sīvajām mušām (</w:t>
      </w:r>
      <w:r w:rsidRPr="009D1BEA">
        <w:rPr>
          <w:i/>
        </w:rPr>
        <w:t>Stomoxys calcitrans</w:t>
      </w:r>
      <w:r w:rsidRPr="009D1BEA">
        <w:t>), odiem (</w:t>
      </w:r>
      <w:r w:rsidRPr="009D1BEA">
        <w:rPr>
          <w:i/>
        </w:rPr>
        <w:t>Culex pipiens, Aedes aegypti</w:t>
      </w:r>
      <w:r w:rsidRPr="009D1BEA">
        <w:t>) un smilšu mušām (</w:t>
      </w:r>
      <w:r w:rsidRPr="009D1BEA">
        <w:rPr>
          <w:i/>
        </w:rPr>
        <w:t>P. papatasi</w:t>
      </w:r>
      <w:r w:rsidRPr="009D1BEA">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bookmarkEnd w:id="21"/>
    <w:p w14:paraId="44715F1F" w14:textId="77777777" w:rsidR="00E52661" w:rsidRPr="009D1BEA" w:rsidRDefault="00E52661" w:rsidP="00E52661">
      <w:pPr>
        <w:tabs>
          <w:tab w:val="clear" w:pos="567"/>
        </w:tabs>
        <w:spacing w:line="240" w:lineRule="auto"/>
        <w:rPr>
          <w:szCs w:val="22"/>
        </w:rPr>
      </w:pPr>
    </w:p>
    <w:p w14:paraId="4C5B0E04" w14:textId="77777777" w:rsidR="00E52661" w:rsidRPr="009D1BEA" w:rsidRDefault="00E52661" w:rsidP="00E52661">
      <w:pPr>
        <w:tabs>
          <w:tab w:val="clear" w:pos="567"/>
        </w:tabs>
        <w:spacing w:line="240" w:lineRule="auto"/>
        <w:rPr>
          <w:szCs w:val="22"/>
        </w:rPr>
      </w:pPr>
      <w:r w:rsidRPr="009D1BEA">
        <w:rPr>
          <w:u w:val="single"/>
        </w:rPr>
        <w:t>Īpaši piesardzības pasākumi drošai lietošanai mērķsugām</w:t>
      </w:r>
      <w:r w:rsidRPr="009D1BEA">
        <w:t>:</w:t>
      </w:r>
    </w:p>
    <w:p w14:paraId="5C357C8E" w14:textId="77777777" w:rsidR="00E52661" w:rsidRPr="009D1BEA" w:rsidRDefault="00E52661" w:rsidP="00E52661">
      <w:pPr>
        <w:tabs>
          <w:tab w:val="clear" w:pos="567"/>
        </w:tabs>
        <w:spacing w:line="240" w:lineRule="auto"/>
        <w:rPr>
          <w:szCs w:val="22"/>
        </w:rPr>
      </w:pPr>
    </w:p>
    <w:p w14:paraId="0AF829E8" w14:textId="77777777" w:rsidR="00E52661" w:rsidRPr="009D1BEA" w:rsidRDefault="00E52661" w:rsidP="00E52661">
      <w:pPr>
        <w:jc w:val="both"/>
        <w:rPr>
          <w:szCs w:val="22"/>
        </w:rPr>
      </w:pPr>
      <w:r w:rsidRPr="009D1BEA">
        <w:t xml:space="preserve">Rīkoties uzmanīgi, lai pipetes saturs nenokļūtu </w:t>
      </w:r>
      <w:bookmarkStart w:id="22" w:name="_Hlk167445163"/>
      <w:r w:rsidRPr="009D1BEA">
        <w:t>apstrādātā</w:t>
      </w:r>
      <w:bookmarkEnd w:id="22"/>
      <w:r w:rsidRPr="009D1BEA">
        <w:t xml:space="preserve"> suņa acīs vai mutē.</w:t>
      </w:r>
    </w:p>
    <w:p w14:paraId="6D6C6658" w14:textId="77777777" w:rsidR="00E52661" w:rsidRPr="009D1BEA" w:rsidRDefault="00E52661" w:rsidP="00E52661">
      <w:pPr>
        <w:jc w:val="both"/>
        <w:rPr>
          <w:szCs w:val="22"/>
        </w:rPr>
      </w:pPr>
    </w:p>
    <w:p w14:paraId="729F3F98" w14:textId="77777777" w:rsidR="00E52661" w:rsidRPr="009D1BEA" w:rsidRDefault="00E52661" w:rsidP="00E52661">
      <w:pPr>
        <w:jc w:val="both"/>
        <w:rPr>
          <w:szCs w:val="22"/>
        </w:rPr>
      </w:pPr>
      <w:r w:rsidRPr="009D1BEA">
        <w:t xml:space="preserve">Lietojot šīs veterinārās zāles, ievērot piesardzību. It īpaši nepieļaut iekšķīgu uzņemšanu, </w:t>
      </w:r>
      <w:bookmarkStart w:id="23" w:name="_Hlk167444639"/>
      <w:r w:rsidRPr="009D1BEA">
        <w:t>apstrādātajam</w:t>
      </w:r>
      <w:bookmarkEnd w:id="23"/>
      <w:r w:rsidRPr="009D1BEA">
        <w:t xml:space="preserve"> dzīvniekam vai citiem dzīvniekiem laizot aplikācijas vietu.</w:t>
      </w:r>
    </w:p>
    <w:p w14:paraId="62578D59" w14:textId="77777777" w:rsidR="00E52661" w:rsidRPr="009D1BEA" w:rsidRDefault="00E52661" w:rsidP="00E52661">
      <w:pPr>
        <w:jc w:val="both"/>
        <w:rPr>
          <w:szCs w:val="22"/>
        </w:rPr>
      </w:pPr>
    </w:p>
    <w:p w14:paraId="53D67529" w14:textId="77777777" w:rsidR="00E52661" w:rsidRPr="009D1BEA" w:rsidRDefault="00E52661" w:rsidP="00E52661">
      <w:pPr>
        <w:jc w:val="both"/>
        <w:rPr>
          <w:b/>
          <w:bCs/>
          <w:szCs w:val="22"/>
        </w:rPr>
      </w:pPr>
      <w:r w:rsidRPr="009D1BEA">
        <w:rPr>
          <w:b/>
        </w:rPr>
        <w:t>Nelietot kaķiem!</w:t>
      </w:r>
    </w:p>
    <w:p w14:paraId="655979F6" w14:textId="77777777" w:rsidR="00E52661" w:rsidRPr="009D1BEA" w:rsidRDefault="00E52661" w:rsidP="00E52661">
      <w:pPr>
        <w:jc w:val="both"/>
        <w:rPr>
          <w:szCs w:val="22"/>
        </w:rPr>
      </w:pPr>
      <w:r w:rsidRPr="009D1BEA">
        <w:t>Šīs veterinārās zāles ir īpaši bīstamas kaķiem, un tās var būt letālas kaķu unikālās fizioloģijas dēļ, jo kaķi nespēj metabolizēt noteiktus savienojumus, tai skaitā permetrīnu. Lai nepieļautu kaķu nejaušu saskari ar šīm veterinārajām zālēm, pēc suņa apstrādes neļaut tam kontaktēties ar kaķiem, līdz aplikācijas vieta ir sausa. Svarīgi nodrošināt, lai kaķi nelaizītu vietu, kur sunim šīs veterinārās zāles ir uzklātas. Ja tā notiek, nekavējoties konsultēties ar veterinārārstu.</w:t>
      </w:r>
    </w:p>
    <w:p w14:paraId="34A8CAEE" w14:textId="77777777" w:rsidR="00E52661" w:rsidRPr="009D1BEA" w:rsidRDefault="00E52661" w:rsidP="00E52661">
      <w:pPr>
        <w:jc w:val="both"/>
        <w:rPr>
          <w:szCs w:val="22"/>
        </w:rPr>
      </w:pPr>
    </w:p>
    <w:p w14:paraId="4A7DC9E7" w14:textId="77777777" w:rsidR="00E52661" w:rsidRPr="009D1BEA" w:rsidRDefault="00E52661" w:rsidP="00E52661">
      <w:pPr>
        <w:jc w:val="both"/>
        <w:rPr>
          <w:szCs w:val="22"/>
        </w:rPr>
      </w:pPr>
      <w:r w:rsidRPr="009D1BEA">
        <w:t xml:space="preserve">Tāpat kā lietojot citus pretparazītu līdzekļus, bieža un atkārtota vienas grupas pretektoparazītu līdzekļa lietošana var veicināt rezistences veidošanos. </w:t>
      </w:r>
    </w:p>
    <w:p w14:paraId="56B77AA8" w14:textId="77777777" w:rsidR="00E52661" w:rsidRPr="009D1BEA" w:rsidRDefault="00E52661" w:rsidP="00E52661">
      <w:pPr>
        <w:jc w:val="both"/>
        <w:rPr>
          <w:szCs w:val="22"/>
        </w:rPr>
      </w:pPr>
    </w:p>
    <w:p w14:paraId="57E973C5" w14:textId="77777777" w:rsidR="00E52661" w:rsidRPr="009D1BEA" w:rsidRDefault="00E52661" w:rsidP="00E52661">
      <w:pPr>
        <w:tabs>
          <w:tab w:val="clear" w:pos="567"/>
        </w:tabs>
        <w:spacing w:line="240" w:lineRule="auto"/>
        <w:rPr>
          <w:szCs w:val="22"/>
        </w:rPr>
      </w:pPr>
      <w:r w:rsidRPr="009D1BEA">
        <w:t>Pirms veterināro zāļu lietošanas slimiem vai novājinātiem suņiem konsultēties ar veterinārārstu.</w:t>
      </w:r>
    </w:p>
    <w:p w14:paraId="320B2642" w14:textId="77777777" w:rsidR="00E52661" w:rsidRPr="009D1BEA" w:rsidRDefault="00E52661" w:rsidP="00E52661">
      <w:pPr>
        <w:tabs>
          <w:tab w:val="clear" w:pos="567"/>
        </w:tabs>
        <w:spacing w:line="240" w:lineRule="auto"/>
        <w:rPr>
          <w:szCs w:val="22"/>
        </w:rPr>
      </w:pPr>
    </w:p>
    <w:p w14:paraId="70C775B6" w14:textId="77777777" w:rsidR="00E52661" w:rsidRPr="009D1BEA" w:rsidRDefault="00E52661" w:rsidP="00E52661">
      <w:pPr>
        <w:tabs>
          <w:tab w:val="clear" w:pos="567"/>
        </w:tabs>
        <w:spacing w:line="240" w:lineRule="auto"/>
        <w:rPr>
          <w:szCs w:val="22"/>
        </w:rPr>
      </w:pPr>
      <w:r w:rsidRPr="009D1BEA">
        <w:rPr>
          <w:u w:val="single"/>
        </w:rPr>
        <w:t>Īpaši piesardzības pasākumi, kas jāievēro personai, kura ievada veterinārās zāles dzīvniekiem</w:t>
      </w:r>
      <w:r w:rsidRPr="009D1BEA">
        <w:t>:</w:t>
      </w:r>
    </w:p>
    <w:p w14:paraId="2EFBA8C0" w14:textId="77777777" w:rsidR="00E52661" w:rsidRPr="009D1BEA" w:rsidRDefault="00E52661" w:rsidP="00E52661">
      <w:pPr>
        <w:tabs>
          <w:tab w:val="clear" w:pos="567"/>
        </w:tabs>
        <w:spacing w:line="240" w:lineRule="auto"/>
        <w:rPr>
          <w:szCs w:val="22"/>
        </w:rPr>
      </w:pPr>
    </w:p>
    <w:p w14:paraId="07859B4E" w14:textId="77777777" w:rsidR="00E52661" w:rsidRPr="009D1BEA" w:rsidRDefault="00E52661" w:rsidP="00E52661">
      <w:pPr>
        <w:jc w:val="both"/>
        <w:rPr>
          <w:szCs w:val="22"/>
        </w:rPr>
      </w:pPr>
      <w:r w:rsidRPr="009D1BEA">
        <w:t>Personas ar zināmu pastiprinātu ādas jutību var būt īpaši jutīgas pret šīm veterinārajām zālēm.</w:t>
      </w:r>
    </w:p>
    <w:p w14:paraId="2BA3B2BD" w14:textId="77777777" w:rsidR="00E52661" w:rsidRPr="009D1BEA" w:rsidRDefault="00E52661" w:rsidP="00E52661">
      <w:pPr>
        <w:jc w:val="both"/>
        <w:rPr>
          <w:szCs w:val="22"/>
        </w:rPr>
      </w:pPr>
      <w:r w:rsidRPr="009D1BEA">
        <w:t>Galvenie klīniskie simptomi, kas var rasties ārkārtīgi retos gadījumos, ir parejošs sensors ādas kairinājums, piemēram, tirpšanas, dedzināšanas vai nejutīguma sajūta.</w:t>
      </w:r>
    </w:p>
    <w:p w14:paraId="420CC75D" w14:textId="77777777" w:rsidR="00E52661" w:rsidRPr="009D1BEA" w:rsidRDefault="00E52661" w:rsidP="00E52661">
      <w:pPr>
        <w:tabs>
          <w:tab w:val="left" w:pos="851"/>
          <w:tab w:val="left" w:pos="1134"/>
        </w:tabs>
        <w:rPr>
          <w:bCs/>
          <w:iCs/>
        </w:rPr>
      </w:pPr>
      <w:r w:rsidRPr="009D1BEA">
        <w:t>Laboratoriskajos pētījumos trušiem un žurkām ar palīgvielu N</w:t>
      </w:r>
      <w:r w:rsidRPr="009D1BEA">
        <w:noBreakHyphen/>
        <w:t>metilpirolidonu tika konstatēta fetotoksiska iedarbība. Šo veterināro zāļu ievadīšanu nedrīkst veikt grūtnieces vai sievietes ar aizdomām par grūtniecību. Sievietēm reproduktīvā vecumā, rīkojoties ar šīm veterinārajām zālēm, izmantot individuālos aizsardzības līdzekļus, kas ietver cimdus. Grūtniecēm vai sievietēm ar aizdomām par grūtniecību izvairīties no tiešas saskares ar apstrādāto dzīvnieku 12 stundas pēc šo veterināro zāļu aplikācijas.</w:t>
      </w:r>
    </w:p>
    <w:p w14:paraId="7F49184B" w14:textId="77777777" w:rsidR="00E52661" w:rsidRPr="009D1BEA" w:rsidRDefault="00E52661" w:rsidP="00E52661">
      <w:pPr>
        <w:jc w:val="both"/>
        <w:rPr>
          <w:iCs/>
          <w:szCs w:val="22"/>
        </w:rPr>
      </w:pPr>
      <w:r w:rsidRPr="009D1BEA">
        <w:t>Apstrādātos dzīvniekus neaiztikt ar rokām vismaz 12 stundas pēc veterināro zāļu aplikācijas. Tāpēc dzīvnieku ieteicams apstrādāt vakarā. Apstrādātajiem dzīvniekiem neļaut gulēt pie saimniekiem, it īpaši bērniem.</w:t>
      </w:r>
    </w:p>
    <w:p w14:paraId="3235E976" w14:textId="77777777" w:rsidR="00E52661" w:rsidRPr="009D1BEA" w:rsidRDefault="00E52661" w:rsidP="00E52661">
      <w:pPr>
        <w:autoSpaceDE w:val="0"/>
        <w:autoSpaceDN w:val="0"/>
        <w:adjustRightInd w:val="0"/>
        <w:jc w:val="both"/>
        <w:rPr>
          <w:szCs w:val="22"/>
        </w:rPr>
      </w:pPr>
      <w:r w:rsidRPr="009D1BEA">
        <w:t>Lai bērni nevarētu piekļūt pipetēm, uzglabāt pipeti oriģinālajā iepakojumā līdz lietošanas brīdim un izlietotās pipetes nekavējoties iznīcināt.</w:t>
      </w:r>
    </w:p>
    <w:p w14:paraId="594A2337" w14:textId="77777777" w:rsidR="00E52661" w:rsidRPr="009D1BEA" w:rsidRDefault="00E52661" w:rsidP="00E52661">
      <w:pPr>
        <w:jc w:val="both"/>
        <w:rPr>
          <w:szCs w:val="22"/>
        </w:rPr>
      </w:pPr>
      <w:r w:rsidRPr="009D1BEA">
        <w:t>Izvairīties no šo veterināro zāļu saskares ar ādu, acīm vai muti.</w:t>
      </w:r>
    </w:p>
    <w:p w14:paraId="0C35DC89" w14:textId="77777777" w:rsidR="00E52661" w:rsidRPr="009D1BEA" w:rsidRDefault="00E52661" w:rsidP="00E52661">
      <w:pPr>
        <w:jc w:val="both"/>
        <w:rPr>
          <w:szCs w:val="22"/>
        </w:rPr>
      </w:pPr>
      <w:r w:rsidRPr="009D1BEA">
        <w:t>Aplicēšanas laikā neēst, nedzert un nesmēķēt.</w:t>
      </w:r>
    </w:p>
    <w:p w14:paraId="095A284C" w14:textId="77777777" w:rsidR="00E52661" w:rsidRPr="009D1BEA" w:rsidRDefault="00E52661" w:rsidP="00E52661">
      <w:pPr>
        <w:jc w:val="both"/>
        <w:rPr>
          <w:szCs w:val="22"/>
        </w:rPr>
      </w:pPr>
      <w:r w:rsidRPr="009D1BEA">
        <w:t>Pēc lietošanas rūpīgi nomazgāt rokas.</w:t>
      </w:r>
    </w:p>
    <w:p w14:paraId="62C8ABBF" w14:textId="77777777" w:rsidR="00E52661" w:rsidRPr="009D1BEA" w:rsidRDefault="00E52661" w:rsidP="00E52661">
      <w:pPr>
        <w:jc w:val="both"/>
        <w:rPr>
          <w:szCs w:val="22"/>
        </w:rPr>
      </w:pPr>
      <w:r w:rsidRPr="009D1BEA">
        <w:t>Ja notikusi nejauša saskare ar ādu, nekavējoties mazgāt ar ziepēm un ūdeni.</w:t>
      </w:r>
    </w:p>
    <w:p w14:paraId="4771AACF" w14:textId="77777777" w:rsidR="00E52661" w:rsidRPr="009D1BEA" w:rsidRDefault="00E52661" w:rsidP="00E52661">
      <w:pPr>
        <w:jc w:val="both"/>
        <w:rPr>
          <w:szCs w:val="22"/>
        </w:rPr>
      </w:pPr>
      <w:r w:rsidRPr="009D1BEA">
        <w:lastRenderedPageBreak/>
        <w:t>Ja šīs veterinārās zāles nejauši nokļūst acīs, rūpīgi tās skalot ar ūdeni. Ja saglabājas ādas vai acu kairinājums, nekavējoties meklēt medicīnisko palīdzību un uzrādīt lietošanas instrukciju ārstam.</w:t>
      </w:r>
    </w:p>
    <w:p w14:paraId="6EB29AAB" w14:textId="77777777" w:rsidR="00E52661" w:rsidRPr="009D1BEA" w:rsidRDefault="00E52661" w:rsidP="00E52661">
      <w:pPr>
        <w:jc w:val="both"/>
        <w:rPr>
          <w:szCs w:val="22"/>
        </w:rPr>
      </w:pPr>
      <w:r w:rsidRPr="009D1BEA">
        <w:t>Nenorīt. Ja notikusi nejauša norīšana, nekavējoties meklēt medicīnisko palīdzību un uzrādīt lietošanas instrukciju vai iepakojuma marķējumu ārstam.</w:t>
      </w:r>
    </w:p>
    <w:p w14:paraId="54E4794C" w14:textId="77777777" w:rsidR="00E52661" w:rsidRPr="009D1BEA" w:rsidRDefault="00E52661" w:rsidP="00E52661">
      <w:pPr>
        <w:jc w:val="both"/>
        <w:rPr>
          <w:szCs w:val="22"/>
        </w:rPr>
      </w:pPr>
    </w:p>
    <w:p w14:paraId="5C0E3718" w14:textId="77777777" w:rsidR="00E52661" w:rsidRPr="009D1BEA" w:rsidRDefault="00E52661" w:rsidP="00E52661">
      <w:pPr>
        <w:jc w:val="both"/>
        <w:rPr>
          <w:szCs w:val="22"/>
        </w:rPr>
      </w:pPr>
      <w:r w:rsidRPr="009D1BEA">
        <w:t xml:space="preserve">Šīs veterinārās zāles satur </w:t>
      </w:r>
      <w:r w:rsidRPr="009D1BEA">
        <w:rPr>
          <w:szCs w:val="22"/>
          <w:lang w:eastAsia="lv-LV"/>
        </w:rPr>
        <w:t>butilhidroksitoluolu</w:t>
      </w:r>
      <w:r w:rsidRPr="009D1BEA">
        <w:t xml:space="preserve">, kas var izraisīt lokālas ādas reakcijas (piemēram, kontaktdermatītu) vai acu un gļotādu kairinājumu. </w:t>
      </w:r>
    </w:p>
    <w:p w14:paraId="28646F6F" w14:textId="77777777" w:rsidR="00E52661" w:rsidRPr="009D1BEA" w:rsidRDefault="00E52661" w:rsidP="00E52661">
      <w:pPr>
        <w:rPr>
          <w:szCs w:val="22"/>
          <w:u w:val="single"/>
        </w:rPr>
      </w:pPr>
    </w:p>
    <w:p w14:paraId="3013B564" w14:textId="77777777" w:rsidR="00E52661" w:rsidRPr="009D1BEA" w:rsidRDefault="00E52661" w:rsidP="00E52661">
      <w:pPr>
        <w:tabs>
          <w:tab w:val="clear" w:pos="567"/>
        </w:tabs>
        <w:spacing w:line="240" w:lineRule="auto"/>
        <w:rPr>
          <w:szCs w:val="22"/>
        </w:rPr>
      </w:pPr>
      <w:r w:rsidRPr="009D1BEA">
        <w:rPr>
          <w:u w:val="single"/>
        </w:rPr>
        <w:t>Citi piesardzības pasākumi:</w:t>
      </w:r>
    </w:p>
    <w:p w14:paraId="7F227C6A" w14:textId="77777777" w:rsidR="00E52661" w:rsidRPr="009D1BEA" w:rsidRDefault="00E52661" w:rsidP="00E52661">
      <w:pPr>
        <w:tabs>
          <w:tab w:val="clear" w:pos="567"/>
        </w:tabs>
        <w:spacing w:line="240" w:lineRule="auto"/>
        <w:jc w:val="both"/>
        <w:rPr>
          <w:szCs w:val="22"/>
        </w:rPr>
      </w:pPr>
      <w:r w:rsidRPr="009D1BEA">
        <w:t xml:space="preserve">Tā kā šīs veterinārās zāles ir bīstamas ūdens organismiem, suņi nekādā gadījumā nedrīkst uzturēties virszemes ūdeņos vismaz 48 stundas pēc apstrādes. </w:t>
      </w:r>
    </w:p>
    <w:p w14:paraId="690BEC76" w14:textId="77777777" w:rsidR="00E52661" w:rsidRPr="009D1BEA" w:rsidRDefault="00E52661" w:rsidP="00E52661">
      <w:pPr>
        <w:tabs>
          <w:tab w:val="clear" w:pos="567"/>
        </w:tabs>
        <w:spacing w:line="240" w:lineRule="auto"/>
        <w:jc w:val="both"/>
        <w:rPr>
          <w:szCs w:val="22"/>
        </w:rPr>
      </w:pPr>
    </w:p>
    <w:p w14:paraId="097B51BF" w14:textId="77777777" w:rsidR="00E52661" w:rsidRPr="009D1BEA" w:rsidRDefault="00E52661" w:rsidP="00E52661">
      <w:pPr>
        <w:tabs>
          <w:tab w:val="clear" w:pos="567"/>
        </w:tabs>
        <w:spacing w:line="240" w:lineRule="auto"/>
        <w:jc w:val="both"/>
        <w:rPr>
          <w:szCs w:val="22"/>
        </w:rPr>
      </w:pPr>
      <w:r w:rsidRPr="009D1BEA">
        <w:t xml:space="preserve">Šo veterināro zāļu sastāvā esošais šķīdinātājs var atstāt plankumus uz atsevišķiem materiāliem, tai skaitā ādu, audumiem, plastmasu un apstrādātām virsmām. Aplikācijas vietai ļaut nožūt pirms saskares ar šādiem materiāliem. </w:t>
      </w:r>
    </w:p>
    <w:p w14:paraId="5AFBCEEC" w14:textId="77777777" w:rsidR="00E52661" w:rsidRPr="009D1BEA" w:rsidRDefault="00E52661" w:rsidP="00E52661">
      <w:pPr>
        <w:tabs>
          <w:tab w:val="clear" w:pos="567"/>
        </w:tabs>
        <w:spacing w:line="240" w:lineRule="auto"/>
        <w:jc w:val="both"/>
        <w:rPr>
          <w:szCs w:val="22"/>
        </w:rPr>
      </w:pPr>
    </w:p>
    <w:p w14:paraId="093E18F7" w14:textId="77777777" w:rsidR="00E52661" w:rsidRPr="009D1BEA" w:rsidRDefault="00E52661" w:rsidP="00E52661">
      <w:pPr>
        <w:tabs>
          <w:tab w:val="clear" w:pos="567"/>
        </w:tabs>
        <w:spacing w:line="240" w:lineRule="auto"/>
        <w:jc w:val="both"/>
        <w:rPr>
          <w:szCs w:val="22"/>
        </w:rPr>
      </w:pPr>
      <w:r w:rsidRPr="009D1BEA">
        <w:rPr>
          <w:u w:val="single"/>
        </w:rPr>
        <w:t>Grūsnība un laktācija</w:t>
      </w:r>
      <w:r w:rsidRPr="009D1BEA">
        <w:t>:</w:t>
      </w:r>
    </w:p>
    <w:p w14:paraId="2E507E6B" w14:textId="77777777" w:rsidR="00E52661" w:rsidRPr="009D1BEA" w:rsidRDefault="00E52661" w:rsidP="00E52661">
      <w:pPr>
        <w:tabs>
          <w:tab w:val="clear" w:pos="567"/>
        </w:tabs>
        <w:spacing w:line="240" w:lineRule="auto"/>
        <w:jc w:val="both"/>
        <w:rPr>
          <w:szCs w:val="22"/>
        </w:rPr>
      </w:pPr>
      <w:bookmarkStart w:id="24" w:name="_Hlk122358005"/>
      <w:r w:rsidRPr="009D1BEA">
        <w:t>Nav pierādīts šo veterināro zāļu drošums grūsnības vai laktācijas laikā vai vaislas dzīvniekiem. Laboratorijas pētījumos trušiem un žurkām ar palīgvielu N</w:t>
      </w:r>
      <w:r w:rsidRPr="009D1BEA">
        <w:noBreakHyphen/>
        <w:t xml:space="preserve">metilpirolidonu tika konstatēta fetotoksiska iedarbība. Lietot tikai pēc ārstējošā veterinārārsta ieguvuma un riska attiecības izvērtēšanas. </w:t>
      </w:r>
    </w:p>
    <w:bookmarkEnd w:id="24"/>
    <w:p w14:paraId="610E9BAC" w14:textId="77777777" w:rsidR="00E52661" w:rsidRPr="009D1BEA" w:rsidRDefault="00E52661" w:rsidP="00E52661">
      <w:pPr>
        <w:tabs>
          <w:tab w:val="clear" w:pos="567"/>
        </w:tabs>
        <w:spacing w:line="240" w:lineRule="auto"/>
        <w:rPr>
          <w:szCs w:val="22"/>
        </w:rPr>
      </w:pPr>
      <w:r w:rsidRPr="009D1BEA">
        <w:t xml:space="preserve"> </w:t>
      </w:r>
    </w:p>
    <w:p w14:paraId="0876F64C" w14:textId="77777777" w:rsidR="00E52661" w:rsidRPr="009D1BEA" w:rsidRDefault="00E52661" w:rsidP="00E52661">
      <w:pPr>
        <w:tabs>
          <w:tab w:val="clear" w:pos="567"/>
        </w:tabs>
        <w:spacing w:line="240" w:lineRule="auto"/>
        <w:rPr>
          <w:szCs w:val="22"/>
        </w:rPr>
      </w:pPr>
      <w:r w:rsidRPr="009D1BEA">
        <w:rPr>
          <w:u w:val="single"/>
        </w:rPr>
        <w:t>Pārdozēšana</w:t>
      </w:r>
      <w:r w:rsidRPr="009D1BEA">
        <w:t>:</w:t>
      </w:r>
    </w:p>
    <w:p w14:paraId="56D368CC" w14:textId="77777777" w:rsidR="00E52661" w:rsidRPr="009D1BEA" w:rsidRDefault="00E52661" w:rsidP="00E52661">
      <w:pPr>
        <w:tabs>
          <w:tab w:val="clear" w:pos="567"/>
        </w:tabs>
        <w:spacing w:line="240" w:lineRule="auto"/>
        <w:rPr>
          <w:szCs w:val="22"/>
        </w:rPr>
      </w:pPr>
      <w:r w:rsidRPr="009D1BEA">
        <w:t xml:space="preserve">Veseliem kucēniem vai pieaugušiem suņiem, kuriem lietoja 5 reizes lielāku veterināro zāļu devu, kā arī kucēniem, kuru mātēm lietoja 3 reizes lielāku veterināro zāļu devu, nevēlami klīniskie simptomi netika konstatēti. </w:t>
      </w:r>
    </w:p>
    <w:p w14:paraId="076833E1" w14:textId="77777777" w:rsidR="00E52661" w:rsidRPr="009D1BEA" w:rsidRDefault="00E52661" w:rsidP="00E52661">
      <w:pPr>
        <w:tabs>
          <w:tab w:val="clear" w:pos="567"/>
        </w:tabs>
        <w:spacing w:line="240" w:lineRule="auto"/>
        <w:rPr>
          <w:szCs w:val="22"/>
        </w:rPr>
      </w:pPr>
    </w:p>
    <w:p w14:paraId="439AE314" w14:textId="77777777" w:rsidR="00E52661" w:rsidRPr="009D1BEA" w:rsidRDefault="00E52661" w:rsidP="00E52661">
      <w:pPr>
        <w:tabs>
          <w:tab w:val="clear" w:pos="567"/>
        </w:tabs>
        <w:spacing w:line="240" w:lineRule="auto"/>
        <w:rPr>
          <w:szCs w:val="22"/>
        </w:rPr>
      </w:pPr>
      <w:bookmarkStart w:id="25" w:name="_Hlk141290926"/>
      <w:r w:rsidRPr="009D1BEA">
        <w:rPr>
          <w:u w:val="single"/>
        </w:rPr>
        <w:t>Būtiska nesaderība:</w:t>
      </w:r>
    </w:p>
    <w:p w14:paraId="280653C7" w14:textId="77777777" w:rsidR="00E52661" w:rsidRPr="009D1BEA" w:rsidRDefault="00E52661" w:rsidP="00E52661">
      <w:pPr>
        <w:tabs>
          <w:tab w:val="clear" w:pos="567"/>
        </w:tabs>
        <w:spacing w:line="240" w:lineRule="auto"/>
        <w:rPr>
          <w:szCs w:val="22"/>
        </w:rPr>
      </w:pPr>
      <w:r w:rsidRPr="009D1BEA">
        <w:t>Tā kā nav veikti saderības pētījumi, nelietot šīs veterinārās zāles maisījumā ar citām veterinārajām zālēm.</w:t>
      </w:r>
    </w:p>
    <w:bookmarkEnd w:id="25"/>
    <w:p w14:paraId="15C8C725" w14:textId="77777777" w:rsidR="00E52661" w:rsidRPr="009D1BEA" w:rsidRDefault="00E52661" w:rsidP="00E52661">
      <w:pPr>
        <w:tabs>
          <w:tab w:val="clear" w:pos="567"/>
        </w:tabs>
        <w:spacing w:line="240" w:lineRule="auto"/>
        <w:rPr>
          <w:szCs w:val="22"/>
        </w:rPr>
      </w:pPr>
    </w:p>
    <w:p w14:paraId="528CA5B7" w14:textId="77777777" w:rsidR="00E52661" w:rsidRPr="009D1BEA" w:rsidRDefault="00E52661" w:rsidP="00E52661">
      <w:pPr>
        <w:tabs>
          <w:tab w:val="clear" w:pos="567"/>
        </w:tabs>
        <w:spacing w:line="240" w:lineRule="auto"/>
        <w:rPr>
          <w:szCs w:val="22"/>
        </w:rPr>
      </w:pPr>
    </w:p>
    <w:p w14:paraId="78BE3E0F" w14:textId="77777777" w:rsidR="00E52661" w:rsidRPr="009D1BEA" w:rsidRDefault="00E52661" w:rsidP="00E52661">
      <w:pPr>
        <w:tabs>
          <w:tab w:val="clear" w:pos="567"/>
          <w:tab w:val="left" w:pos="0"/>
        </w:tabs>
        <w:spacing w:line="240" w:lineRule="auto"/>
        <w:ind w:left="567" w:hanging="567"/>
        <w:rPr>
          <w:szCs w:val="22"/>
        </w:rPr>
      </w:pPr>
      <w:r w:rsidRPr="009D1BEA">
        <w:rPr>
          <w:b/>
        </w:rPr>
        <w:t>7.</w:t>
      </w:r>
      <w:r w:rsidRPr="009D1BEA">
        <w:rPr>
          <w:b/>
        </w:rPr>
        <w:tab/>
        <w:t>Blakusparādības</w:t>
      </w:r>
    </w:p>
    <w:p w14:paraId="355FCAD3" w14:textId="77777777" w:rsidR="00E52661" w:rsidRPr="009D1BEA" w:rsidRDefault="00E52661" w:rsidP="00E52661">
      <w:pPr>
        <w:tabs>
          <w:tab w:val="clear" w:pos="567"/>
        </w:tabs>
        <w:spacing w:line="240" w:lineRule="auto"/>
        <w:rPr>
          <w:szCs w:val="22"/>
        </w:rPr>
      </w:pPr>
    </w:p>
    <w:p w14:paraId="36F4C06B" w14:textId="77777777" w:rsidR="00E52661" w:rsidRPr="009D1BEA" w:rsidRDefault="00E52661" w:rsidP="00E52661">
      <w:pPr>
        <w:spacing w:after="160" w:line="252" w:lineRule="auto"/>
      </w:pPr>
      <w:bookmarkStart w:id="26" w:name="_Hlk141291413"/>
      <w:bookmarkStart w:id="27" w:name="_Hlk138758918"/>
      <w:r w:rsidRPr="009D1BEA">
        <w:t>Suņi:</w:t>
      </w:r>
    </w:p>
    <w:tbl>
      <w:tblPr>
        <w:tblStyle w:val="TableGrid"/>
        <w:tblW w:w="0" w:type="auto"/>
        <w:tblInd w:w="0" w:type="dxa"/>
        <w:tblLook w:val="04A0" w:firstRow="1" w:lastRow="0" w:firstColumn="1" w:lastColumn="0" w:noHBand="0" w:noVBand="1"/>
      </w:tblPr>
      <w:tblGrid>
        <w:gridCol w:w="3815"/>
        <w:gridCol w:w="5201"/>
      </w:tblGrid>
      <w:tr w:rsidR="00E52661" w:rsidRPr="009D1BEA" w14:paraId="5E3E9D27"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66869273" w14:textId="77777777" w:rsidR="00E52661" w:rsidRPr="009D1BEA" w:rsidRDefault="00E52661" w:rsidP="009722AC">
            <w:pPr>
              <w:spacing w:after="160" w:line="252" w:lineRule="auto"/>
            </w:pPr>
            <w:r w:rsidRPr="009D1BEA">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53AD2DDA" w14:textId="77777777" w:rsidR="00E52661" w:rsidRPr="009D1BEA" w:rsidRDefault="00E52661" w:rsidP="009722AC">
            <w:pPr>
              <w:spacing w:after="160" w:line="252" w:lineRule="auto"/>
            </w:pPr>
            <w:r w:rsidRPr="009D1BEA">
              <w:t>Nieze aplikācijas vietā, apmatojuma izmaiņas aplikācijas vietā (piemēram, taukains apmatojums aplikācijas vietā)</w:t>
            </w:r>
          </w:p>
          <w:p w14:paraId="35C4E980" w14:textId="77777777" w:rsidR="00E52661" w:rsidRPr="009D1BEA" w:rsidRDefault="00E52661" w:rsidP="009722AC">
            <w:pPr>
              <w:spacing w:after="160" w:line="252" w:lineRule="auto"/>
            </w:pPr>
            <w:r w:rsidRPr="009D1BEA">
              <w:t>Vemšana</w:t>
            </w:r>
          </w:p>
        </w:tc>
      </w:tr>
      <w:tr w:rsidR="00E52661" w:rsidRPr="009D1BEA" w14:paraId="2FE81C06"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231FD037" w14:textId="77777777" w:rsidR="00E52661" w:rsidRPr="009D1BEA" w:rsidRDefault="00E52661" w:rsidP="009722AC">
            <w:pPr>
              <w:spacing w:after="160" w:line="252" w:lineRule="auto"/>
            </w:pPr>
            <w:r w:rsidRPr="009D1BEA">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168388CD" w14:textId="77777777" w:rsidR="00E52661" w:rsidRPr="009D1BEA" w:rsidRDefault="00E52661" w:rsidP="009722AC">
            <w:pPr>
              <w:spacing w:after="160" w:line="252" w:lineRule="auto"/>
            </w:pPr>
            <w:r w:rsidRPr="009D1BEA">
              <w:t>Eritēma aplikācijas vietā, iekaisums aplikācijas vietā, apmatojuma izkrišana aplikācijas vietā</w:t>
            </w:r>
          </w:p>
          <w:p w14:paraId="4F23EA80" w14:textId="77777777" w:rsidR="00E52661" w:rsidRPr="009D1BEA" w:rsidRDefault="00E52661" w:rsidP="009722AC">
            <w:pPr>
              <w:spacing w:after="160" w:line="252" w:lineRule="auto"/>
            </w:pPr>
            <w:r w:rsidRPr="009D1BEA">
              <w:t>Diareja</w:t>
            </w:r>
          </w:p>
        </w:tc>
      </w:tr>
      <w:tr w:rsidR="00E52661" w:rsidRPr="009D1BEA" w14:paraId="36BE20C4"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7687DEC1" w14:textId="77777777" w:rsidR="00E52661" w:rsidRPr="009D1BEA" w:rsidRDefault="00E52661" w:rsidP="009722AC">
            <w:pPr>
              <w:spacing w:after="160" w:line="252" w:lineRule="auto"/>
            </w:pPr>
            <w:r w:rsidRPr="009D1BEA">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55798461" w14:textId="77777777" w:rsidR="00E52661" w:rsidRPr="009D1BEA" w:rsidRDefault="00E52661" w:rsidP="009722AC">
            <w:pPr>
              <w:spacing w:after="160" w:line="252" w:lineRule="auto"/>
              <w:rPr>
                <w:vertAlign w:val="superscript"/>
              </w:rPr>
            </w:pPr>
            <w:r w:rsidRPr="009D1BEA">
              <w:t>Pastiprināta ādas jutība (kasīšana, berzēšana)</w:t>
            </w:r>
            <w:r w:rsidRPr="009D1BEA">
              <w:rPr>
                <w:vertAlign w:val="superscript"/>
              </w:rPr>
              <w:t>1</w:t>
            </w:r>
          </w:p>
          <w:p w14:paraId="31D8573A" w14:textId="77777777" w:rsidR="00E52661" w:rsidRPr="009D1BEA" w:rsidRDefault="00E52661" w:rsidP="009722AC">
            <w:pPr>
              <w:spacing w:after="160" w:line="252" w:lineRule="auto"/>
              <w:rPr>
                <w:vertAlign w:val="superscript"/>
              </w:rPr>
            </w:pPr>
            <w:r w:rsidRPr="009D1BEA">
              <w:t>Letarģija</w:t>
            </w:r>
            <w:r w:rsidRPr="009D1BEA">
              <w:rPr>
                <w:vertAlign w:val="superscript"/>
              </w:rPr>
              <w:t>1</w:t>
            </w:r>
          </w:p>
          <w:p w14:paraId="53972BAE" w14:textId="77777777" w:rsidR="00E52661" w:rsidRPr="009D1BEA" w:rsidRDefault="00E52661" w:rsidP="009722AC">
            <w:pPr>
              <w:spacing w:after="160" w:line="252" w:lineRule="auto"/>
              <w:rPr>
                <w:vertAlign w:val="superscript"/>
              </w:rPr>
            </w:pPr>
            <w:r w:rsidRPr="009D1BEA">
              <w:t>Uzvedības traucējumi (uzbudinājums, nemiers, smilkstēšana, velšanās)</w:t>
            </w:r>
            <w:r w:rsidRPr="009D1BEA">
              <w:rPr>
                <w:vertAlign w:val="superscript"/>
              </w:rPr>
              <w:t>1, 2, 3</w:t>
            </w:r>
          </w:p>
          <w:p w14:paraId="6973835B" w14:textId="77777777" w:rsidR="00E52661" w:rsidRPr="009D1BEA" w:rsidRDefault="00E52661" w:rsidP="009722AC">
            <w:pPr>
              <w:spacing w:after="160" w:line="252" w:lineRule="auto"/>
              <w:rPr>
                <w:vertAlign w:val="superscript"/>
              </w:rPr>
            </w:pPr>
            <w:r w:rsidRPr="009D1BEA">
              <w:t>Gremošanas trakta traucējumi (pastiprināta siekalošanās, samazināta apetīte)</w:t>
            </w:r>
            <w:r w:rsidRPr="009D1BEA">
              <w:rPr>
                <w:vertAlign w:val="superscript"/>
              </w:rPr>
              <w:t>1, 2, 3</w:t>
            </w:r>
          </w:p>
          <w:p w14:paraId="0F832F66" w14:textId="77777777" w:rsidR="00E52661" w:rsidRPr="009D1BEA" w:rsidRDefault="00E52661" w:rsidP="009722AC">
            <w:pPr>
              <w:spacing w:after="160" w:line="252" w:lineRule="auto"/>
              <w:rPr>
                <w:vertAlign w:val="superscript"/>
              </w:rPr>
            </w:pPr>
            <w:r w:rsidRPr="009D1BEA">
              <w:t>Neiroloģiski simptomi (piemēram, neparastas kustības, raustīšanās)</w:t>
            </w:r>
            <w:r w:rsidRPr="009D1BEA">
              <w:rPr>
                <w:vertAlign w:val="superscript"/>
              </w:rPr>
              <w:t>1, 2, 3</w:t>
            </w:r>
          </w:p>
        </w:tc>
      </w:tr>
    </w:tbl>
    <w:p w14:paraId="36FBC856" w14:textId="77777777" w:rsidR="00E52661" w:rsidRPr="009D1BEA" w:rsidRDefault="00E52661" w:rsidP="00E52661">
      <w:pPr>
        <w:spacing w:after="160" w:line="252" w:lineRule="auto"/>
      </w:pPr>
      <w:r w:rsidRPr="009D1BEA">
        <w:rPr>
          <w:vertAlign w:val="superscript"/>
        </w:rPr>
        <w:t>1</w:t>
      </w:r>
      <w:r w:rsidRPr="009D1BEA">
        <w:t xml:space="preserve"> parasti izzūd bez ārstēšanas, </w:t>
      </w:r>
      <w:r w:rsidRPr="009D1BEA">
        <w:rPr>
          <w:vertAlign w:val="superscript"/>
        </w:rPr>
        <w:t>2</w:t>
      </w:r>
      <w:r w:rsidRPr="009D1BEA">
        <w:t xml:space="preserve"> pārejoši, </w:t>
      </w:r>
      <w:r w:rsidRPr="009D1BEA">
        <w:rPr>
          <w:vertAlign w:val="superscript"/>
        </w:rPr>
        <w:t>3</w:t>
      </w:r>
      <w:r w:rsidRPr="009D1BEA">
        <w:t xml:space="preserve"> suņiem, kuri ir jutīgi pret permetrīnu</w:t>
      </w:r>
    </w:p>
    <w:p w14:paraId="74414981" w14:textId="77777777" w:rsidR="00E52661" w:rsidRPr="009D1BEA" w:rsidRDefault="00E52661" w:rsidP="00E52661">
      <w:pPr>
        <w:spacing w:after="160" w:line="252" w:lineRule="auto"/>
      </w:pPr>
      <w:r w:rsidRPr="009D1BEA">
        <w:lastRenderedPageBreak/>
        <w:t>Saindēšanās suņiem pēc nejaušas norīšanas ir mazticama, bet var rasties ļoti retos gadījumos. Šādā gadījumā var rasties neiroloģiski simptomi, piemēram, trīce un letarģija. Ārstēšana ir simptomātiska. Specifisks antidots nav zināms.</w:t>
      </w:r>
    </w:p>
    <w:p w14:paraId="07ADD7E5" w14:textId="77777777" w:rsidR="00E52661" w:rsidRPr="009D1BEA" w:rsidRDefault="00E52661" w:rsidP="00E52661">
      <w:pPr>
        <w:spacing w:after="160" w:line="252" w:lineRule="auto"/>
      </w:pPr>
      <w:bookmarkStart w:id="28" w:name="_Hlk141290943"/>
      <w:r w:rsidRPr="009D1BE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End w:id="26"/>
      <w:bookmarkEnd w:id="28"/>
      <w:r w:rsidRPr="009D1BEA">
        <w:t>https://www.pvd.gov.lv/lv</w:t>
      </w:r>
    </w:p>
    <w:bookmarkEnd w:id="27"/>
    <w:p w14:paraId="334033C0" w14:textId="77777777" w:rsidR="00E52661" w:rsidRPr="009D1BEA" w:rsidRDefault="00E52661" w:rsidP="00E52661">
      <w:pPr>
        <w:tabs>
          <w:tab w:val="clear" w:pos="567"/>
        </w:tabs>
        <w:spacing w:line="240" w:lineRule="auto"/>
        <w:rPr>
          <w:iCs/>
          <w:szCs w:val="22"/>
        </w:rPr>
      </w:pPr>
    </w:p>
    <w:p w14:paraId="410E1222" w14:textId="77777777" w:rsidR="00E52661" w:rsidRPr="009D1BEA" w:rsidRDefault="00E52661" w:rsidP="00E52661">
      <w:pPr>
        <w:tabs>
          <w:tab w:val="clear" w:pos="567"/>
          <w:tab w:val="left" w:pos="0"/>
        </w:tabs>
        <w:spacing w:line="240" w:lineRule="auto"/>
        <w:ind w:left="567" w:hanging="567"/>
        <w:rPr>
          <w:szCs w:val="22"/>
        </w:rPr>
      </w:pPr>
      <w:r w:rsidRPr="009D1BEA">
        <w:rPr>
          <w:b/>
        </w:rPr>
        <w:t>8.</w:t>
      </w:r>
      <w:r w:rsidRPr="009D1BEA">
        <w:rPr>
          <w:b/>
        </w:rPr>
        <w:tab/>
        <w:t>Deva katrai dzīvnieku sugai, lietošanas veids un metode</w:t>
      </w:r>
    </w:p>
    <w:p w14:paraId="53DA83D5" w14:textId="77777777" w:rsidR="00E52661" w:rsidRPr="009D1BEA" w:rsidRDefault="00E52661" w:rsidP="00E52661">
      <w:pPr>
        <w:tabs>
          <w:tab w:val="clear" w:pos="567"/>
        </w:tabs>
        <w:spacing w:line="240" w:lineRule="auto"/>
        <w:rPr>
          <w:szCs w:val="22"/>
        </w:rPr>
      </w:pPr>
    </w:p>
    <w:p w14:paraId="01006849" w14:textId="77777777" w:rsidR="00E52661" w:rsidRPr="009D1BEA" w:rsidRDefault="00E52661" w:rsidP="00E52661">
      <w:pPr>
        <w:rPr>
          <w:i/>
          <w:szCs w:val="22"/>
        </w:rPr>
      </w:pPr>
      <w:r w:rsidRPr="009D1BEA">
        <w:rPr>
          <w:i/>
        </w:rPr>
        <w:t>Dozēšanas shēma un ieteicamā minimālā deva katram ProtecTix uzpilināmajam stiprumam:</w:t>
      </w:r>
    </w:p>
    <w:p w14:paraId="07AD6D33" w14:textId="77777777" w:rsidR="00E52661" w:rsidRPr="009D1BEA" w:rsidRDefault="00E52661" w:rsidP="00E52661">
      <w:pPr>
        <w:rPr>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694"/>
        <w:gridCol w:w="1134"/>
        <w:gridCol w:w="1559"/>
        <w:gridCol w:w="1630"/>
      </w:tblGrid>
      <w:tr w:rsidR="00E52661" w:rsidRPr="009D1BEA" w14:paraId="1696B4D1" w14:textId="77777777" w:rsidTr="009722AC">
        <w:trPr>
          <w:trHeight w:val="848"/>
        </w:trPr>
        <w:tc>
          <w:tcPr>
            <w:tcW w:w="1701" w:type="dxa"/>
          </w:tcPr>
          <w:p w14:paraId="2342E53E" w14:textId="77777777" w:rsidR="00E52661" w:rsidRPr="009D1BEA" w:rsidRDefault="00E52661" w:rsidP="009722AC">
            <w:pPr>
              <w:jc w:val="center"/>
              <w:rPr>
                <w:b/>
                <w:szCs w:val="22"/>
              </w:rPr>
            </w:pPr>
            <w:r w:rsidRPr="009D1BEA">
              <w:rPr>
                <w:b/>
              </w:rPr>
              <w:t>Suņa ķermeņa svars</w:t>
            </w:r>
          </w:p>
        </w:tc>
        <w:tc>
          <w:tcPr>
            <w:tcW w:w="2694" w:type="dxa"/>
          </w:tcPr>
          <w:p w14:paraId="586144D7" w14:textId="77777777" w:rsidR="00E52661" w:rsidRPr="009D1BEA" w:rsidRDefault="00E52661" w:rsidP="009722AC">
            <w:pPr>
              <w:jc w:val="center"/>
              <w:rPr>
                <w:b/>
                <w:szCs w:val="22"/>
              </w:rPr>
            </w:pPr>
            <w:r w:rsidRPr="009D1BEA">
              <w:rPr>
                <w:b/>
              </w:rPr>
              <w:t>Izmantojamās veterinārās zāles</w:t>
            </w:r>
          </w:p>
        </w:tc>
        <w:tc>
          <w:tcPr>
            <w:tcW w:w="1134" w:type="dxa"/>
          </w:tcPr>
          <w:p w14:paraId="269ACEFA" w14:textId="77777777" w:rsidR="00E52661" w:rsidRPr="009D1BEA" w:rsidRDefault="00E52661" w:rsidP="009722AC">
            <w:pPr>
              <w:jc w:val="center"/>
              <w:rPr>
                <w:b/>
                <w:szCs w:val="22"/>
              </w:rPr>
            </w:pPr>
            <w:r w:rsidRPr="009D1BEA">
              <w:rPr>
                <w:b/>
              </w:rPr>
              <w:t>Tilpums (ml)</w:t>
            </w:r>
          </w:p>
        </w:tc>
        <w:tc>
          <w:tcPr>
            <w:tcW w:w="1559" w:type="dxa"/>
          </w:tcPr>
          <w:p w14:paraId="1C0306F8" w14:textId="77777777" w:rsidR="00E52661" w:rsidRPr="009D1BEA" w:rsidRDefault="00E52661" w:rsidP="009722AC">
            <w:pPr>
              <w:rPr>
                <w:b/>
                <w:szCs w:val="22"/>
              </w:rPr>
            </w:pPr>
            <w:r w:rsidRPr="009D1BEA">
              <w:rPr>
                <w:b/>
              </w:rPr>
              <w:t>Imidakloprīds (mg/kg ķermeņa svara)</w:t>
            </w:r>
          </w:p>
        </w:tc>
        <w:tc>
          <w:tcPr>
            <w:tcW w:w="1630" w:type="dxa"/>
          </w:tcPr>
          <w:p w14:paraId="3B2F09C6" w14:textId="77777777" w:rsidR="00E52661" w:rsidRPr="009D1BEA" w:rsidRDefault="00E52661" w:rsidP="009722AC">
            <w:pPr>
              <w:rPr>
                <w:b/>
                <w:szCs w:val="22"/>
              </w:rPr>
            </w:pPr>
            <w:r w:rsidRPr="009D1BEA">
              <w:rPr>
                <w:b/>
              </w:rPr>
              <w:t>Permetrīns (mg/kg ķermeņa svara)</w:t>
            </w:r>
          </w:p>
        </w:tc>
      </w:tr>
      <w:tr w:rsidR="00E52661" w:rsidRPr="009D1BEA" w14:paraId="5AE5F83A" w14:textId="77777777" w:rsidTr="009722AC">
        <w:trPr>
          <w:trHeight w:val="271"/>
        </w:trPr>
        <w:tc>
          <w:tcPr>
            <w:tcW w:w="1701" w:type="dxa"/>
          </w:tcPr>
          <w:p w14:paraId="2EA37F22" w14:textId="77777777" w:rsidR="00E52661" w:rsidRPr="009D1BEA" w:rsidRDefault="00E52661" w:rsidP="009722AC">
            <w:pPr>
              <w:rPr>
                <w:szCs w:val="22"/>
              </w:rPr>
            </w:pPr>
            <w:r w:rsidRPr="009D1BEA">
              <w:sym w:font="Symbol" w:char="F0A3"/>
            </w:r>
            <w:r w:rsidRPr="009D1BEA">
              <w:t xml:space="preserve"> 4 kg </w:t>
            </w:r>
          </w:p>
        </w:tc>
        <w:tc>
          <w:tcPr>
            <w:tcW w:w="2694" w:type="dxa"/>
          </w:tcPr>
          <w:p w14:paraId="51510096" w14:textId="77777777" w:rsidR="00E52661" w:rsidRPr="009D1BEA" w:rsidRDefault="00E52661" w:rsidP="009722AC">
            <w:pPr>
              <w:rPr>
                <w:szCs w:val="22"/>
              </w:rPr>
            </w:pPr>
            <w:r w:rsidRPr="009D1BEA">
              <w:t>ProtecTix ≤ 4 kg</w:t>
            </w:r>
          </w:p>
        </w:tc>
        <w:tc>
          <w:tcPr>
            <w:tcW w:w="1134" w:type="dxa"/>
          </w:tcPr>
          <w:p w14:paraId="2B904E0A" w14:textId="77777777" w:rsidR="00E52661" w:rsidRPr="009D1BEA" w:rsidRDefault="00E52661" w:rsidP="009722AC">
            <w:pPr>
              <w:jc w:val="center"/>
              <w:rPr>
                <w:szCs w:val="22"/>
              </w:rPr>
            </w:pPr>
            <w:r w:rsidRPr="009D1BEA">
              <w:t>0,4</w:t>
            </w:r>
          </w:p>
        </w:tc>
        <w:tc>
          <w:tcPr>
            <w:tcW w:w="1559" w:type="dxa"/>
          </w:tcPr>
          <w:p w14:paraId="5A0E9D6A" w14:textId="77777777" w:rsidR="00E52661" w:rsidRPr="009D1BEA" w:rsidRDefault="00E52661" w:rsidP="009722AC">
            <w:pPr>
              <w:jc w:val="center"/>
              <w:rPr>
                <w:szCs w:val="22"/>
              </w:rPr>
            </w:pPr>
            <w:r w:rsidRPr="009D1BEA">
              <w:t>vismaz 10</w:t>
            </w:r>
          </w:p>
        </w:tc>
        <w:tc>
          <w:tcPr>
            <w:tcW w:w="1630" w:type="dxa"/>
          </w:tcPr>
          <w:p w14:paraId="7DB9C5CB" w14:textId="77777777" w:rsidR="00E52661" w:rsidRPr="009D1BEA" w:rsidRDefault="00E52661" w:rsidP="009722AC">
            <w:pPr>
              <w:jc w:val="center"/>
              <w:rPr>
                <w:szCs w:val="22"/>
              </w:rPr>
            </w:pPr>
            <w:r w:rsidRPr="009D1BEA">
              <w:t>vismaz 50</w:t>
            </w:r>
          </w:p>
        </w:tc>
      </w:tr>
      <w:tr w:rsidR="00E52661" w:rsidRPr="009D1BEA" w14:paraId="2DF1E23F" w14:textId="77777777" w:rsidTr="009722AC">
        <w:tc>
          <w:tcPr>
            <w:tcW w:w="1701" w:type="dxa"/>
          </w:tcPr>
          <w:p w14:paraId="4370B019" w14:textId="77777777" w:rsidR="00E52661" w:rsidRPr="009D1BEA" w:rsidRDefault="00E52661" w:rsidP="009722AC">
            <w:pPr>
              <w:rPr>
                <w:szCs w:val="22"/>
              </w:rPr>
            </w:pPr>
            <w:r w:rsidRPr="009D1BEA">
              <w:t xml:space="preserve">&gt; 4 kg </w:t>
            </w:r>
            <w:r w:rsidRPr="009D1BEA">
              <w:sym w:font="Symbol" w:char="F0A3"/>
            </w:r>
            <w:r w:rsidRPr="009D1BEA">
              <w:t xml:space="preserve"> 10 kg </w:t>
            </w:r>
          </w:p>
        </w:tc>
        <w:tc>
          <w:tcPr>
            <w:tcW w:w="2694" w:type="dxa"/>
          </w:tcPr>
          <w:p w14:paraId="55207F8E" w14:textId="77777777" w:rsidR="00E52661" w:rsidRPr="009D1BEA" w:rsidRDefault="00E52661" w:rsidP="009722AC">
            <w:pPr>
              <w:rPr>
                <w:szCs w:val="22"/>
              </w:rPr>
            </w:pPr>
            <w:r w:rsidRPr="009D1BEA">
              <w:t>ProtecTix no &gt; 4 kg līdz ≤ 10 kg</w:t>
            </w:r>
          </w:p>
        </w:tc>
        <w:tc>
          <w:tcPr>
            <w:tcW w:w="1134" w:type="dxa"/>
          </w:tcPr>
          <w:p w14:paraId="5ACA4792" w14:textId="77777777" w:rsidR="00E52661" w:rsidRPr="009D1BEA" w:rsidRDefault="00E52661" w:rsidP="009722AC">
            <w:pPr>
              <w:jc w:val="center"/>
              <w:rPr>
                <w:szCs w:val="22"/>
              </w:rPr>
            </w:pPr>
            <w:r w:rsidRPr="009D1BEA">
              <w:t>1,0</w:t>
            </w:r>
          </w:p>
        </w:tc>
        <w:tc>
          <w:tcPr>
            <w:tcW w:w="1559" w:type="dxa"/>
          </w:tcPr>
          <w:p w14:paraId="1D2895D7" w14:textId="77777777" w:rsidR="00E52661" w:rsidRPr="009D1BEA" w:rsidRDefault="00E52661" w:rsidP="009722AC">
            <w:pPr>
              <w:jc w:val="center"/>
              <w:rPr>
                <w:szCs w:val="22"/>
              </w:rPr>
            </w:pPr>
            <w:r w:rsidRPr="009D1BEA">
              <w:t>10</w:t>
            </w:r>
            <w:r w:rsidRPr="009D1BEA">
              <w:noBreakHyphen/>
              <w:t>25</w:t>
            </w:r>
          </w:p>
        </w:tc>
        <w:tc>
          <w:tcPr>
            <w:tcW w:w="1630" w:type="dxa"/>
          </w:tcPr>
          <w:p w14:paraId="39091EDD" w14:textId="77777777" w:rsidR="00E52661" w:rsidRPr="009D1BEA" w:rsidRDefault="00E52661" w:rsidP="009722AC">
            <w:pPr>
              <w:jc w:val="center"/>
              <w:rPr>
                <w:szCs w:val="22"/>
              </w:rPr>
            </w:pPr>
            <w:r w:rsidRPr="009D1BEA">
              <w:t>50</w:t>
            </w:r>
            <w:r w:rsidRPr="009D1BEA">
              <w:noBreakHyphen/>
              <w:t>125</w:t>
            </w:r>
          </w:p>
        </w:tc>
      </w:tr>
      <w:tr w:rsidR="00E52661" w:rsidRPr="009D1BEA" w14:paraId="0506C19C" w14:textId="77777777" w:rsidTr="009722AC">
        <w:tc>
          <w:tcPr>
            <w:tcW w:w="1701" w:type="dxa"/>
          </w:tcPr>
          <w:p w14:paraId="33815C2F" w14:textId="77777777" w:rsidR="00E52661" w:rsidRPr="009D1BEA" w:rsidRDefault="00E52661" w:rsidP="009722AC">
            <w:pPr>
              <w:rPr>
                <w:szCs w:val="22"/>
              </w:rPr>
            </w:pPr>
            <w:r w:rsidRPr="009D1BEA">
              <w:t xml:space="preserve">&gt; 10 kg </w:t>
            </w:r>
            <w:r w:rsidRPr="009D1BEA">
              <w:sym w:font="Symbol" w:char="F0A3"/>
            </w:r>
            <w:r w:rsidRPr="009D1BEA">
              <w:t xml:space="preserve"> 25 kg </w:t>
            </w:r>
          </w:p>
        </w:tc>
        <w:tc>
          <w:tcPr>
            <w:tcW w:w="2694" w:type="dxa"/>
          </w:tcPr>
          <w:p w14:paraId="04BA53FD" w14:textId="77777777" w:rsidR="00E52661" w:rsidRPr="009D1BEA" w:rsidRDefault="00E52661" w:rsidP="009722AC">
            <w:pPr>
              <w:rPr>
                <w:szCs w:val="22"/>
              </w:rPr>
            </w:pPr>
            <w:r w:rsidRPr="009D1BEA">
              <w:t>ProtecTix no &gt; 10 kg līdz ≤ 25 kg</w:t>
            </w:r>
          </w:p>
        </w:tc>
        <w:tc>
          <w:tcPr>
            <w:tcW w:w="1134" w:type="dxa"/>
          </w:tcPr>
          <w:p w14:paraId="7B34CD60" w14:textId="77777777" w:rsidR="00E52661" w:rsidRPr="009D1BEA" w:rsidRDefault="00E52661" w:rsidP="009722AC">
            <w:pPr>
              <w:jc w:val="center"/>
              <w:rPr>
                <w:szCs w:val="22"/>
              </w:rPr>
            </w:pPr>
            <w:r w:rsidRPr="009D1BEA">
              <w:t>2,5</w:t>
            </w:r>
          </w:p>
        </w:tc>
        <w:tc>
          <w:tcPr>
            <w:tcW w:w="1559" w:type="dxa"/>
          </w:tcPr>
          <w:p w14:paraId="33B7CC1E" w14:textId="77777777" w:rsidR="00E52661" w:rsidRPr="009D1BEA" w:rsidRDefault="00E52661" w:rsidP="009722AC">
            <w:pPr>
              <w:jc w:val="center"/>
              <w:rPr>
                <w:szCs w:val="22"/>
              </w:rPr>
            </w:pPr>
            <w:r w:rsidRPr="009D1BEA">
              <w:t>10</w:t>
            </w:r>
            <w:r w:rsidRPr="009D1BEA">
              <w:noBreakHyphen/>
              <w:t>25</w:t>
            </w:r>
          </w:p>
        </w:tc>
        <w:tc>
          <w:tcPr>
            <w:tcW w:w="1630" w:type="dxa"/>
          </w:tcPr>
          <w:p w14:paraId="2D1E78A3" w14:textId="77777777" w:rsidR="00E52661" w:rsidRPr="009D1BEA" w:rsidRDefault="00E52661" w:rsidP="009722AC">
            <w:pPr>
              <w:jc w:val="center"/>
              <w:rPr>
                <w:szCs w:val="22"/>
              </w:rPr>
            </w:pPr>
            <w:r w:rsidRPr="009D1BEA">
              <w:t>50</w:t>
            </w:r>
            <w:r w:rsidRPr="009D1BEA">
              <w:noBreakHyphen/>
              <w:t>125</w:t>
            </w:r>
          </w:p>
        </w:tc>
      </w:tr>
      <w:tr w:rsidR="00E52661" w:rsidRPr="009D1BEA" w14:paraId="562533E9" w14:textId="77777777" w:rsidTr="009722AC">
        <w:tc>
          <w:tcPr>
            <w:tcW w:w="1701" w:type="dxa"/>
          </w:tcPr>
          <w:p w14:paraId="6F3E4095" w14:textId="77777777" w:rsidR="00E52661" w:rsidRPr="009D1BEA" w:rsidRDefault="00E52661" w:rsidP="009722AC">
            <w:pPr>
              <w:rPr>
                <w:szCs w:val="22"/>
              </w:rPr>
            </w:pPr>
            <w:r w:rsidRPr="009D1BEA">
              <w:t xml:space="preserve">&gt; 25 kg </w:t>
            </w:r>
            <w:r w:rsidRPr="009D1BEA">
              <w:sym w:font="Symbol" w:char="F0A3"/>
            </w:r>
            <w:r w:rsidRPr="009D1BEA">
              <w:t xml:space="preserve"> 40 kg </w:t>
            </w:r>
          </w:p>
        </w:tc>
        <w:tc>
          <w:tcPr>
            <w:tcW w:w="2694" w:type="dxa"/>
          </w:tcPr>
          <w:p w14:paraId="424075D6" w14:textId="77777777" w:rsidR="00E52661" w:rsidRPr="009D1BEA" w:rsidRDefault="00E52661" w:rsidP="009722AC">
            <w:pPr>
              <w:rPr>
                <w:szCs w:val="22"/>
              </w:rPr>
            </w:pPr>
            <w:r w:rsidRPr="009D1BEA">
              <w:t>ProtecTix no &gt; 25 līdz ≤ 40 kg</w:t>
            </w:r>
          </w:p>
        </w:tc>
        <w:tc>
          <w:tcPr>
            <w:tcW w:w="1134" w:type="dxa"/>
          </w:tcPr>
          <w:p w14:paraId="3DF56730" w14:textId="77777777" w:rsidR="00E52661" w:rsidRPr="009D1BEA" w:rsidRDefault="00E52661" w:rsidP="009722AC">
            <w:pPr>
              <w:jc w:val="center"/>
              <w:rPr>
                <w:szCs w:val="22"/>
              </w:rPr>
            </w:pPr>
            <w:r w:rsidRPr="009D1BEA">
              <w:t>4,0</w:t>
            </w:r>
          </w:p>
        </w:tc>
        <w:tc>
          <w:tcPr>
            <w:tcW w:w="1559" w:type="dxa"/>
          </w:tcPr>
          <w:p w14:paraId="0A846B1E" w14:textId="77777777" w:rsidR="00E52661" w:rsidRPr="009D1BEA" w:rsidRDefault="00E52661" w:rsidP="009722AC">
            <w:pPr>
              <w:jc w:val="center"/>
              <w:rPr>
                <w:szCs w:val="22"/>
              </w:rPr>
            </w:pPr>
            <w:r w:rsidRPr="009D1BEA">
              <w:t>10</w:t>
            </w:r>
            <w:r w:rsidRPr="009D1BEA">
              <w:noBreakHyphen/>
              <w:t>16</w:t>
            </w:r>
          </w:p>
        </w:tc>
        <w:tc>
          <w:tcPr>
            <w:tcW w:w="1630" w:type="dxa"/>
          </w:tcPr>
          <w:p w14:paraId="150E06BD" w14:textId="77777777" w:rsidR="00E52661" w:rsidRPr="009D1BEA" w:rsidRDefault="00E52661" w:rsidP="009722AC">
            <w:pPr>
              <w:jc w:val="center"/>
              <w:rPr>
                <w:szCs w:val="22"/>
              </w:rPr>
            </w:pPr>
            <w:r w:rsidRPr="009D1BEA">
              <w:t>50</w:t>
            </w:r>
            <w:r w:rsidRPr="009D1BEA">
              <w:noBreakHyphen/>
              <w:t>80</w:t>
            </w:r>
          </w:p>
        </w:tc>
      </w:tr>
    </w:tbl>
    <w:p w14:paraId="6C4554C6" w14:textId="77777777" w:rsidR="00E52661" w:rsidRPr="009D1BEA" w:rsidRDefault="00E52661" w:rsidP="00E52661">
      <w:pPr>
        <w:jc w:val="both"/>
        <w:rPr>
          <w:szCs w:val="22"/>
          <w:lang w:eastAsia="fi-FI"/>
        </w:rPr>
      </w:pPr>
    </w:p>
    <w:p w14:paraId="3AD215AF" w14:textId="77777777" w:rsidR="00E52661" w:rsidRPr="009D1BEA" w:rsidRDefault="00E52661" w:rsidP="00E52661">
      <w:pPr>
        <w:jc w:val="both"/>
        <w:rPr>
          <w:szCs w:val="22"/>
        </w:rPr>
      </w:pPr>
      <w:bookmarkStart w:id="29" w:name="_Hlk142424183"/>
      <w:r w:rsidRPr="009D1BEA">
        <w:t>Uzpilināšanai.</w:t>
      </w:r>
    </w:p>
    <w:bookmarkEnd w:id="29"/>
    <w:p w14:paraId="2896A7D4" w14:textId="77777777" w:rsidR="00E52661" w:rsidRPr="009D1BEA" w:rsidRDefault="00E52661" w:rsidP="00E52661">
      <w:pPr>
        <w:jc w:val="both"/>
        <w:rPr>
          <w:szCs w:val="22"/>
          <w:lang w:eastAsia="fi-FI"/>
        </w:rPr>
      </w:pPr>
    </w:p>
    <w:p w14:paraId="36B12DE8" w14:textId="77777777" w:rsidR="00E52661" w:rsidRPr="009D1BEA" w:rsidRDefault="00E52661" w:rsidP="00E52661">
      <w:pPr>
        <w:tabs>
          <w:tab w:val="clear" w:pos="567"/>
          <w:tab w:val="left" w:pos="0"/>
        </w:tabs>
        <w:spacing w:line="240" w:lineRule="auto"/>
        <w:ind w:left="567" w:hanging="567"/>
        <w:rPr>
          <w:szCs w:val="22"/>
        </w:rPr>
      </w:pPr>
      <w:r w:rsidRPr="009D1BEA">
        <w:rPr>
          <w:b/>
        </w:rPr>
        <w:t>9.</w:t>
      </w:r>
      <w:r w:rsidRPr="009D1BEA">
        <w:rPr>
          <w:b/>
        </w:rPr>
        <w:tab/>
        <w:t>Ieteikumi pareizai lietošanai</w:t>
      </w:r>
    </w:p>
    <w:p w14:paraId="463AF878" w14:textId="77777777" w:rsidR="00E52661" w:rsidRPr="009D1BEA" w:rsidRDefault="00E52661" w:rsidP="00E52661">
      <w:pPr>
        <w:tabs>
          <w:tab w:val="clear" w:pos="567"/>
        </w:tabs>
        <w:spacing w:line="240" w:lineRule="auto"/>
        <w:rPr>
          <w:szCs w:val="22"/>
        </w:rPr>
      </w:pPr>
    </w:p>
    <w:p w14:paraId="5F5AEF9B" w14:textId="77777777" w:rsidR="00E52661" w:rsidRPr="009D1BEA" w:rsidRDefault="00E52661" w:rsidP="00E52661">
      <w:pPr>
        <w:jc w:val="both"/>
        <w:rPr>
          <w:b/>
          <w:szCs w:val="22"/>
          <w:u w:val="single"/>
        </w:rPr>
      </w:pPr>
      <w:r w:rsidRPr="009D1BEA">
        <w:rPr>
          <w:b/>
          <w:u w:val="single"/>
        </w:rPr>
        <w:t>Suņi ar ķermeņa svaru virs 1,5 kg līdz 10 kg:</w:t>
      </w:r>
    </w:p>
    <w:p w14:paraId="3EA6E93F" w14:textId="77777777" w:rsidR="00E52661" w:rsidRPr="009D1BEA" w:rsidRDefault="00E52661" w:rsidP="00E52661">
      <w:pPr>
        <w:jc w:val="both"/>
        <w:rPr>
          <w:bCs/>
          <w:szCs w:val="22"/>
        </w:rPr>
      </w:pPr>
      <w:r w:rsidRPr="009D1BEA">
        <w:t xml:space="preserve">Izņemiet no iepakojuma vienu pipeti. Turot pipeti vertikāli, ar rotējošu kustību noņemiet vāciņu. Pašķiriet apmatojumu zonā starp lāpstiņām, līdz ir redzama āda. </w:t>
      </w:r>
    </w:p>
    <w:p w14:paraId="244EEADB" w14:textId="77777777" w:rsidR="00E52661" w:rsidRPr="009D1BEA" w:rsidRDefault="00E52661" w:rsidP="00E52661">
      <w:pPr>
        <w:jc w:val="both"/>
        <w:rPr>
          <w:bCs/>
          <w:szCs w:val="22"/>
        </w:rPr>
      </w:pPr>
      <w:r w:rsidRPr="009D1BEA">
        <w:t xml:space="preserve">Novietojiet pipetes galu uz ādas un vairākas reizes stingri saspiediet, lai saturs nokļūtu tieši uz ādas. </w:t>
      </w:r>
    </w:p>
    <w:p w14:paraId="0294ACA7" w14:textId="77777777" w:rsidR="00E52661" w:rsidRPr="009D1BEA" w:rsidRDefault="00E52661" w:rsidP="00E52661">
      <w:pPr>
        <w:jc w:val="both"/>
        <w:rPr>
          <w:bCs/>
          <w:szCs w:val="22"/>
          <w:u w:val="single"/>
        </w:rPr>
      </w:pPr>
      <w:r w:rsidRPr="009D1BEA">
        <w:rPr>
          <w:noProof/>
        </w:rPr>
        <w:drawing>
          <wp:anchor distT="0" distB="0" distL="114300" distR="114300" simplePos="0" relativeHeight="251663360" behindDoc="1" locked="0" layoutInCell="1" allowOverlap="1" wp14:anchorId="0C1B2C61" wp14:editId="09822A1B">
            <wp:simplePos x="0" y="0"/>
            <wp:positionH relativeFrom="column">
              <wp:posOffset>-100330</wp:posOffset>
            </wp:positionH>
            <wp:positionV relativeFrom="paragraph">
              <wp:posOffset>23495</wp:posOffset>
            </wp:positionV>
            <wp:extent cx="3038475" cy="733425"/>
            <wp:effectExtent l="0" t="0" r="0" b="0"/>
            <wp:wrapNone/>
            <wp:docPr id="41403490" name="Picture 9" descr="Hands on a dog'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3490" name="Picture 9" descr="Hands on a dog's bac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8475" cy="733425"/>
                    </a:xfrm>
                    <a:prstGeom prst="rect">
                      <a:avLst/>
                    </a:prstGeom>
                    <a:noFill/>
                  </pic:spPr>
                </pic:pic>
              </a:graphicData>
            </a:graphic>
            <wp14:sizeRelH relativeFrom="page">
              <wp14:pctWidth>0</wp14:pctWidth>
            </wp14:sizeRelH>
            <wp14:sizeRelV relativeFrom="page">
              <wp14:pctHeight>0</wp14:pctHeight>
            </wp14:sizeRelV>
          </wp:anchor>
        </w:drawing>
      </w:r>
    </w:p>
    <w:p w14:paraId="1CB03506" w14:textId="77777777" w:rsidR="00E52661" w:rsidRPr="009D1BEA" w:rsidRDefault="00E52661" w:rsidP="00E52661">
      <w:pPr>
        <w:jc w:val="both"/>
        <w:rPr>
          <w:bCs/>
          <w:szCs w:val="22"/>
          <w:u w:val="single"/>
        </w:rPr>
      </w:pPr>
    </w:p>
    <w:p w14:paraId="2EEEDD0F" w14:textId="77777777" w:rsidR="00E52661" w:rsidRPr="009D1BEA" w:rsidRDefault="00E52661" w:rsidP="00E52661">
      <w:pPr>
        <w:jc w:val="both"/>
        <w:rPr>
          <w:bCs/>
          <w:szCs w:val="22"/>
          <w:u w:val="single"/>
        </w:rPr>
      </w:pPr>
    </w:p>
    <w:p w14:paraId="1CA34392" w14:textId="77777777" w:rsidR="00E52661" w:rsidRPr="009D1BEA" w:rsidRDefault="00E52661" w:rsidP="00E52661">
      <w:pPr>
        <w:jc w:val="both"/>
        <w:rPr>
          <w:bCs/>
          <w:szCs w:val="22"/>
          <w:u w:val="single"/>
        </w:rPr>
      </w:pPr>
    </w:p>
    <w:p w14:paraId="3E63F794" w14:textId="77777777" w:rsidR="00E52661" w:rsidRPr="009D1BEA" w:rsidRDefault="00E52661" w:rsidP="00E52661">
      <w:pPr>
        <w:jc w:val="both"/>
        <w:rPr>
          <w:bCs/>
          <w:szCs w:val="22"/>
          <w:u w:val="single"/>
        </w:rPr>
      </w:pPr>
    </w:p>
    <w:p w14:paraId="1C1DC3CE" w14:textId="77777777" w:rsidR="00E52661" w:rsidRPr="009D1BEA" w:rsidRDefault="00E52661" w:rsidP="00E52661">
      <w:pPr>
        <w:jc w:val="both"/>
        <w:rPr>
          <w:b/>
          <w:szCs w:val="22"/>
          <w:u w:val="single"/>
        </w:rPr>
      </w:pPr>
    </w:p>
    <w:p w14:paraId="3CED83E9" w14:textId="77777777" w:rsidR="00E52661" w:rsidRPr="009D1BEA" w:rsidRDefault="00E52661" w:rsidP="00E52661">
      <w:pPr>
        <w:jc w:val="both"/>
        <w:rPr>
          <w:b/>
          <w:szCs w:val="22"/>
          <w:u w:val="single"/>
        </w:rPr>
      </w:pPr>
      <w:r w:rsidRPr="009D1BEA">
        <w:rPr>
          <w:b/>
          <w:u w:val="single"/>
        </w:rPr>
        <w:t>Suņi ar ķermeņa svaru virs 10 kg līdz 40 kg:</w:t>
      </w:r>
    </w:p>
    <w:p w14:paraId="7EEA65D2" w14:textId="77777777" w:rsidR="00E52661" w:rsidRPr="009D1BEA" w:rsidRDefault="00E52661" w:rsidP="00E52661">
      <w:pPr>
        <w:jc w:val="both"/>
        <w:rPr>
          <w:szCs w:val="22"/>
        </w:rPr>
      </w:pPr>
      <w:r w:rsidRPr="009D1BEA">
        <w:t xml:space="preserve">Izņemiet no iepakojuma vienu pipeti. Turot pipeti vertikāli, ar rotējošu kustību noņemiet vāciņu. Sākot no suņa plecu rajona, pašķiriet apmatojumu un izspiediet pipetes saturu četrās vietās uz suņa muguras, kā pēdējo aplikācijas vietu izvēloties astes pamatni. Neuzklājiet pārāk daudz šķīduma kādā no vietām, lai tas nenotecētu sunim gar sāniem. </w:t>
      </w:r>
    </w:p>
    <w:p w14:paraId="015123E0" w14:textId="77777777" w:rsidR="00E52661" w:rsidRPr="009D1BEA" w:rsidRDefault="00E52661" w:rsidP="00E52661">
      <w:pPr>
        <w:jc w:val="both"/>
        <w:rPr>
          <w:szCs w:val="22"/>
          <w:lang w:eastAsia="fi-FI"/>
        </w:rPr>
      </w:pPr>
    </w:p>
    <w:p w14:paraId="20DA0226" w14:textId="77777777" w:rsidR="00E52661" w:rsidRPr="009D1BEA" w:rsidRDefault="00E52661" w:rsidP="00E52661">
      <w:pPr>
        <w:jc w:val="both"/>
        <w:rPr>
          <w:szCs w:val="22"/>
        </w:rPr>
      </w:pPr>
      <w:r w:rsidRPr="009D1BEA">
        <w:rPr>
          <w:noProof/>
        </w:rPr>
        <w:drawing>
          <wp:anchor distT="0" distB="0" distL="114300" distR="114300" simplePos="0" relativeHeight="251664384" behindDoc="0" locked="0" layoutInCell="1" allowOverlap="1" wp14:anchorId="61960F5E" wp14:editId="54D886E1">
            <wp:simplePos x="0" y="0"/>
            <wp:positionH relativeFrom="margin">
              <wp:posOffset>0</wp:posOffset>
            </wp:positionH>
            <wp:positionV relativeFrom="paragraph">
              <wp:posOffset>37465</wp:posOffset>
            </wp:positionV>
            <wp:extent cx="2444115" cy="518160"/>
            <wp:effectExtent l="0" t="0" r="0" b="0"/>
            <wp:wrapSquare wrapText="bothSides"/>
            <wp:docPr id="1325206712" name="Afbeelding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A picture containing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4115" cy="518160"/>
                    </a:xfrm>
                    <a:prstGeom prst="rect">
                      <a:avLst/>
                    </a:prstGeom>
                    <a:noFill/>
                  </pic:spPr>
                </pic:pic>
              </a:graphicData>
            </a:graphic>
            <wp14:sizeRelH relativeFrom="page">
              <wp14:pctWidth>0</wp14:pctWidth>
            </wp14:sizeRelH>
            <wp14:sizeRelV relativeFrom="page">
              <wp14:pctHeight>0</wp14:pctHeight>
            </wp14:sizeRelV>
          </wp:anchor>
        </w:drawing>
      </w:r>
    </w:p>
    <w:p w14:paraId="66912101" w14:textId="77777777" w:rsidR="00E52661" w:rsidRPr="009D1BEA" w:rsidRDefault="00E52661" w:rsidP="00E52661">
      <w:pPr>
        <w:jc w:val="both"/>
        <w:rPr>
          <w:szCs w:val="22"/>
          <w:lang w:eastAsia="fi-FI"/>
        </w:rPr>
      </w:pPr>
    </w:p>
    <w:p w14:paraId="68AC075A" w14:textId="77777777" w:rsidR="00E52661" w:rsidRPr="009D1BEA" w:rsidRDefault="00E52661" w:rsidP="00E52661">
      <w:pPr>
        <w:jc w:val="both"/>
        <w:rPr>
          <w:szCs w:val="22"/>
          <w:lang w:eastAsia="fi-FI"/>
        </w:rPr>
      </w:pPr>
    </w:p>
    <w:p w14:paraId="2AA30414" w14:textId="77777777" w:rsidR="00E52661" w:rsidRPr="009D1BEA" w:rsidRDefault="00E52661" w:rsidP="00E52661">
      <w:pPr>
        <w:jc w:val="both"/>
        <w:rPr>
          <w:bCs/>
          <w:szCs w:val="22"/>
          <w:u w:val="single"/>
        </w:rPr>
      </w:pPr>
    </w:p>
    <w:p w14:paraId="4AE03AD2" w14:textId="77777777" w:rsidR="00E52661" w:rsidRDefault="00E52661" w:rsidP="00E52661">
      <w:pPr>
        <w:tabs>
          <w:tab w:val="clear" w:pos="567"/>
        </w:tabs>
        <w:spacing w:line="240" w:lineRule="auto"/>
        <w:rPr>
          <w:szCs w:val="22"/>
        </w:rPr>
      </w:pPr>
    </w:p>
    <w:p w14:paraId="712570E5" w14:textId="77777777" w:rsidR="00E52661" w:rsidRPr="009D1BEA" w:rsidRDefault="00E52661" w:rsidP="00E52661">
      <w:pPr>
        <w:tabs>
          <w:tab w:val="clear" w:pos="567"/>
        </w:tabs>
        <w:spacing w:line="240" w:lineRule="auto"/>
        <w:rPr>
          <w:szCs w:val="22"/>
        </w:rPr>
      </w:pPr>
    </w:p>
    <w:p w14:paraId="173D760A" w14:textId="77777777" w:rsidR="00E52661" w:rsidRPr="009D1BEA" w:rsidRDefault="00E52661" w:rsidP="00E52661">
      <w:pPr>
        <w:jc w:val="both"/>
        <w:rPr>
          <w:b/>
          <w:szCs w:val="22"/>
          <w:u w:val="single"/>
        </w:rPr>
      </w:pPr>
      <w:bookmarkStart w:id="30" w:name="_Hlk146028028"/>
      <w:r w:rsidRPr="009D1BEA">
        <w:rPr>
          <w:b/>
          <w:u w:val="single"/>
        </w:rPr>
        <w:lastRenderedPageBreak/>
        <w:t>Visiem suņiem:</w:t>
      </w:r>
    </w:p>
    <w:bookmarkEnd w:id="30"/>
    <w:p w14:paraId="2BE618C1" w14:textId="77777777" w:rsidR="00E52661" w:rsidRPr="009D1BEA" w:rsidRDefault="00E52661" w:rsidP="00E52661">
      <w:pPr>
        <w:tabs>
          <w:tab w:val="clear" w:pos="567"/>
        </w:tabs>
        <w:spacing w:line="240" w:lineRule="auto"/>
        <w:jc w:val="both"/>
        <w:rPr>
          <w:szCs w:val="22"/>
        </w:rPr>
      </w:pPr>
      <w:r w:rsidRPr="009D1BEA">
        <w:t xml:space="preserve">Lietot tikai uz veselas ādas. Pirms apstrādes dzīvnieki precīzi jānosver. </w:t>
      </w:r>
    </w:p>
    <w:p w14:paraId="355063A7" w14:textId="77777777" w:rsidR="00E52661" w:rsidRPr="009D1BEA" w:rsidRDefault="00E52661" w:rsidP="00E52661">
      <w:pPr>
        <w:tabs>
          <w:tab w:val="clear" w:pos="567"/>
        </w:tabs>
        <w:spacing w:line="240" w:lineRule="auto"/>
        <w:jc w:val="both"/>
        <w:rPr>
          <w:szCs w:val="22"/>
        </w:rPr>
      </w:pPr>
    </w:p>
    <w:p w14:paraId="680BD8B4" w14:textId="77777777" w:rsidR="00E52661" w:rsidRPr="009D1BEA" w:rsidRDefault="00E52661" w:rsidP="00E52661">
      <w:pPr>
        <w:tabs>
          <w:tab w:val="clear" w:pos="567"/>
        </w:tabs>
        <w:spacing w:line="240" w:lineRule="auto"/>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298565D5" w14:textId="77777777" w:rsidR="00E52661" w:rsidRPr="009D1BEA" w:rsidRDefault="00E52661" w:rsidP="00E52661">
      <w:pPr>
        <w:tabs>
          <w:tab w:val="clear" w:pos="567"/>
        </w:tabs>
        <w:spacing w:line="240" w:lineRule="auto"/>
        <w:jc w:val="both"/>
        <w:rPr>
          <w:szCs w:val="22"/>
        </w:rPr>
      </w:pPr>
    </w:p>
    <w:p w14:paraId="7DA05A31" w14:textId="77777777" w:rsidR="00E52661" w:rsidRPr="009D1BEA" w:rsidRDefault="00E52661" w:rsidP="00E52661">
      <w:pPr>
        <w:jc w:val="both"/>
        <w:rPr>
          <w:szCs w:val="22"/>
        </w:rPr>
      </w:pPr>
      <w:r w:rsidRPr="009D1BEA">
        <w:t>Grauzējutu invāzijas gadījumā ieteicama veterinārā izmeklēšana 30 dienas pēc apstrādes, jo dažiem dzīvniekiem var būt nepieciešama otra apstrāde.</w:t>
      </w:r>
    </w:p>
    <w:p w14:paraId="0BB10463" w14:textId="77777777" w:rsidR="00E52661" w:rsidRPr="009D1BEA" w:rsidRDefault="00E52661" w:rsidP="00E52661">
      <w:pPr>
        <w:jc w:val="both"/>
        <w:rPr>
          <w:szCs w:val="22"/>
          <w:lang w:eastAsia="fi-FI"/>
        </w:rPr>
      </w:pPr>
    </w:p>
    <w:p w14:paraId="210203BD" w14:textId="77777777" w:rsidR="00E52661" w:rsidRPr="009D1BEA" w:rsidRDefault="00E52661" w:rsidP="00E52661">
      <w:pPr>
        <w:tabs>
          <w:tab w:val="clear" w:pos="567"/>
        </w:tabs>
        <w:spacing w:line="240" w:lineRule="auto"/>
        <w:jc w:val="both"/>
      </w:pPr>
      <w:r w:rsidRPr="009D1BEA">
        <w:t xml:space="preserve">Lai dzīvnieku aizsargātu visas smilšu mušu sezonas laikā, apstrāde atbilstoši jāturpina visu periodu. </w:t>
      </w:r>
    </w:p>
    <w:p w14:paraId="65561EDB" w14:textId="77777777" w:rsidR="00E52661" w:rsidRPr="009D1BEA" w:rsidRDefault="00E52661" w:rsidP="00E52661">
      <w:pPr>
        <w:tabs>
          <w:tab w:val="clear" w:pos="567"/>
        </w:tabs>
        <w:spacing w:line="240" w:lineRule="auto"/>
        <w:jc w:val="both"/>
        <w:rPr>
          <w:szCs w:val="22"/>
        </w:rPr>
      </w:pPr>
    </w:p>
    <w:p w14:paraId="33EAB66A" w14:textId="77777777" w:rsidR="00E52661" w:rsidRPr="009D1BEA" w:rsidRDefault="00E52661" w:rsidP="00E52661">
      <w:pPr>
        <w:tabs>
          <w:tab w:val="clear" w:pos="567"/>
        </w:tabs>
        <w:spacing w:line="240" w:lineRule="auto"/>
        <w:rPr>
          <w:iCs/>
          <w:szCs w:val="22"/>
        </w:rPr>
      </w:pPr>
    </w:p>
    <w:p w14:paraId="4E64C7D7" w14:textId="77777777" w:rsidR="00E52661" w:rsidRPr="009D1BEA" w:rsidRDefault="00E52661" w:rsidP="00E52661">
      <w:pPr>
        <w:tabs>
          <w:tab w:val="clear" w:pos="567"/>
          <w:tab w:val="left" w:pos="0"/>
        </w:tabs>
        <w:spacing w:line="240" w:lineRule="auto"/>
        <w:ind w:left="567" w:hanging="567"/>
        <w:rPr>
          <w:b/>
          <w:szCs w:val="22"/>
        </w:rPr>
      </w:pPr>
      <w:r w:rsidRPr="009D1BEA">
        <w:rPr>
          <w:b/>
        </w:rPr>
        <w:t>10.</w:t>
      </w:r>
      <w:r w:rsidRPr="009D1BEA">
        <w:rPr>
          <w:b/>
        </w:rPr>
        <w:tab/>
        <w:t>Ierobežojumu periods</w:t>
      </w:r>
    </w:p>
    <w:p w14:paraId="0B5359F3" w14:textId="77777777" w:rsidR="00E52661" w:rsidRPr="009D1BEA" w:rsidRDefault="00E52661" w:rsidP="00E52661">
      <w:pPr>
        <w:tabs>
          <w:tab w:val="clear" w:pos="567"/>
          <w:tab w:val="left" w:pos="0"/>
        </w:tabs>
        <w:spacing w:line="240" w:lineRule="auto"/>
        <w:ind w:left="567" w:hanging="567"/>
        <w:rPr>
          <w:szCs w:val="22"/>
        </w:rPr>
      </w:pPr>
    </w:p>
    <w:p w14:paraId="17AE86C3" w14:textId="77777777" w:rsidR="00E52661" w:rsidRPr="009D1BEA" w:rsidRDefault="00E52661" w:rsidP="00E52661">
      <w:pPr>
        <w:tabs>
          <w:tab w:val="clear" w:pos="567"/>
        </w:tabs>
        <w:spacing w:line="240" w:lineRule="auto"/>
        <w:rPr>
          <w:iCs/>
          <w:szCs w:val="22"/>
        </w:rPr>
      </w:pPr>
    </w:p>
    <w:p w14:paraId="1D74A542" w14:textId="77777777" w:rsidR="00E52661" w:rsidRPr="009D1BEA" w:rsidRDefault="00E52661" w:rsidP="00E52661">
      <w:pPr>
        <w:tabs>
          <w:tab w:val="clear" w:pos="567"/>
          <w:tab w:val="left" w:pos="0"/>
        </w:tabs>
        <w:spacing w:line="240" w:lineRule="auto"/>
        <w:ind w:left="567" w:hanging="567"/>
        <w:rPr>
          <w:szCs w:val="22"/>
        </w:rPr>
      </w:pPr>
      <w:r w:rsidRPr="009D1BEA">
        <w:rPr>
          <w:b/>
        </w:rPr>
        <w:t>11.</w:t>
      </w:r>
      <w:r w:rsidRPr="009D1BEA">
        <w:rPr>
          <w:b/>
        </w:rPr>
        <w:tab/>
        <w:t>Īpaši uzglabāšanas nosacījumi</w:t>
      </w:r>
    </w:p>
    <w:p w14:paraId="1EF49438" w14:textId="77777777" w:rsidR="00E52661" w:rsidRPr="009D1BEA" w:rsidRDefault="00E52661" w:rsidP="00E52661">
      <w:pPr>
        <w:numPr>
          <w:ilvl w:val="12"/>
          <w:numId w:val="0"/>
        </w:numPr>
        <w:tabs>
          <w:tab w:val="clear" w:pos="567"/>
        </w:tabs>
        <w:spacing w:line="240" w:lineRule="auto"/>
        <w:rPr>
          <w:szCs w:val="22"/>
        </w:rPr>
      </w:pPr>
    </w:p>
    <w:p w14:paraId="27E6E783" w14:textId="77777777" w:rsidR="00E52661" w:rsidRPr="009D1BEA" w:rsidRDefault="00E52661" w:rsidP="00E52661">
      <w:pPr>
        <w:numPr>
          <w:ilvl w:val="12"/>
          <w:numId w:val="0"/>
        </w:numPr>
        <w:tabs>
          <w:tab w:val="clear" w:pos="567"/>
        </w:tabs>
        <w:spacing w:line="240" w:lineRule="auto"/>
        <w:rPr>
          <w:szCs w:val="22"/>
        </w:rPr>
      </w:pPr>
      <w:r w:rsidRPr="009D1BEA">
        <w:t>Uzglabāt bērniem neredzamā un nepieejamā vietā.</w:t>
      </w:r>
    </w:p>
    <w:p w14:paraId="604C44C9" w14:textId="77777777" w:rsidR="00E52661" w:rsidRPr="009D1BEA" w:rsidRDefault="00E52661" w:rsidP="00E52661">
      <w:pPr>
        <w:numPr>
          <w:ilvl w:val="12"/>
          <w:numId w:val="0"/>
        </w:numPr>
        <w:tabs>
          <w:tab w:val="clear" w:pos="567"/>
        </w:tabs>
        <w:spacing w:line="240" w:lineRule="auto"/>
        <w:rPr>
          <w:szCs w:val="22"/>
        </w:rPr>
      </w:pPr>
    </w:p>
    <w:p w14:paraId="68F7B5B3" w14:textId="77777777" w:rsidR="00E52661" w:rsidRPr="009D1BEA" w:rsidRDefault="00E52661" w:rsidP="00E52661">
      <w:pPr>
        <w:numPr>
          <w:ilvl w:val="12"/>
          <w:numId w:val="0"/>
        </w:numPr>
        <w:tabs>
          <w:tab w:val="clear" w:pos="567"/>
        </w:tabs>
        <w:spacing w:line="240" w:lineRule="auto"/>
        <w:rPr>
          <w:szCs w:val="22"/>
        </w:rPr>
      </w:pPr>
      <w:r w:rsidRPr="009D1BEA">
        <w:t>Neatdzesēt vai nesasaldēt</w:t>
      </w:r>
    </w:p>
    <w:p w14:paraId="02027656" w14:textId="77777777" w:rsidR="00E52661" w:rsidRPr="009D1BEA" w:rsidRDefault="00E52661" w:rsidP="00E52661">
      <w:pPr>
        <w:numPr>
          <w:ilvl w:val="12"/>
          <w:numId w:val="0"/>
        </w:numPr>
        <w:tabs>
          <w:tab w:val="clear" w:pos="567"/>
        </w:tabs>
        <w:spacing w:line="240" w:lineRule="auto"/>
        <w:rPr>
          <w:szCs w:val="22"/>
        </w:rPr>
      </w:pPr>
      <w:r w:rsidRPr="009D1BEA">
        <w:t>Uzglabāt oriģinālajā iepakojumā, lai pasargātu no gaismas un mitruma</w:t>
      </w:r>
    </w:p>
    <w:p w14:paraId="338280B5" w14:textId="77777777" w:rsidR="00E52661" w:rsidRPr="009D1BEA" w:rsidRDefault="00E52661" w:rsidP="00E52661">
      <w:pPr>
        <w:numPr>
          <w:ilvl w:val="12"/>
          <w:numId w:val="0"/>
        </w:numPr>
        <w:tabs>
          <w:tab w:val="clear" w:pos="567"/>
        </w:tabs>
        <w:spacing w:line="240" w:lineRule="auto"/>
        <w:rPr>
          <w:szCs w:val="22"/>
        </w:rPr>
      </w:pPr>
    </w:p>
    <w:p w14:paraId="309073D4" w14:textId="77777777" w:rsidR="00E52661" w:rsidRPr="009D1BEA" w:rsidRDefault="00E52661" w:rsidP="00E52661">
      <w:pPr>
        <w:numPr>
          <w:ilvl w:val="12"/>
          <w:numId w:val="0"/>
        </w:numPr>
        <w:tabs>
          <w:tab w:val="clear" w:pos="567"/>
        </w:tabs>
        <w:spacing w:line="240" w:lineRule="auto"/>
      </w:pPr>
      <w:r w:rsidRPr="009D1BEA">
        <w:t xml:space="preserve">Nelietot šīs veterinārās zāles, ja beidzies derīguma termiņš, kas norādīts uz iepakojuma. </w:t>
      </w:r>
    </w:p>
    <w:p w14:paraId="30B84EDA" w14:textId="77777777" w:rsidR="00E52661" w:rsidRPr="009D1BEA" w:rsidRDefault="00E52661" w:rsidP="00E52661">
      <w:pPr>
        <w:numPr>
          <w:ilvl w:val="12"/>
          <w:numId w:val="0"/>
        </w:numPr>
        <w:tabs>
          <w:tab w:val="clear" w:pos="567"/>
        </w:tabs>
        <w:spacing w:line="240" w:lineRule="auto"/>
        <w:rPr>
          <w:szCs w:val="22"/>
        </w:rPr>
      </w:pPr>
    </w:p>
    <w:p w14:paraId="29B5DBEF" w14:textId="77777777" w:rsidR="00E52661" w:rsidRPr="009D1BEA" w:rsidRDefault="00E52661" w:rsidP="00E52661">
      <w:pPr>
        <w:tabs>
          <w:tab w:val="clear" w:pos="567"/>
        </w:tabs>
        <w:spacing w:line="240" w:lineRule="auto"/>
        <w:rPr>
          <w:szCs w:val="22"/>
        </w:rPr>
      </w:pPr>
    </w:p>
    <w:p w14:paraId="40C33864" w14:textId="77777777" w:rsidR="00E52661" w:rsidRPr="009D1BEA" w:rsidRDefault="00E52661" w:rsidP="00E52661">
      <w:pPr>
        <w:tabs>
          <w:tab w:val="clear" w:pos="567"/>
          <w:tab w:val="left" w:pos="0"/>
        </w:tabs>
        <w:spacing w:line="240" w:lineRule="auto"/>
        <w:ind w:left="567" w:hanging="567"/>
        <w:rPr>
          <w:b/>
          <w:szCs w:val="22"/>
        </w:rPr>
      </w:pPr>
      <w:r w:rsidRPr="009D1BEA">
        <w:rPr>
          <w:b/>
        </w:rPr>
        <w:t>12.</w:t>
      </w:r>
      <w:r w:rsidRPr="009D1BEA">
        <w:rPr>
          <w:b/>
        </w:rPr>
        <w:tab/>
        <w:t>Īpaši norādījumi atkritumu iznīcināšanai</w:t>
      </w:r>
    </w:p>
    <w:p w14:paraId="1C5722A1" w14:textId="77777777" w:rsidR="00E52661" w:rsidRPr="009D1BEA" w:rsidRDefault="00E52661" w:rsidP="00E52661">
      <w:pPr>
        <w:tabs>
          <w:tab w:val="clear" w:pos="567"/>
        </w:tabs>
        <w:spacing w:line="240" w:lineRule="auto"/>
        <w:rPr>
          <w:szCs w:val="22"/>
        </w:rPr>
      </w:pPr>
    </w:p>
    <w:p w14:paraId="55D84D35" w14:textId="77777777" w:rsidR="00E52661" w:rsidRPr="009D1BEA" w:rsidRDefault="00E52661" w:rsidP="00E52661">
      <w:pPr>
        <w:tabs>
          <w:tab w:val="clear" w:pos="567"/>
        </w:tabs>
        <w:spacing w:line="240" w:lineRule="auto"/>
        <w:rPr>
          <w:szCs w:val="22"/>
        </w:rPr>
      </w:pPr>
      <w:r w:rsidRPr="009D1BEA">
        <w:t>Neizmest veterinārās zāles kanalizācijā vai kopā ar sadzīves atkritumiem.</w:t>
      </w:r>
    </w:p>
    <w:p w14:paraId="6616D879" w14:textId="77777777" w:rsidR="00E52661" w:rsidRPr="009D1BEA" w:rsidRDefault="00E52661" w:rsidP="00E52661">
      <w:pPr>
        <w:tabs>
          <w:tab w:val="clear" w:pos="567"/>
        </w:tabs>
        <w:spacing w:line="240" w:lineRule="auto"/>
        <w:rPr>
          <w:szCs w:val="22"/>
        </w:rPr>
      </w:pPr>
    </w:p>
    <w:p w14:paraId="157B7B38" w14:textId="77777777" w:rsidR="00E52661" w:rsidRPr="009D1BEA" w:rsidRDefault="00E52661" w:rsidP="00E52661">
      <w:pPr>
        <w:tabs>
          <w:tab w:val="clear" w:pos="567"/>
        </w:tabs>
        <w:spacing w:line="240" w:lineRule="auto"/>
        <w:rPr>
          <w:szCs w:val="22"/>
        </w:rPr>
      </w:pPr>
      <w:r w:rsidRPr="009D1BEA">
        <w:t xml:space="preserve">Šīs veterinārās zāles nedrīkst nonākt ūdenstilpēs, jo permetrīns un imidakloprīds var būt bīstams zivīm un citiem ūdens organismiem. </w:t>
      </w:r>
    </w:p>
    <w:p w14:paraId="3D32BDFA" w14:textId="77777777" w:rsidR="00E52661" w:rsidRPr="009D1BEA" w:rsidRDefault="00E52661" w:rsidP="00E52661">
      <w:pPr>
        <w:tabs>
          <w:tab w:val="clear" w:pos="567"/>
        </w:tabs>
        <w:spacing w:line="240" w:lineRule="auto"/>
        <w:rPr>
          <w:szCs w:val="22"/>
        </w:rPr>
      </w:pPr>
    </w:p>
    <w:p w14:paraId="5EAF0738" w14:textId="77777777" w:rsidR="00E52661" w:rsidRPr="009D1BEA" w:rsidRDefault="00E52661" w:rsidP="00E52661">
      <w:pPr>
        <w:rPr>
          <w:szCs w:val="22"/>
        </w:rPr>
      </w:pPr>
      <w:r w:rsidRPr="009D1BE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BB4E2A8" w14:textId="77777777" w:rsidR="00E52661" w:rsidRPr="009D1BEA" w:rsidRDefault="00E52661" w:rsidP="00E52661">
      <w:pPr>
        <w:tabs>
          <w:tab w:val="clear" w:pos="567"/>
        </w:tabs>
        <w:spacing w:line="240" w:lineRule="auto"/>
        <w:rPr>
          <w:szCs w:val="22"/>
        </w:rPr>
      </w:pPr>
    </w:p>
    <w:p w14:paraId="656835C6" w14:textId="77777777" w:rsidR="00E52661" w:rsidRPr="009D1BEA" w:rsidRDefault="00E52661" w:rsidP="00E52661">
      <w:pPr>
        <w:tabs>
          <w:tab w:val="clear" w:pos="567"/>
        </w:tabs>
        <w:spacing w:line="240" w:lineRule="auto"/>
      </w:pPr>
      <w:r w:rsidRPr="009D1BEA">
        <w:t>Jautājiet savam veterinārārstam vai farmaceitam, kā atbrīvoties no nevajadzīgām veterinārajām zālēm.</w:t>
      </w:r>
    </w:p>
    <w:p w14:paraId="69E3D8C0" w14:textId="77777777" w:rsidR="00E52661" w:rsidRPr="009D1BEA" w:rsidRDefault="00E52661" w:rsidP="00E52661">
      <w:pPr>
        <w:tabs>
          <w:tab w:val="clear" w:pos="567"/>
        </w:tabs>
        <w:spacing w:line="240" w:lineRule="auto"/>
        <w:rPr>
          <w:szCs w:val="22"/>
        </w:rPr>
      </w:pPr>
    </w:p>
    <w:p w14:paraId="64FF2633" w14:textId="77777777" w:rsidR="00E52661" w:rsidRPr="009D1BEA" w:rsidRDefault="00E52661" w:rsidP="00E52661">
      <w:pPr>
        <w:tabs>
          <w:tab w:val="clear" w:pos="567"/>
        </w:tabs>
        <w:spacing w:line="240" w:lineRule="auto"/>
        <w:rPr>
          <w:bCs/>
          <w:szCs w:val="22"/>
        </w:rPr>
      </w:pPr>
    </w:p>
    <w:p w14:paraId="2B69544F" w14:textId="77777777" w:rsidR="00E52661" w:rsidRPr="009D1BEA" w:rsidRDefault="00E52661" w:rsidP="00E52661">
      <w:pPr>
        <w:tabs>
          <w:tab w:val="clear" w:pos="567"/>
          <w:tab w:val="left" w:pos="0"/>
        </w:tabs>
        <w:spacing w:line="240" w:lineRule="auto"/>
        <w:ind w:left="567" w:hanging="567"/>
        <w:rPr>
          <w:szCs w:val="22"/>
        </w:rPr>
      </w:pPr>
      <w:r w:rsidRPr="009D1BEA">
        <w:rPr>
          <w:b/>
        </w:rPr>
        <w:t>13.</w:t>
      </w:r>
      <w:r w:rsidRPr="009D1BEA">
        <w:rPr>
          <w:b/>
        </w:rPr>
        <w:tab/>
        <w:t>Veterināro zāļu klasifikācija</w:t>
      </w:r>
    </w:p>
    <w:p w14:paraId="02D4361E" w14:textId="77777777" w:rsidR="00E52661" w:rsidRPr="009D1BEA" w:rsidRDefault="00E52661" w:rsidP="00E52661">
      <w:pPr>
        <w:tabs>
          <w:tab w:val="clear" w:pos="567"/>
        </w:tabs>
        <w:spacing w:line="240" w:lineRule="auto"/>
        <w:rPr>
          <w:szCs w:val="22"/>
        </w:rPr>
      </w:pPr>
    </w:p>
    <w:p w14:paraId="222CC117" w14:textId="77777777" w:rsidR="00E52661" w:rsidRPr="009D1BEA" w:rsidRDefault="00E52661" w:rsidP="00E52661">
      <w:pPr>
        <w:numPr>
          <w:ilvl w:val="12"/>
          <w:numId w:val="0"/>
        </w:numPr>
      </w:pPr>
      <w:r w:rsidRPr="009D1BEA">
        <w:t>Bezrecepšu veterinārās zāles.</w:t>
      </w:r>
    </w:p>
    <w:p w14:paraId="41066A3B" w14:textId="77777777" w:rsidR="00E52661" w:rsidRPr="009D1BEA" w:rsidRDefault="00E52661" w:rsidP="00E52661">
      <w:pPr>
        <w:numPr>
          <w:ilvl w:val="12"/>
          <w:numId w:val="0"/>
        </w:numPr>
        <w:rPr>
          <w:szCs w:val="22"/>
        </w:rPr>
      </w:pPr>
    </w:p>
    <w:p w14:paraId="2E263B37" w14:textId="77777777" w:rsidR="00E52661" w:rsidRPr="009D1BEA" w:rsidRDefault="00E52661" w:rsidP="00E52661">
      <w:pPr>
        <w:tabs>
          <w:tab w:val="clear" w:pos="567"/>
        </w:tabs>
        <w:spacing w:line="240" w:lineRule="auto"/>
        <w:rPr>
          <w:szCs w:val="22"/>
        </w:rPr>
      </w:pPr>
    </w:p>
    <w:p w14:paraId="0BBA8866" w14:textId="77777777" w:rsidR="00E52661" w:rsidRPr="009D1BEA" w:rsidRDefault="00E52661" w:rsidP="00E52661">
      <w:pPr>
        <w:tabs>
          <w:tab w:val="clear" w:pos="567"/>
          <w:tab w:val="left" w:pos="0"/>
        </w:tabs>
        <w:spacing w:line="240" w:lineRule="auto"/>
        <w:ind w:left="567" w:hanging="567"/>
        <w:rPr>
          <w:b/>
          <w:szCs w:val="22"/>
        </w:rPr>
      </w:pPr>
      <w:r w:rsidRPr="009D1BEA">
        <w:rPr>
          <w:b/>
        </w:rPr>
        <w:t>14.</w:t>
      </w:r>
      <w:r w:rsidRPr="009D1BEA">
        <w:rPr>
          <w:b/>
        </w:rPr>
        <w:tab/>
        <w:t>Tirdzniecības atļaujas numuri un iepakojuma lielumi</w:t>
      </w:r>
    </w:p>
    <w:p w14:paraId="0E0F5540" w14:textId="77777777" w:rsidR="00E52661" w:rsidRPr="009D1BEA" w:rsidRDefault="00E52661" w:rsidP="00E52661">
      <w:pPr>
        <w:tabs>
          <w:tab w:val="clear" w:pos="567"/>
        </w:tabs>
        <w:spacing w:line="240" w:lineRule="auto"/>
        <w:rPr>
          <w:szCs w:val="22"/>
        </w:rPr>
      </w:pPr>
    </w:p>
    <w:p w14:paraId="7D462175" w14:textId="77777777" w:rsidR="00E52661" w:rsidRPr="009D1BEA" w:rsidRDefault="00E52661" w:rsidP="00E52661">
      <w:pPr>
        <w:tabs>
          <w:tab w:val="clear" w:pos="567"/>
        </w:tabs>
        <w:spacing w:line="240" w:lineRule="auto"/>
        <w:rPr>
          <w:color w:val="000000"/>
          <w:szCs w:val="22"/>
          <w:shd w:val="clear" w:color="auto" w:fill="FFFFFF"/>
        </w:rPr>
      </w:pPr>
      <w:r w:rsidRPr="009D1BEA">
        <w:rPr>
          <w:color w:val="000000"/>
          <w:szCs w:val="22"/>
          <w:shd w:val="clear" w:color="auto" w:fill="FFFFFF"/>
        </w:rPr>
        <w:t>V/DCP/24/0036</w:t>
      </w:r>
    </w:p>
    <w:p w14:paraId="067E81F7" w14:textId="77777777" w:rsidR="00E52661" w:rsidRPr="009D1BEA" w:rsidRDefault="00E52661" w:rsidP="00E52661">
      <w:pPr>
        <w:tabs>
          <w:tab w:val="clear" w:pos="567"/>
        </w:tabs>
        <w:spacing w:line="240" w:lineRule="auto"/>
        <w:rPr>
          <w:color w:val="000000"/>
          <w:szCs w:val="22"/>
          <w:shd w:val="clear" w:color="auto" w:fill="FFFFFF"/>
        </w:rPr>
      </w:pPr>
      <w:bookmarkStart w:id="31" w:name="_Hlk167445424"/>
      <w:r w:rsidRPr="009D1BEA">
        <w:rPr>
          <w:color w:val="000000"/>
          <w:szCs w:val="22"/>
          <w:shd w:val="clear" w:color="auto" w:fill="FFFFFF"/>
        </w:rPr>
        <w:t>V/DCP/24/0037</w:t>
      </w:r>
    </w:p>
    <w:bookmarkEnd w:id="31"/>
    <w:p w14:paraId="3E4C88F8" w14:textId="77777777" w:rsidR="00E52661" w:rsidRPr="009D1BEA" w:rsidRDefault="00E52661" w:rsidP="00E52661">
      <w:pPr>
        <w:tabs>
          <w:tab w:val="clear" w:pos="567"/>
        </w:tabs>
        <w:spacing w:line="240" w:lineRule="auto"/>
        <w:rPr>
          <w:color w:val="000000"/>
          <w:szCs w:val="22"/>
          <w:shd w:val="clear" w:color="auto" w:fill="FFFFFF"/>
        </w:rPr>
      </w:pPr>
      <w:r w:rsidRPr="009D1BEA">
        <w:rPr>
          <w:color w:val="000000"/>
          <w:szCs w:val="22"/>
          <w:shd w:val="clear" w:color="auto" w:fill="FFFFFF"/>
        </w:rPr>
        <w:t>V/DCP/24/0038</w:t>
      </w:r>
    </w:p>
    <w:p w14:paraId="192F5A54" w14:textId="77777777" w:rsidR="00E52661" w:rsidRPr="009D1BEA" w:rsidRDefault="00E52661" w:rsidP="00E52661">
      <w:pPr>
        <w:tabs>
          <w:tab w:val="clear" w:pos="567"/>
        </w:tabs>
        <w:spacing w:line="240" w:lineRule="auto"/>
        <w:rPr>
          <w:color w:val="000000"/>
          <w:szCs w:val="22"/>
          <w:shd w:val="clear" w:color="auto" w:fill="FFFFFF"/>
        </w:rPr>
      </w:pPr>
      <w:r w:rsidRPr="009D1BEA">
        <w:rPr>
          <w:color w:val="000000"/>
          <w:szCs w:val="22"/>
          <w:shd w:val="clear" w:color="auto" w:fill="FFFFFF"/>
        </w:rPr>
        <w:t>V/DCP/24/0039</w:t>
      </w:r>
    </w:p>
    <w:p w14:paraId="48A8FFE3" w14:textId="77777777" w:rsidR="00E52661" w:rsidRPr="009D1BEA" w:rsidRDefault="00E52661" w:rsidP="00E52661">
      <w:pPr>
        <w:tabs>
          <w:tab w:val="clear" w:pos="567"/>
        </w:tabs>
        <w:spacing w:line="240" w:lineRule="auto"/>
        <w:rPr>
          <w:rFonts w:ascii="Verdana" w:hAnsi="Verdana"/>
          <w:color w:val="000000"/>
          <w:sz w:val="17"/>
          <w:szCs w:val="17"/>
          <w:shd w:val="clear" w:color="auto" w:fill="FFFFFF"/>
        </w:rPr>
      </w:pPr>
    </w:p>
    <w:p w14:paraId="166D8A39" w14:textId="77777777" w:rsidR="00E52661" w:rsidRPr="009D1BEA" w:rsidRDefault="00E52661" w:rsidP="00E52661">
      <w:pPr>
        <w:tabs>
          <w:tab w:val="clear" w:pos="567"/>
        </w:tabs>
        <w:spacing w:line="240" w:lineRule="auto"/>
      </w:pPr>
      <w:r w:rsidRPr="009D1BEA">
        <w:t xml:space="preserve">Iepakojumi, kas satur 1, 2, 3, 4, 6, 12 un 24 vienas devas pipetes, kas katra individuāli iepakota bērniem neatveramā paciņā. </w:t>
      </w:r>
    </w:p>
    <w:p w14:paraId="035C6F9F" w14:textId="77777777" w:rsidR="00E52661" w:rsidRPr="009D1BEA" w:rsidRDefault="00E52661" w:rsidP="00E52661">
      <w:pPr>
        <w:tabs>
          <w:tab w:val="clear" w:pos="567"/>
        </w:tabs>
        <w:spacing w:line="240" w:lineRule="auto"/>
      </w:pPr>
      <w:r w:rsidRPr="009D1BEA">
        <w:lastRenderedPageBreak/>
        <w:t>Ne visi iepakojuma lielumi var tikt izplatīti.</w:t>
      </w:r>
    </w:p>
    <w:p w14:paraId="0C32E21C" w14:textId="77777777" w:rsidR="00E52661" w:rsidRPr="009D1BEA" w:rsidRDefault="00E52661" w:rsidP="00E52661">
      <w:pPr>
        <w:tabs>
          <w:tab w:val="clear" w:pos="567"/>
        </w:tabs>
        <w:spacing w:line="240" w:lineRule="auto"/>
        <w:rPr>
          <w:szCs w:val="22"/>
        </w:rPr>
      </w:pPr>
    </w:p>
    <w:p w14:paraId="1718FA41" w14:textId="77777777" w:rsidR="00E52661" w:rsidRPr="009D1BEA" w:rsidRDefault="00E52661" w:rsidP="00E52661">
      <w:pPr>
        <w:tabs>
          <w:tab w:val="clear" w:pos="567"/>
        </w:tabs>
        <w:spacing w:line="240" w:lineRule="auto"/>
        <w:rPr>
          <w:szCs w:val="22"/>
        </w:rPr>
      </w:pPr>
    </w:p>
    <w:p w14:paraId="34455E4A" w14:textId="77777777" w:rsidR="00E52661" w:rsidRPr="009D1BEA" w:rsidRDefault="00E52661" w:rsidP="00E52661">
      <w:pPr>
        <w:tabs>
          <w:tab w:val="clear" w:pos="567"/>
          <w:tab w:val="left" w:pos="0"/>
        </w:tabs>
        <w:spacing w:line="240" w:lineRule="auto"/>
        <w:ind w:left="567" w:hanging="567"/>
        <w:rPr>
          <w:szCs w:val="22"/>
        </w:rPr>
      </w:pPr>
      <w:r w:rsidRPr="009D1BEA">
        <w:rPr>
          <w:b/>
        </w:rPr>
        <w:t>15.</w:t>
      </w:r>
      <w:r w:rsidRPr="009D1BEA">
        <w:rPr>
          <w:b/>
        </w:rPr>
        <w:tab/>
        <w:t>Datums, kad lietošanas instrukcija pēdējo reizi pārskatīta</w:t>
      </w:r>
    </w:p>
    <w:p w14:paraId="643F0C15" w14:textId="77777777" w:rsidR="00E52661" w:rsidRPr="009D1BEA" w:rsidRDefault="00E52661" w:rsidP="00E52661">
      <w:pPr>
        <w:tabs>
          <w:tab w:val="clear" w:pos="567"/>
        </w:tabs>
        <w:spacing w:line="240" w:lineRule="auto"/>
        <w:rPr>
          <w:szCs w:val="22"/>
        </w:rPr>
      </w:pPr>
    </w:p>
    <w:p w14:paraId="61BF5B3E" w14:textId="77777777" w:rsidR="00E52661" w:rsidRPr="009D1BEA" w:rsidRDefault="00E52661" w:rsidP="00E52661">
      <w:pPr>
        <w:rPr>
          <w:szCs w:val="22"/>
        </w:rPr>
      </w:pPr>
      <w:r w:rsidRPr="009D1BEA">
        <w:t>21/05/2024</w:t>
      </w:r>
    </w:p>
    <w:p w14:paraId="051C3CA8" w14:textId="77777777" w:rsidR="00E52661" w:rsidRPr="009D1BEA" w:rsidRDefault="00E52661" w:rsidP="00E52661">
      <w:pPr>
        <w:tabs>
          <w:tab w:val="clear" w:pos="567"/>
        </w:tabs>
        <w:spacing w:line="240" w:lineRule="auto"/>
        <w:rPr>
          <w:szCs w:val="22"/>
        </w:rPr>
      </w:pPr>
    </w:p>
    <w:p w14:paraId="274FB86C" w14:textId="77777777" w:rsidR="00E52661" w:rsidRPr="00E52661" w:rsidRDefault="00E52661" w:rsidP="00E52661">
      <w:pPr>
        <w:tabs>
          <w:tab w:val="clear" w:pos="567"/>
        </w:tabs>
        <w:spacing w:line="240" w:lineRule="auto"/>
        <w:rPr>
          <w:szCs w:val="22"/>
        </w:rPr>
      </w:pPr>
      <w:r w:rsidRPr="00E52661">
        <w:t>Sīkāka informācija par šīm veterinārajām zālēm ir pieejama Savienības zāļu datubāzē</w:t>
      </w:r>
    </w:p>
    <w:bookmarkStart w:id="32" w:name="_Hlk141291055"/>
    <w:p w14:paraId="3862D456" w14:textId="77777777" w:rsidR="00E52661" w:rsidRPr="00E52661" w:rsidRDefault="00E52661" w:rsidP="00E52661">
      <w:pPr>
        <w:tabs>
          <w:tab w:val="clear" w:pos="567"/>
        </w:tabs>
        <w:spacing w:line="240" w:lineRule="auto"/>
        <w:rPr>
          <w:szCs w:val="22"/>
        </w:rPr>
      </w:pPr>
      <w:r w:rsidRPr="00E52661">
        <w:fldChar w:fldCharType="begin"/>
      </w:r>
      <w:r w:rsidRPr="00E52661">
        <w:instrText>HYPERLINK "https://medicines.health.europa.eu/veterinary"</w:instrText>
      </w:r>
      <w:r w:rsidRPr="00E52661">
        <w:fldChar w:fldCharType="separate"/>
      </w:r>
      <w:r w:rsidRPr="00E52661">
        <w:rPr>
          <w:rStyle w:val="Hyperlink"/>
          <w:rFonts w:ascii="Times New Roman" w:hAnsi="Times New Roman"/>
          <w:i/>
        </w:rPr>
        <w:t>https://medicines.health.europa.eu/veterinary</w:t>
      </w:r>
      <w:r w:rsidRPr="00E52661">
        <w:rPr>
          <w:rStyle w:val="Hyperlink"/>
          <w:rFonts w:ascii="Times New Roman" w:eastAsia="Calibri" w:hAnsi="Times New Roman"/>
          <w:i/>
        </w:rPr>
        <w:fldChar w:fldCharType="end"/>
      </w:r>
    </w:p>
    <w:bookmarkEnd w:id="32"/>
    <w:p w14:paraId="4278BD8F" w14:textId="77777777" w:rsidR="00E52661" w:rsidRPr="009D1BEA" w:rsidRDefault="00E52661" w:rsidP="00E52661">
      <w:pPr>
        <w:tabs>
          <w:tab w:val="clear" w:pos="567"/>
        </w:tabs>
        <w:spacing w:line="240" w:lineRule="auto"/>
        <w:rPr>
          <w:szCs w:val="22"/>
        </w:rPr>
      </w:pPr>
    </w:p>
    <w:p w14:paraId="2D0CFA61" w14:textId="77777777" w:rsidR="00E52661" w:rsidRPr="009D1BEA" w:rsidRDefault="00E52661" w:rsidP="00E52661">
      <w:pPr>
        <w:tabs>
          <w:tab w:val="clear" w:pos="567"/>
        </w:tabs>
        <w:spacing w:line="240" w:lineRule="auto"/>
        <w:rPr>
          <w:szCs w:val="22"/>
        </w:rPr>
      </w:pPr>
    </w:p>
    <w:p w14:paraId="65EE3680" w14:textId="77777777" w:rsidR="00E52661" w:rsidRPr="009D1BEA" w:rsidRDefault="00E52661" w:rsidP="00E52661">
      <w:pPr>
        <w:tabs>
          <w:tab w:val="clear" w:pos="567"/>
          <w:tab w:val="left" w:pos="0"/>
        </w:tabs>
        <w:spacing w:line="240" w:lineRule="auto"/>
        <w:ind w:left="567" w:hanging="567"/>
        <w:rPr>
          <w:szCs w:val="22"/>
        </w:rPr>
      </w:pPr>
      <w:r w:rsidRPr="009D1BEA">
        <w:rPr>
          <w:b/>
        </w:rPr>
        <w:t>16.</w:t>
      </w:r>
      <w:r w:rsidRPr="009D1BEA">
        <w:rPr>
          <w:b/>
        </w:rPr>
        <w:tab/>
        <w:t>Kontaktinformācija:</w:t>
      </w:r>
    </w:p>
    <w:p w14:paraId="7EADAF7A" w14:textId="77777777" w:rsidR="00E52661" w:rsidRPr="009D1BEA" w:rsidRDefault="00E52661" w:rsidP="00E52661">
      <w:pPr>
        <w:tabs>
          <w:tab w:val="clear" w:pos="567"/>
        </w:tabs>
        <w:spacing w:line="240" w:lineRule="auto"/>
        <w:rPr>
          <w:szCs w:val="22"/>
        </w:rPr>
      </w:pPr>
    </w:p>
    <w:p w14:paraId="6831D97F" w14:textId="77777777" w:rsidR="00E52661" w:rsidRPr="009D1BEA" w:rsidRDefault="00E52661" w:rsidP="00E52661">
      <w:pPr>
        <w:rPr>
          <w:iCs/>
          <w:szCs w:val="22"/>
        </w:rPr>
      </w:pPr>
      <w:bookmarkStart w:id="33" w:name="_Hlk73552578"/>
      <w:r w:rsidRPr="009D1BEA">
        <w:rPr>
          <w:u w:val="single"/>
        </w:rPr>
        <w:t>Tirdzniecības atļaujas turētājs:</w:t>
      </w:r>
    </w:p>
    <w:p w14:paraId="5B71D8D8" w14:textId="77777777" w:rsidR="00E52661" w:rsidRPr="009D1BEA" w:rsidRDefault="00E52661" w:rsidP="00E52661">
      <w:pPr>
        <w:rPr>
          <w:iCs/>
          <w:szCs w:val="22"/>
        </w:rPr>
      </w:pPr>
      <w:r w:rsidRPr="009D1BEA">
        <w:t>Beaphar B.V.</w:t>
      </w:r>
    </w:p>
    <w:p w14:paraId="3998AC0A" w14:textId="77777777" w:rsidR="00E52661" w:rsidRPr="009D1BEA" w:rsidRDefault="00E52661" w:rsidP="00E52661">
      <w:pPr>
        <w:rPr>
          <w:iCs/>
          <w:szCs w:val="22"/>
        </w:rPr>
      </w:pPr>
      <w:r w:rsidRPr="009D1BEA">
        <w:t>Drostenkamp 3</w:t>
      </w:r>
    </w:p>
    <w:p w14:paraId="310CBFBE" w14:textId="77777777" w:rsidR="00E52661" w:rsidRPr="009D1BEA" w:rsidRDefault="00E52661" w:rsidP="00E52661">
      <w:pPr>
        <w:rPr>
          <w:iCs/>
          <w:szCs w:val="22"/>
        </w:rPr>
      </w:pPr>
      <w:r w:rsidRPr="009D1BEA">
        <w:t>8101 BX Raalte</w:t>
      </w:r>
    </w:p>
    <w:p w14:paraId="5124BA22" w14:textId="77777777" w:rsidR="00E52661" w:rsidRPr="009D1BEA" w:rsidRDefault="00E52661" w:rsidP="00E52661">
      <w:pPr>
        <w:tabs>
          <w:tab w:val="clear" w:pos="567"/>
        </w:tabs>
        <w:spacing w:line="240" w:lineRule="auto"/>
        <w:rPr>
          <w:szCs w:val="22"/>
        </w:rPr>
      </w:pPr>
      <w:r w:rsidRPr="009D1BEA">
        <w:t>Nīderlande</w:t>
      </w:r>
      <w:bookmarkEnd w:id="33"/>
    </w:p>
    <w:p w14:paraId="09058997" w14:textId="77777777" w:rsidR="00E52661" w:rsidRPr="009D1BEA" w:rsidRDefault="00E52661" w:rsidP="00E52661">
      <w:pPr>
        <w:rPr>
          <w:bCs/>
          <w:szCs w:val="22"/>
          <w:u w:val="single"/>
        </w:rPr>
      </w:pPr>
    </w:p>
    <w:p w14:paraId="347C142A" w14:textId="77777777" w:rsidR="00E52661" w:rsidRPr="009D1BEA" w:rsidRDefault="00E52661" w:rsidP="00E52661">
      <w:pPr>
        <w:rPr>
          <w:bCs/>
          <w:szCs w:val="22"/>
        </w:rPr>
      </w:pPr>
      <w:r w:rsidRPr="009D1BEA">
        <w:rPr>
          <w:u w:val="single"/>
        </w:rPr>
        <w:t>Par sērijas izlaidi atbildīgais ražotājs</w:t>
      </w:r>
      <w:r w:rsidRPr="009D1BEA">
        <w:t>:</w:t>
      </w:r>
    </w:p>
    <w:p w14:paraId="171E4C7A" w14:textId="77777777" w:rsidR="00E52661" w:rsidRPr="009D1BEA" w:rsidRDefault="00E52661" w:rsidP="00E52661">
      <w:pPr>
        <w:rPr>
          <w:bCs/>
          <w:szCs w:val="22"/>
        </w:rPr>
      </w:pPr>
      <w:r w:rsidRPr="009D1BEA">
        <w:t>Beaphar B.V.</w:t>
      </w:r>
    </w:p>
    <w:p w14:paraId="0068A729" w14:textId="77777777" w:rsidR="00E52661" w:rsidRPr="009D1BEA" w:rsidRDefault="00E52661" w:rsidP="00E52661">
      <w:pPr>
        <w:rPr>
          <w:bCs/>
          <w:szCs w:val="22"/>
        </w:rPr>
      </w:pPr>
      <w:r w:rsidRPr="009D1BEA">
        <w:t>Oude Linderteseweg 9</w:t>
      </w:r>
    </w:p>
    <w:p w14:paraId="49E18445" w14:textId="77777777" w:rsidR="00E52661" w:rsidRPr="009D1BEA" w:rsidRDefault="00E52661" w:rsidP="00E52661">
      <w:pPr>
        <w:rPr>
          <w:bCs/>
          <w:szCs w:val="22"/>
        </w:rPr>
      </w:pPr>
      <w:r w:rsidRPr="009D1BEA">
        <w:t>8102 EV Raalte</w:t>
      </w:r>
    </w:p>
    <w:p w14:paraId="6B9C23A1" w14:textId="77777777" w:rsidR="00E52661" w:rsidRPr="009D1BEA" w:rsidRDefault="00E52661" w:rsidP="00E52661">
      <w:pPr>
        <w:rPr>
          <w:bCs/>
          <w:szCs w:val="22"/>
        </w:rPr>
      </w:pPr>
      <w:r w:rsidRPr="009D1BEA">
        <w:t>Nīderlande</w:t>
      </w:r>
    </w:p>
    <w:p w14:paraId="600FDA89" w14:textId="77777777" w:rsidR="00E52661" w:rsidRPr="009D1BEA" w:rsidRDefault="00E52661" w:rsidP="00E52661">
      <w:pPr>
        <w:rPr>
          <w:bCs/>
          <w:szCs w:val="22"/>
        </w:rPr>
      </w:pPr>
    </w:p>
    <w:p w14:paraId="5B3FAE22" w14:textId="77777777" w:rsidR="00E52661" w:rsidRPr="009D1BEA" w:rsidRDefault="00E52661" w:rsidP="00E52661">
      <w:pPr>
        <w:rPr>
          <w:bCs/>
          <w:szCs w:val="22"/>
          <w:u w:val="single"/>
        </w:rPr>
      </w:pPr>
      <w:r w:rsidRPr="009D1BEA">
        <w:rPr>
          <w:u w:val="single"/>
        </w:rPr>
        <w:t>Vietējie pārstāvji un kontaktinformācija, lai ziņotu par iespējamām blakusparādībām:</w:t>
      </w:r>
    </w:p>
    <w:p w14:paraId="35082B90" w14:textId="77777777" w:rsidR="00E52661" w:rsidRPr="009D1BEA" w:rsidRDefault="00E52661" w:rsidP="00E52661">
      <w:pPr>
        <w:rPr>
          <w:bCs/>
          <w:szCs w:val="22"/>
          <w:u w:val="single"/>
        </w:rPr>
      </w:pPr>
    </w:p>
    <w:p w14:paraId="157C0BA8" w14:textId="77777777" w:rsidR="00E52661" w:rsidRPr="009D1BEA" w:rsidRDefault="00E52661" w:rsidP="00E52661">
      <w:pPr>
        <w:tabs>
          <w:tab w:val="clear" w:pos="567"/>
          <w:tab w:val="left" w:pos="0"/>
        </w:tabs>
        <w:rPr>
          <w:bCs/>
          <w:szCs w:val="22"/>
        </w:rPr>
      </w:pPr>
      <w:r w:rsidRPr="009D1BEA">
        <w:rPr>
          <w:bCs/>
          <w:szCs w:val="22"/>
        </w:rPr>
        <w:t>SIA Beaphar Latvija</w:t>
      </w:r>
      <w:r w:rsidRPr="009D1BEA">
        <w:rPr>
          <w:bCs/>
          <w:szCs w:val="22"/>
        </w:rPr>
        <w:br/>
        <w:t>Ulmaņa parks II</w:t>
      </w:r>
      <w:r w:rsidRPr="009D1BEA">
        <w:rPr>
          <w:bCs/>
          <w:szCs w:val="22"/>
        </w:rPr>
        <w:br/>
        <w:t>Rampa Nr. 32</w:t>
      </w:r>
      <w:r w:rsidRPr="009D1BEA">
        <w:rPr>
          <w:bCs/>
          <w:szCs w:val="22"/>
        </w:rPr>
        <w:br/>
        <w:t>“Kalniņi”, Mārupes pagasts, Mārupes novads</w:t>
      </w:r>
    </w:p>
    <w:p w14:paraId="52D7E56D" w14:textId="77777777" w:rsidR="00E52661" w:rsidRPr="009D1BEA" w:rsidRDefault="00E52661" w:rsidP="00E52661">
      <w:pPr>
        <w:tabs>
          <w:tab w:val="clear" w:pos="567"/>
          <w:tab w:val="left" w:pos="0"/>
        </w:tabs>
        <w:rPr>
          <w:bCs/>
          <w:szCs w:val="22"/>
          <w:lang w:val="sv-SE"/>
        </w:rPr>
      </w:pPr>
      <w:r w:rsidRPr="009D1BEA">
        <w:rPr>
          <w:bCs/>
          <w:szCs w:val="22"/>
          <w:lang w:val="sv-SE"/>
        </w:rPr>
        <w:t>LV-2167</w:t>
      </w:r>
      <w:r w:rsidRPr="009D1BEA">
        <w:rPr>
          <w:bCs/>
          <w:szCs w:val="22"/>
          <w:lang w:val="sv-SE"/>
        </w:rPr>
        <w:br/>
        <w:t>Tel: +371 25642255</w:t>
      </w:r>
    </w:p>
    <w:p w14:paraId="3F8965AF" w14:textId="77777777" w:rsidR="00E52661" w:rsidRPr="009D1BEA" w:rsidRDefault="00E52661" w:rsidP="00E52661">
      <w:pPr>
        <w:tabs>
          <w:tab w:val="clear" w:pos="567"/>
        </w:tabs>
        <w:spacing w:line="240" w:lineRule="auto"/>
        <w:rPr>
          <w:szCs w:val="22"/>
        </w:rPr>
      </w:pPr>
    </w:p>
    <w:p w14:paraId="150EB14F" w14:textId="77777777" w:rsidR="00E52661" w:rsidRPr="001015FD" w:rsidRDefault="00E52661" w:rsidP="00E52661">
      <w:pPr>
        <w:tabs>
          <w:tab w:val="clear" w:pos="567"/>
        </w:tabs>
        <w:spacing w:line="240" w:lineRule="auto"/>
        <w:rPr>
          <w:szCs w:val="22"/>
        </w:rPr>
      </w:pPr>
      <w:r w:rsidRPr="009D1BEA">
        <w:t>Lai iegūtu papildu informāciju par šīm veterinārajām zālēm, lūdzam sazināties ar tirdzniecības atļaujas turētāja vietējo pārstāvi.</w:t>
      </w:r>
    </w:p>
    <w:p w14:paraId="6FB4E928" w14:textId="77777777" w:rsidR="00E52661" w:rsidRPr="001015FD" w:rsidRDefault="00E52661" w:rsidP="00E52661">
      <w:pPr>
        <w:tabs>
          <w:tab w:val="clear" w:pos="567"/>
        </w:tabs>
        <w:spacing w:line="240" w:lineRule="auto"/>
        <w:rPr>
          <w:szCs w:val="22"/>
        </w:rPr>
      </w:pPr>
    </w:p>
    <w:p w14:paraId="0A618BFC" w14:textId="77777777" w:rsidR="00E52661" w:rsidRPr="001015FD" w:rsidRDefault="00E52661" w:rsidP="00E52661">
      <w:pPr>
        <w:tabs>
          <w:tab w:val="clear" w:pos="567"/>
        </w:tabs>
        <w:spacing w:line="240" w:lineRule="auto"/>
        <w:rPr>
          <w:szCs w:val="22"/>
        </w:rPr>
      </w:pPr>
    </w:p>
    <w:p w14:paraId="5B43FE1D" w14:textId="77777777" w:rsidR="00E52661" w:rsidRPr="001015FD" w:rsidRDefault="00E52661" w:rsidP="00E52661">
      <w:pPr>
        <w:tabs>
          <w:tab w:val="clear" w:pos="567"/>
          <w:tab w:val="left" w:pos="0"/>
        </w:tabs>
        <w:spacing w:line="240" w:lineRule="auto"/>
        <w:rPr>
          <w:szCs w:val="22"/>
        </w:rPr>
      </w:pPr>
      <w:bookmarkStart w:id="34" w:name="_Hlk131423785"/>
      <w:bookmarkEnd w:id="17"/>
      <w:bookmarkEnd w:id="34"/>
    </w:p>
    <w:p w14:paraId="6B867543" w14:textId="77777777" w:rsidR="00E52661" w:rsidRPr="0091308C" w:rsidRDefault="00E52661" w:rsidP="00695547"/>
    <w:sectPr w:rsidR="00E52661" w:rsidRPr="0091308C" w:rsidSect="00FB75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47"/>
    <w:rsid w:val="00003ECE"/>
    <w:rsid w:val="0007083A"/>
    <w:rsid w:val="000A37EF"/>
    <w:rsid w:val="000A4A65"/>
    <w:rsid w:val="000B79F2"/>
    <w:rsid w:val="00116D14"/>
    <w:rsid w:val="00192944"/>
    <w:rsid w:val="001A732D"/>
    <w:rsid w:val="001C3071"/>
    <w:rsid w:val="00267E72"/>
    <w:rsid w:val="002742B8"/>
    <w:rsid w:val="00274928"/>
    <w:rsid w:val="002C121D"/>
    <w:rsid w:val="002D702B"/>
    <w:rsid w:val="00313A5A"/>
    <w:rsid w:val="00373307"/>
    <w:rsid w:val="003B3807"/>
    <w:rsid w:val="003E4F8E"/>
    <w:rsid w:val="004064C1"/>
    <w:rsid w:val="0041361E"/>
    <w:rsid w:val="00497F74"/>
    <w:rsid w:val="004F3F42"/>
    <w:rsid w:val="005075BF"/>
    <w:rsid w:val="00514CE2"/>
    <w:rsid w:val="00563D0E"/>
    <w:rsid w:val="005B5FCC"/>
    <w:rsid w:val="005D0572"/>
    <w:rsid w:val="00616579"/>
    <w:rsid w:val="00632361"/>
    <w:rsid w:val="00634316"/>
    <w:rsid w:val="0067559A"/>
    <w:rsid w:val="00695547"/>
    <w:rsid w:val="006B2364"/>
    <w:rsid w:val="00704780"/>
    <w:rsid w:val="00736BA9"/>
    <w:rsid w:val="00797D08"/>
    <w:rsid w:val="007C3886"/>
    <w:rsid w:val="007C70BF"/>
    <w:rsid w:val="007E7D01"/>
    <w:rsid w:val="0081195E"/>
    <w:rsid w:val="008806A9"/>
    <w:rsid w:val="008B5449"/>
    <w:rsid w:val="008E038B"/>
    <w:rsid w:val="0091308C"/>
    <w:rsid w:val="00916244"/>
    <w:rsid w:val="009348B8"/>
    <w:rsid w:val="009569E6"/>
    <w:rsid w:val="00965FFB"/>
    <w:rsid w:val="009773EA"/>
    <w:rsid w:val="009A6872"/>
    <w:rsid w:val="009C4449"/>
    <w:rsid w:val="009E5D58"/>
    <w:rsid w:val="00A11402"/>
    <w:rsid w:val="00A141D5"/>
    <w:rsid w:val="00A20EE6"/>
    <w:rsid w:val="00AB1141"/>
    <w:rsid w:val="00AB44E1"/>
    <w:rsid w:val="00B600C8"/>
    <w:rsid w:val="00B63CB3"/>
    <w:rsid w:val="00B90B51"/>
    <w:rsid w:val="00BA4BA2"/>
    <w:rsid w:val="00BA7D61"/>
    <w:rsid w:val="00C36A28"/>
    <w:rsid w:val="00C64241"/>
    <w:rsid w:val="00C84B7F"/>
    <w:rsid w:val="00CB2022"/>
    <w:rsid w:val="00CB6E9D"/>
    <w:rsid w:val="00D50F67"/>
    <w:rsid w:val="00D524F2"/>
    <w:rsid w:val="00D60F13"/>
    <w:rsid w:val="00D65BEB"/>
    <w:rsid w:val="00E04405"/>
    <w:rsid w:val="00E33F63"/>
    <w:rsid w:val="00E51BCB"/>
    <w:rsid w:val="00E52661"/>
    <w:rsid w:val="00E90289"/>
    <w:rsid w:val="00EA7E3A"/>
    <w:rsid w:val="00EE119A"/>
    <w:rsid w:val="00F0550E"/>
    <w:rsid w:val="00F107E1"/>
    <w:rsid w:val="00F6615F"/>
    <w:rsid w:val="00FA28B8"/>
    <w:rsid w:val="00FB75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03E2"/>
  <w15:chartTrackingRefBased/>
  <w15:docId w15:val="{0BB101BA-F580-487F-AC62-5F4964DE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47"/>
    <w:pPr>
      <w:tabs>
        <w:tab w:val="left" w:pos="567"/>
      </w:tabs>
      <w:spacing w:after="0" w:line="260" w:lineRule="exact"/>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92944"/>
    <w:pPr>
      <w:spacing w:after="0" w:line="240" w:lineRule="auto"/>
    </w:pPr>
    <w:rPr>
      <w:rFonts w:ascii="Times New Roman" w:eastAsia="Times New Roman" w:hAnsi="Times New Roman" w:cs="Times New Roman"/>
      <w:szCs w:val="20"/>
    </w:rPr>
  </w:style>
  <w:style w:type="character" w:styleId="CommentReference">
    <w:name w:val="annotation reference"/>
    <w:basedOn w:val="DefaultParagraphFont"/>
    <w:uiPriority w:val="99"/>
    <w:semiHidden/>
    <w:unhideWhenUsed/>
    <w:rsid w:val="009773EA"/>
    <w:rPr>
      <w:sz w:val="16"/>
      <w:szCs w:val="16"/>
    </w:rPr>
  </w:style>
  <w:style w:type="paragraph" w:styleId="CommentText">
    <w:name w:val="annotation text"/>
    <w:basedOn w:val="Normal"/>
    <w:link w:val="CommentTextChar"/>
    <w:uiPriority w:val="99"/>
    <w:unhideWhenUsed/>
    <w:rsid w:val="009773EA"/>
    <w:pPr>
      <w:spacing w:line="240" w:lineRule="auto"/>
    </w:pPr>
    <w:rPr>
      <w:sz w:val="20"/>
    </w:rPr>
  </w:style>
  <w:style w:type="character" w:customStyle="1" w:styleId="CommentTextChar">
    <w:name w:val="Comment Text Char"/>
    <w:basedOn w:val="DefaultParagraphFont"/>
    <w:link w:val="CommentText"/>
    <w:uiPriority w:val="99"/>
    <w:rsid w:val="009773E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773EA"/>
    <w:rPr>
      <w:b/>
      <w:bCs/>
    </w:rPr>
  </w:style>
  <w:style w:type="character" w:customStyle="1" w:styleId="CommentSubjectChar">
    <w:name w:val="Comment Subject Char"/>
    <w:basedOn w:val="CommentTextChar"/>
    <w:link w:val="CommentSubject"/>
    <w:uiPriority w:val="99"/>
    <w:semiHidden/>
    <w:rsid w:val="009773EA"/>
    <w:rPr>
      <w:rFonts w:ascii="Times New Roman" w:eastAsia="Times New Roman" w:hAnsi="Times New Roman" w:cs="Times New Roman"/>
      <w:b/>
      <w:bCs/>
      <w:sz w:val="20"/>
      <w:szCs w:val="20"/>
    </w:rPr>
  </w:style>
  <w:style w:type="character" w:styleId="Hyperlink">
    <w:name w:val="Hyperlink"/>
    <w:uiPriority w:val="99"/>
    <w:rsid w:val="00BA4BA2"/>
    <w:rPr>
      <w:rFonts w:ascii="Arial" w:hAnsi="Arial"/>
      <w:color w:val="0000FF"/>
      <w:u w:val="single"/>
    </w:rPr>
  </w:style>
  <w:style w:type="character" w:styleId="UnresolvedMention">
    <w:name w:val="Unresolved Mention"/>
    <w:basedOn w:val="DefaultParagraphFont"/>
    <w:uiPriority w:val="99"/>
    <w:semiHidden/>
    <w:unhideWhenUsed/>
    <w:rsid w:val="00BA4BA2"/>
    <w:rPr>
      <w:color w:val="605E5C"/>
      <w:shd w:val="clear" w:color="auto" w:fill="E1DFDD"/>
    </w:rPr>
  </w:style>
  <w:style w:type="table" w:styleId="TableGrid">
    <w:name w:val="Table Grid"/>
    <w:basedOn w:val="TableNormal"/>
    <w:uiPriority w:val="39"/>
    <w:qFormat/>
    <w:rsid w:val="00563D0E"/>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E52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C5721-0A4B-441D-965B-18B2574B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22787</Words>
  <Characters>12989</Characters>
  <Application>Microsoft Office Word</Application>
  <DocSecurity>0</DocSecurity>
  <Lines>108</Lines>
  <Paragraphs>71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