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8D4D11" w14:textId="77777777" w:rsidR="002861A8" w:rsidRDefault="002861A8">
      <w:pPr>
        <w:tabs>
          <w:tab w:val="clear" w:pos="567"/>
        </w:tabs>
        <w:spacing w:line="240" w:lineRule="auto"/>
        <w:rPr>
          <w:szCs w:val="22"/>
        </w:rPr>
      </w:pPr>
    </w:p>
    <w:p w14:paraId="3ED27A10" w14:textId="77777777" w:rsidR="002861A8" w:rsidRDefault="002861A8">
      <w:pPr>
        <w:tabs>
          <w:tab w:val="clear" w:pos="567"/>
        </w:tabs>
        <w:spacing w:line="240" w:lineRule="auto"/>
        <w:rPr>
          <w:szCs w:val="22"/>
        </w:rPr>
      </w:pPr>
    </w:p>
    <w:p w14:paraId="2BA19F71" w14:textId="77777777" w:rsidR="002861A8" w:rsidRDefault="002861A8">
      <w:pPr>
        <w:tabs>
          <w:tab w:val="clear" w:pos="567"/>
        </w:tabs>
        <w:spacing w:line="240" w:lineRule="auto"/>
        <w:rPr>
          <w:szCs w:val="22"/>
        </w:rPr>
      </w:pPr>
    </w:p>
    <w:p w14:paraId="726E6D8B" w14:textId="77777777" w:rsidR="002861A8" w:rsidRDefault="002861A8">
      <w:pPr>
        <w:tabs>
          <w:tab w:val="clear" w:pos="567"/>
        </w:tabs>
        <w:spacing w:line="240" w:lineRule="auto"/>
        <w:rPr>
          <w:szCs w:val="22"/>
        </w:rPr>
      </w:pPr>
    </w:p>
    <w:p w14:paraId="116D4FE1" w14:textId="77777777" w:rsidR="002861A8" w:rsidRDefault="002861A8">
      <w:pPr>
        <w:tabs>
          <w:tab w:val="clear" w:pos="567"/>
        </w:tabs>
        <w:spacing w:line="240" w:lineRule="auto"/>
        <w:rPr>
          <w:szCs w:val="22"/>
        </w:rPr>
      </w:pPr>
    </w:p>
    <w:p w14:paraId="299E313F" w14:textId="77777777" w:rsidR="002861A8" w:rsidRDefault="002861A8">
      <w:pPr>
        <w:tabs>
          <w:tab w:val="clear" w:pos="567"/>
        </w:tabs>
        <w:spacing w:line="240" w:lineRule="auto"/>
        <w:rPr>
          <w:szCs w:val="22"/>
        </w:rPr>
      </w:pPr>
    </w:p>
    <w:p w14:paraId="34D414CE" w14:textId="77777777" w:rsidR="002861A8" w:rsidRDefault="002861A8">
      <w:pPr>
        <w:tabs>
          <w:tab w:val="clear" w:pos="567"/>
        </w:tabs>
        <w:spacing w:line="240" w:lineRule="auto"/>
        <w:rPr>
          <w:szCs w:val="22"/>
        </w:rPr>
      </w:pPr>
    </w:p>
    <w:p w14:paraId="472EF149" w14:textId="77777777" w:rsidR="002861A8" w:rsidRDefault="002861A8">
      <w:pPr>
        <w:tabs>
          <w:tab w:val="clear" w:pos="567"/>
        </w:tabs>
        <w:spacing w:line="240" w:lineRule="auto"/>
        <w:rPr>
          <w:szCs w:val="22"/>
        </w:rPr>
      </w:pPr>
    </w:p>
    <w:p w14:paraId="6EEB5E2D" w14:textId="77777777" w:rsidR="002861A8" w:rsidRDefault="002861A8">
      <w:pPr>
        <w:tabs>
          <w:tab w:val="clear" w:pos="567"/>
        </w:tabs>
        <w:spacing w:line="240" w:lineRule="auto"/>
        <w:rPr>
          <w:szCs w:val="22"/>
        </w:rPr>
      </w:pPr>
    </w:p>
    <w:p w14:paraId="5688CA53" w14:textId="77777777" w:rsidR="002861A8" w:rsidRDefault="002861A8">
      <w:pPr>
        <w:tabs>
          <w:tab w:val="clear" w:pos="567"/>
        </w:tabs>
        <w:spacing w:line="240" w:lineRule="auto"/>
        <w:rPr>
          <w:szCs w:val="22"/>
        </w:rPr>
      </w:pPr>
    </w:p>
    <w:p w14:paraId="58C6B43B" w14:textId="77777777" w:rsidR="002861A8" w:rsidRDefault="002861A8">
      <w:pPr>
        <w:tabs>
          <w:tab w:val="clear" w:pos="567"/>
        </w:tabs>
        <w:spacing w:line="240" w:lineRule="auto"/>
        <w:rPr>
          <w:szCs w:val="22"/>
        </w:rPr>
      </w:pPr>
    </w:p>
    <w:p w14:paraId="59FD32B8" w14:textId="77777777" w:rsidR="002861A8" w:rsidRDefault="002861A8">
      <w:pPr>
        <w:tabs>
          <w:tab w:val="clear" w:pos="567"/>
        </w:tabs>
        <w:spacing w:line="240" w:lineRule="auto"/>
        <w:rPr>
          <w:szCs w:val="22"/>
        </w:rPr>
      </w:pPr>
    </w:p>
    <w:p w14:paraId="618F9D46" w14:textId="77777777" w:rsidR="002861A8" w:rsidRDefault="002861A8">
      <w:pPr>
        <w:tabs>
          <w:tab w:val="clear" w:pos="567"/>
        </w:tabs>
        <w:spacing w:line="240" w:lineRule="auto"/>
        <w:rPr>
          <w:szCs w:val="22"/>
        </w:rPr>
      </w:pPr>
    </w:p>
    <w:p w14:paraId="5D917DDD" w14:textId="77777777" w:rsidR="002861A8" w:rsidRDefault="002861A8">
      <w:pPr>
        <w:tabs>
          <w:tab w:val="clear" w:pos="567"/>
        </w:tabs>
        <w:spacing w:line="240" w:lineRule="auto"/>
        <w:rPr>
          <w:szCs w:val="22"/>
        </w:rPr>
      </w:pPr>
    </w:p>
    <w:p w14:paraId="319675A8" w14:textId="77777777" w:rsidR="002861A8" w:rsidRDefault="002861A8">
      <w:pPr>
        <w:tabs>
          <w:tab w:val="clear" w:pos="567"/>
        </w:tabs>
        <w:spacing w:line="240" w:lineRule="auto"/>
        <w:rPr>
          <w:szCs w:val="22"/>
        </w:rPr>
      </w:pPr>
    </w:p>
    <w:p w14:paraId="742C76DC" w14:textId="77777777" w:rsidR="002861A8" w:rsidRDefault="002861A8">
      <w:pPr>
        <w:tabs>
          <w:tab w:val="clear" w:pos="567"/>
        </w:tabs>
        <w:spacing w:line="240" w:lineRule="auto"/>
        <w:rPr>
          <w:szCs w:val="22"/>
        </w:rPr>
      </w:pPr>
    </w:p>
    <w:p w14:paraId="68D8C50A" w14:textId="77777777" w:rsidR="002861A8" w:rsidRDefault="002861A8">
      <w:pPr>
        <w:tabs>
          <w:tab w:val="clear" w:pos="567"/>
        </w:tabs>
        <w:spacing w:line="240" w:lineRule="auto"/>
        <w:rPr>
          <w:szCs w:val="22"/>
        </w:rPr>
      </w:pPr>
    </w:p>
    <w:p w14:paraId="5F0BF8DB" w14:textId="77777777" w:rsidR="002861A8" w:rsidRDefault="002861A8">
      <w:pPr>
        <w:tabs>
          <w:tab w:val="clear" w:pos="567"/>
        </w:tabs>
        <w:spacing w:line="240" w:lineRule="auto"/>
        <w:rPr>
          <w:szCs w:val="22"/>
        </w:rPr>
      </w:pPr>
    </w:p>
    <w:p w14:paraId="6956DCCC" w14:textId="77777777" w:rsidR="002861A8" w:rsidRDefault="002861A8">
      <w:pPr>
        <w:tabs>
          <w:tab w:val="clear" w:pos="567"/>
        </w:tabs>
        <w:spacing w:line="240" w:lineRule="auto"/>
        <w:rPr>
          <w:szCs w:val="22"/>
        </w:rPr>
      </w:pPr>
    </w:p>
    <w:p w14:paraId="446165E3" w14:textId="77777777" w:rsidR="002861A8" w:rsidRDefault="002861A8">
      <w:pPr>
        <w:tabs>
          <w:tab w:val="clear" w:pos="567"/>
        </w:tabs>
        <w:spacing w:line="240" w:lineRule="auto"/>
        <w:rPr>
          <w:szCs w:val="22"/>
        </w:rPr>
      </w:pPr>
    </w:p>
    <w:p w14:paraId="678E7EE4" w14:textId="77777777" w:rsidR="002861A8" w:rsidRDefault="002861A8">
      <w:pPr>
        <w:tabs>
          <w:tab w:val="clear" w:pos="567"/>
        </w:tabs>
        <w:spacing w:line="240" w:lineRule="auto"/>
        <w:rPr>
          <w:szCs w:val="22"/>
        </w:rPr>
      </w:pPr>
    </w:p>
    <w:p w14:paraId="60A6F154" w14:textId="77777777" w:rsidR="002861A8" w:rsidRDefault="007051B2">
      <w:pPr>
        <w:tabs>
          <w:tab w:val="clear" w:pos="567"/>
        </w:tabs>
        <w:spacing w:line="240" w:lineRule="auto"/>
        <w:jc w:val="center"/>
        <w:rPr>
          <w:b/>
          <w:szCs w:val="22"/>
        </w:rPr>
      </w:pPr>
      <w:r>
        <w:rPr>
          <w:b/>
          <w:szCs w:val="22"/>
        </w:rPr>
        <w:t>I PIELIKUMS</w:t>
      </w:r>
    </w:p>
    <w:p w14:paraId="7F85110F" w14:textId="77777777" w:rsidR="002861A8" w:rsidRDefault="002861A8">
      <w:pPr>
        <w:tabs>
          <w:tab w:val="clear" w:pos="567"/>
        </w:tabs>
        <w:spacing w:line="240" w:lineRule="auto"/>
        <w:rPr>
          <w:szCs w:val="22"/>
        </w:rPr>
      </w:pPr>
    </w:p>
    <w:p w14:paraId="2EEC5BB8" w14:textId="77777777" w:rsidR="002861A8" w:rsidRDefault="007051B2">
      <w:pPr>
        <w:tabs>
          <w:tab w:val="clear" w:pos="567"/>
        </w:tabs>
        <w:spacing w:line="240" w:lineRule="auto"/>
        <w:jc w:val="center"/>
        <w:rPr>
          <w:b/>
          <w:szCs w:val="22"/>
        </w:rPr>
      </w:pPr>
      <w:r>
        <w:rPr>
          <w:b/>
          <w:szCs w:val="22"/>
        </w:rPr>
        <w:t>VETERINĀRO ZĀĻU APRAKSTS</w:t>
      </w:r>
    </w:p>
    <w:p w14:paraId="3C8771A5" w14:textId="77777777" w:rsidR="002861A8" w:rsidRDefault="007051B2">
      <w:pPr>
        <w:pStyle w:val="Style1"/>
      </w:pPr>
      <w:r>
        <w:br w:type="page"/>
      </w:r>
      <w:r>
        <w:lastRenderedPageBreak/>
        <w:t>1.</w:t>
      </w:r>
      <w:r>
        <w:tab/>
        <w:t>VETERINĀRO ZĀĻU NOSAUKUMS</w:t>
      </w:r>
    </w:p>
    <w:p w14:paraId="331F8B94" w14:textId="77777777" w:rsidR="002861A8" w:rsidRDefault="002861A8">
      <w:pPr>
        <w:tabs>
          <w:tab w:val="clear" w:pos="567"/>
        </w:tabs>
        <w:spacing w:line="240" w:lineRule="auto"/>
        <w:rPr>
          <w:szCs w:val="22"/>
        </w:rPr>
      </w:pPr>
    </w:p>
    <w:p w14:paraId="5C3A6EED" w14:textId="77777777" w:rsidR="002861A8" w:rsidRDefault="007051B2">
      <w:pPr>
        <w:tabs>
          <w:tab w:val="clear" w:pos="567"/>
          <w:tab w:val="left" w:pos="6096"/>
        </w:tabs>
        <w:spacing w:line="240" w:lineRule="auto"/>
        <w:rPr>
          <w:szCs w:val="22"/>
        </w:rPr>
      </w:pPr>
      <w:proofErr w:type="spellStart"/>
      <w:r>
        <w:rPr>
          <w:szCs w:val="22"/>
          <w:lang w:eastAsia="sl-SI"/>
        </w:rPr>
        <w:t>Arocenia</w:t>
      </w:r>
      <w:proofErr w:type="spellEnd"/>
      <w:r>
        <w:rPr>
          <w:szCs w:val="22"/>
          <w:lang w:eastAsia="sl-SI"/>
        </w:rPr>
        <w:t xml:space="preserve"> 10 mg/ml šķīdums injekcijām suņiem un kaķiem</w:t>
      </w:r>
    </w:p>
    <w:p w14:paraId="48BE62D9" w14:textId="77777777" w:rsidR="002861A8" w:rsidRDefault="002861A8">
      <w:pPr>
        <w:tabs>
          <w:tab w:val="clear" w:pos="567"/>
        </w:tabs>
        <w:spacing w:line="240" w:lineRule="auto"/>
        <w:rPr>
          <w:szCs w:val="22"/>
        </w:rPr>
      </w:pPr>
    </w:p>
    <w:p w14:paraId="4AE2F620" w14:textId="77777777" w:rsidR="002861A8" w:rsidRDefault="002861A8">
      <w:pPr>
        <w:tabs>
          <w:tab w:val="clear" w:pos="567"/>
        </w:tabs>
        <w:spacing w:line="240" w:lineRule="auto"/>
        <w:rPr>
          <w:szCs w:val="22"/>
        </w:rPr>
      </w:pPr>
    </w:p>
    <w:p w14:paraId="0008F48F" w14:textId="77777777" w:rsidR="002861A8" w:rsidRDefault="007051B2">
      <w:pPr>
        <w:pStyle w:val="Style1"/>
      </w:pPr>
      <w:r>
        <w:t>2.</w:t>
      </w:r>
      <w:r>
        <w:tab/>
        <w:t>KVALITATĪVAIS UN KVANTITATĪVAIS SASTĀVS</w:t>
      </w:r>
    </w:p>
    <w:p w14:paraId="729AB7A3" w14:textId="77777777" w:rsidR="002861A8" w:rsidRDefault="002861A8">
      <w:pPr>
        <w:tabs>
          <w:tab w:val="clear" w:pos="567"/>
        </w:tabs>
        <w:spacing w:line="240" w:lineRule="auto"/>
        <w:rPr>
          <w:szCs w:val="22"/>
        </w:rPr>
      </w:pPr>
    </w:p>
    <w:p w14:paraId="3483D011" w14:textId="77777777" w:rsidR="002861A8" w:rsidRDefault="007051B2">
      <w:pPr>
        <w:tabs>
          <w:tab w:val="clear" w:pos="567"/>
        </w:tabs>
        <w:spacing w:line="240" w:lineRule="auto"/>
        <w:rPr>
          <w:szCs w:val="22"/>
        </w:rPr>
      </w:pPr>
      <w:r>
        <w:rPr>
          <w:szCs w:val="22"/>
        </w:rPr>
        <w:t>Katrs ml satur:</w:t>
      </w:r>
    </w:p>
    <w:p w14:paraId="3FD1FA5C" w14:textId="77777777" w:rsidR="002861A8" w:rsidRDefault="002861A8">
      <w:pPr>
        <w:tabs>
          <w:tab w:val="clear" w:pos="567"/>
        </w:tabs>
        <w:spacing w:line="240" w:lineRule="auto"/>
        <w:rPr>
          <w:szCs w:val="22"/>
        </w:rPr>
      </w:pPr>
    </w:p>
    <w:p w14:paraId="757E819F" w14:textId="77777777" w:rsidR="002861A8" w:rsidRDefault="007051B2">
      <w:pPr>
        <w:tabs>
          <w:tab w:val="clear" w:pos="567"/>
        </w:tabs>
        <w:spacing w:line="240" w:lineRule="auto"/>
        <w:rPr>
          <w:b/>
          <w:szCs w:val="22"/>
        </w:rPr>
      </w:pPr>
      <w:r>
        <w:rPr>
          <w:b/>
          <w:szCs w:val="22"/>
        </w:rPr>
        <w:t>Aktīvā viela:</w:t>
      </w:r>
    </w:p>
    <w:p w14:paraId="113FA7AD" w14:textId="77777777" w:rsidR="002861A8" w:rsidRDefault="007051B2">
      <w:pPr>
        <w:tabs>
          <w:tab w:val="clear" w:pos="567"/>
        </w:tabs>
        <w:spacing w:line="240" w:lineRule="auto"/>
        <w:rPr>
          <w:b/>
          <w:szCs w:val="22"/>
        </w:rPr>
      </w:pPr>
      <w:r>
        <w:t>10 mg</w:t>
      </w:r>
      <w:r>
        <w:rPr>
          <w:szCs w:val="22"/>
        </w:rPr>
        <w:t xml:space="preserve"> </w:t>
      </w:r>
      <w:proofErr w:type="spellStart"/>
      <w:r>
        <w:rPr>
          <w:szCs w:val="22"/>
        </w:rPr>
        <w:t>maropitanta</w:t>
      </w:r>
      <w:proofErr w:type="spellEnd"/>
      <w:r>
        <w:rPr>
          <w:szCs w:val="22"/>
        </w:rPr>
        <w:t>,</w:t>
      </w:r>
      <w:r>
        <w:rPr>
          <w:b/>
          <w:szCs w:val="22"/>
        </w:rPr>
        <w:t xml:space="preserve"> </w:t>
      </w:r>
      <w:proofErr w:type="spellStart"/>
      <w:r>
        <w:t>maropitanta</w:t>
      </w:r>
      <w:proofErr w:type="spellEnd"/>
      <w:r>
        <w:t xml:space="preserve"> </w:t>
      </w:r>
      <w:proofErr w:type="spellStart"/>
      <w:r>
        <w:t>citrāta</w:t>
      </w:r>
      <w:proofErr w:type="spellEnd"/>
      <w:r>
        <w:t xml:space="preserve"> </w:t>
      </w:r>
      <w:proofErr w:type="spellStart"/>
      <w:r>
        <w:t>monohidrāta</w:t>
      </w:r>
      <w:proofErr w:type="spellEnd"/>
      <w:r>
        <w:t xml:space="preserve"> veidā        </w:t>
      </w:r>
    </w:p>
    <w:p w14:paraId="52105583" w14:textId="77777777" w:rsidR="002861A8" w:rsidRDefault="002861A8">
      <w:pPr>
        <w:tabs>
          <w:tab w:val="clear" w:pos="567"/>
        </w:tabs>
        <w:spacing w:line="240" w:lineRule="auto"/>
        <w:rPr>
          <w:szCs w:val="22"/>
        </w:rPr>
      </w:pPr>
    </w:p>
    <w:p w14:paraId="57AD6F3C" w14:textId="77777777" w:rsidR="002861A8" w:rsidRDefault="007051B2">
      <w:pPr>
        <w:tabs>
          <w:tab w:val="clear" w:pos="567"/>
        </w:tabs>
        <w:spacing w:line="240" w:lineRule="auto"/>
        <w:rPr>
          <w:szCs w:val="22"/>
        </w:rPr>
      </w:pPr>
      <w:proofErr w:type="spellStart"/>
      <w:r>
        <w:rPr>
          <w:b/>
          <w:szCs w:val="22"/>
        </w:rPr>
        <w:t>Palīgvielas</w:t>
      </w:r>
      <w:proofErr w:type="spellEnd"/>
      <w:r>
        <w:rPr>
          <w:b/>
          <w:szCs w:val="22"/>
        </w:rPr>
        <w:t>:</w:t>
      </w:r>
    </w:p>
    <w:p w14:paraId="3391392C" w14:textId="77777777" w:rsidR="002861A8" w:rsidRDefault="002861A8">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2861A8" w14:paraId="09803020" w14:textId="77777777">
        <w:tc>
          <w:tcPr>
            <w:tcW w:w="4524" w:type="dxa"/>
            <w:shd w:val="clear" w:color="auto" w:fill="auto"/>
            <w:vAlign w:val="center"/>
          </w:tcPr>
          <w:p w14:paraId="654B27CC" w14:textId="77777777" w:rsidR="002861A8" w:rsidRDefault="007051B2">
            <w:pPr>
              <w:spacing w:before="60" w:after="60"/>
              <w:rPr>
                <w:b/>
                <w:bCs/>
                <w:iCs/>
                <w:szCs w:val="22"/>
              </w:rPr>
            </w:pPr>
            <w:proofErr w:type="spellStart"/>
            <w:r>
              <w:rPr>
                <w:b/>
                <w:bCs/>
                <w:iCs/>
                <w:szCs w:val="22"/>
              </w:rPr>
              <w:t>Palīgvielu</w:t>
            </w:r>
            <w:proofErr w:type="spellEnd"/>
            <w:r>
              <w:rPr>
                <w:b/>
                <w:bCs/>
                <w:iCs/>
                <w:szCs w:val="22"/>
              </w:rPr>
              <w:t xml:space="preserve"> un citu sastāvdaļu kvalitatīvais sastāvs</w:t>
            </w:r>
          </w:p>
        </w:tc>
        <w:tc>
          <w:tcPr>
            <w:tcW w:w="4537" w:type="dxa"/>
            <w:shd w:val="clear" w:color="auto" w:fill="auto"/>
            <w:vAlign w:val="center"/>
          </w:tcPr>
          <w:p w14:paraId="0F429CA5" w14:textId="77777777" w:rsidR="002861A8" w:rsidRDefault="007051B2">
            <w:pPr>
              <w:spacing w:before="60" w:after="60"/>
              <w:rPr>
                <w:b/>
                <w:bCs/>
                <w:iCs/>
                <w:szCs w:val="22"/>
              </w:rPr>
            </w:pPr>
            <w:r>
              <w:rPr>
                <w:b/>
                <w:bCs/>
                <w:iCs/>
                <w:szCs w:val="22"/>
              </w:rPr>
              <w:t>Kvantitatīvais sastāvs, ja šī informācija ir būtiska veterināro zāļu pareizai ievadīšanai</w:t>
            </w:r>
          </w:p>
        </w:tc>
      </w:tr>
      <w:tr w:rsidR="002861A8" w14:paraId="780D4020" w14:textId="77777777">
        <w:tc>
          <w:tcPr>
            <w:tcW w:w="4524" w:type="dxa"/>
            <w:shd w:val="clear" w:color="auto" w:fill="auto"/>
            <w:vAlign w:val="center"/>
          </w:tcPr>
          <w:p w14:paraId="15C2E85C" w14:textId="77777777" w:rsidR="002861A8" w:rsidRDefault="007051B2">
            <w:pPr>
              <w:spacing w:before="60" w:after="60"/>
              <w:ind w:left="567" w:hanging="567"/>
              <w:rPr>
                <w:iCs/>
                <w:szCs w:val="22"/>
              </w:rPr>
            </w:pPr>
            <w:proofErr w:type="spellStart"/>
            <w:r>
              <w:rPr>
                <w:iCs/>
                <w:szCs w:val="22"/>
              </w:rPr>
              <w:t>Benzilspirts</w:t>
            </w:r>
            <w:proofErr w:type="spellEnd"/>
            <w:r>
              <w:rPr>
                <w:iCs/>
                <w:szCs w:val="22"/>
              </w:rPr>
              <w:t xml:space="preserve"> E1519</w:t>
            </w:r>
          </w:p>
        </w:tc>
        <w:tc>
          <w:tcPr>
            <w:tcW w:w="4537" w:type="dxa"/>
            <w:shd w:val="clear" w:color="auto" w:fill="auto"/>
            <w:vAlign w:val="center"/>
          </w:tcPr>
          <w:p w14:paraId="7158D5C1" w14:textId="77777777" w:rsidR="002861A8" w:rsidRDefault="007051B2">
            <w:pPr>
              <w:spacing w:before="60" w:after="60"/>
              <w:rPr>
                <w:iCs/>
                <w:szCs w:val="22"/>
              </w:rPr>
            </w:pPr>
            <w:r>
              <w:rPr>
                <w:iCs/>
                <w:szCs w:val="22"/>
              </w:rPr>
              <w:t>11,1 mg</w:t>
            </w:r>
          </w:p>
        </w:tc>
      </w:tr>
      <w:tr w:rsidR="002861A8" w14:paraId="426C2C42" w14:textId="77777777">
        <w:tc>
          <w:tcPr>
            <w:tcW w:w="4524" w:type="dxa"/>
            <w:shd w:val="clear" w:color="auto" w:fill="auto"/>
            <w:vAlign w:val="center"/>
          </w:tcPr>
          <w:p w14:paraId="2F6204EF" w14:textId="77777777" w:rsidR="002861A8" w:rsidRDefault="007051B2">
            <w:pPr>
              <w:spacing w:before="60" w:after="60"/>
              <w:rPr>
                <w:iCs/>
                <w:szCs w:val="22"/>
              </w:rPr>
            </w:pPr>
            <w:bookmarkStart w:id="0" w:name="_Hlk147386050"/>
            <w:proofErr w:type="spellStart"/>
            <w:r>
              <w:rPr>
                <w:color w:val="333333"/>
                <w:szCs w:val="22"/>
                <w:lang w:eastAsia="lv-LV"/>
              </w:rPr>
              <w:t>Bēta-ciklodekstrīna</w:t>
            </w:r>
            <w:proofErr w:type="spellEnd"/>
            <w:r>
              <w:rPr>
                <w:color w:val="333333"/>
                <w:szCs w:val="22"/>
                <w:lang w:eastAsia="lv-LV"/>
              </w:rPr>
              <w:t xml:space="preserve"> </w:t>
            </w:r>
            <w:proofErr w:type="spellStart"/>
            <w:r>
              <w:rPr>
                <w:color w:val="333333"/>
                <w:szCs w:val="22"/>
                <w:lang w:eastAsia="lv-LV"/>
              </w:rPr>
              <w:t>sulfobutilētera</w:t>
            </w:r>
            <w:proofErr w:type="spellEnd"/>
            <w:r>
              <w:rPr>
                <w:color w:val="333333"/>
                <w:szCs w:val="22"/>
                <w:lang w:eastAsia="lv-LV"/>
              </w:rPr>
              <w:t xml:space="preserve"> nātrija sāls</w:t>
            </w:r>
            <w:bookmarkEnd w:id="0"/>
          </w:p>
        </w:tc>
        <w:tc>
          <w:tcPr>
            <w:tcW w:w="4537" w:type="dxa"/>
            <w:shd w:val="clear" w:color="auto" w:fill="auto"/>
            <w:vAlign w:val="center"/>
          </w:tcPr>
          <w:p w14:paraId="5E6421A9" w14:textId="77777777" w:rsidR="002861A8" w:rsidRDefault="002861A8">
            <w:pPr>
              <w:spacing w:before="60" w:after="60"/>
              <w:rPr>
                <w:iCs/>
                <w:szCs w:val="22"/>
              </w:rPr>
            </w:pPr>
          </w:p>
        </w:tc>
      </w:tr>
      <w:tr w:rsidR="002861A8" w14:paraId="1BC96440" w14:textId="77777777">
        <w:tc>
          <w:tcPr>
            <w:tcW w:w="4524" w:type="dxa"/>
            <w:shd w:val="clear" w:color="auto" w:fill="auto"/>
            <w:vAlign w:val="center"/>
          </w:tcPr>
          <w:p w14:paraId="4AEAADFA" w14:textId="77777777" w:rsidR="002861A8" w:rsidRDefault="007051B2">
            <w:pPr>
              <w:spacing w:before="60" w:after="60"/>
              <w:rPr>
                <w:iCs/>
                <w:szCs w:val="22"/>
              </w:rPr>
            </w:pPr>
            <w:r>
              <w:rPr>
                <w:iCs/>
                <w:szCs w:val="22"/>
              </w:rPr>
              <w:t>Ūdens injekcijām</w:t>
            </w:r>
          </w:p>
        </w:tc>
        <w:tc>
          <w:tcPr>
            <w:tcW w:w="4537" w:type="dxa"/>
            <w:shd w:val="clear" w:color="auto" w:fill="auto"/>
            <w:vAlign w:val="center"/>
          </w:tcPr>
          <w:p w14:paraId="28212D08" w14:textId="77777777" w:rsidR="002861A8" w:rsidRDefault="002861A8">
            <w:pPr>
              <w:spacing w:before="60" w:after="60"/>
              <w:rPr>
                <w:iCs/>
                <w:szCs w:val="22"/>
              </w:rPr>
            </w:pPr>
          </w:p>
        </w:tc>
      </w:tr>
    </w:tbl>
    <w:p w14:paraId="1817A4A6" w14:textId="77777777" w:rsidR="002861A8" w:rsidRDefault="002861A8">
      <w:pPr>
        <w:tabs>
          <w:tab w:val="clear" w:pos="567"/>
        </w:tabs>
        <w:spacing w:line="240" w:lineRule="auto"/>
        <w:rPr>
          <w:i/>
          <w:iCs/>
          <w:color w:val="008000"/>
          <w:szCs w:val="22"/>
        </w:rPr>
      </w:pPr>
    </w:p>
    <w:p w14:paraId="5E142D06" w14:textId="77777777" w:rsidR="002861A8" w:rsidRDefault="007051B2">
      <w:pPr>
        <w:tabs>
          <w:tab w:val="clear" w:pos="567"/>
        </w:tabs>
        <w:spacing w:line="240" w:lineRule="auto"/>
      </w:pPr>
      <w:r>
        <w:t>Dzidrs, bezkrāsains līdz gaiši dzeltens vai nedaudz brūns šķīdums.</w:t>
      </w:r>
    </w:p>
    <w:p w14:paraId="47102C46" w14:textId="77777777" w:rsidR="002861A8" w:rsidRDefault="002861A8">
      <w:pPr>
        <w:tabs>
          <w:tab w:val="clear" w:pos="567"/>
        </w:tabs>
        <w:spacing w:line="240" w:lineRule="auto"/>
      </w:pPr>
    </w:p>
    <w:p w14:paraId="527F6540" w14:textId="77777777" w:rsidR="002861A8" w:rsidRDefault="002861A8">
      <w:pPr>
        <w:tabs>
          <w:tab w:val="clear" w:pos="567"/>
        </w:tabs>
        <w:spacing w:line="240" w:lineRule="auto"/>
        <w:rPr>
          <w:szCs w:val="22"/>
        </w:rPr>
      </w:pPr>
    </w:p>
    <w:p w14:paraId="7C5C30B2" w14:textId="77777777" w:rsidR="002861A8" w:rsidRDefault="007051B2">
      <w:pPr>
        <w:pStyle w:val="Style1"/>
      </w:pPr>
      <w:r>
        <w:t>3.</w:t>
      </w:r>
      <w:r>
        <w:tab/>
        <w:t>KLĪNISKĀ INFORMĀCIJA</w:t>
      </w:r>
    </w:p>
    <w:p w14:paraId="77C524CE" w14:textId="77777777" w:rsidR="002861A8" w:rsidRDefault="002861A8">
      <w:pPr>
        <w:tabs>
          <w:tab w:val="clear" w:pos="567"/>
        </w:tabs>
        <w:spacing w:line="240" w:lineRule="auto"/>
        <w:rPr>
          <w:szCs w:val="22"/>
        </w:rPr>
      </w:pPr>
    </w:p>
    <w:p w14:paraId="6121F4AF" w14:textId="77777777" w:rsidR="002861A8" w:rsidRDefault="007051B2">
      <w:pPr>
        <w:pStyle w:val="Style1"/>
        <w:rPr>
          <w:noProof/>
        </w:rPr>
      </w:pPr>
      <w:r>
        <w:rPr>
          <w:noProof/>
        </w:rPr>
        <w:t>3.1.</w:t>
      </w:r>
      <w:r>
        <w:rPr>
          <w:noProof/>
        </w:rPr>
        <w:tab/>
        <w:t>Mērķsugas</w:t>
      </w:r>
    </w:p>
    <w:p w14:paraId="6EB4D588" w14:textId="77777777" w:rsidR="002861A8" w:rsidRDefault="002861A8">
      <w:pPr>
        <w:tabs>
          <w:tab w:val="clear" w:pos="567"/>
        </w:tabs>
        <w:spacing w:line="240" w:lineRule="auto"/>
        <w:rPr>
          <w:noProof/>
          <w:szCs w:val="22"/>
        </w:rPr>
      </w:pPr>
    </w:p>
    <w:p w14:paraId="2A70BB31" w14:textId="77777777" w:rsidR="002861A8" w:rsidRDefault="007051B2">
      <w:pPr>
        <w:tabs>
          <w:tab w:val="clear" w:pos="567"/>
        </w:tabs>
        <w:spacing w:line="240" w:lineRule="auto"/>
        <w:rPr>
          <w:noProof/>
          <w:szCs w:val="22"/>
        </w:rPr>
      </w:pPr>
      <w:r>
        <w:rPr>
          <w:noProof/>
          <w:szCs w:val="22"/>
        </w:rPr>
        <w:t>Suņi un kaķi.</w:t>
      </w:r>
    </w:p>
    <w:p w14:paraId="41CA1926" w14:textId="77777777" w:rsidR="002861A8" w:rsidRDefault="002861A8">
      <w:pPr>
        <w:tabs>
          <w:tab w:val="clear" w:pos="567"/>
        </w:tabs>
        <w:spacing w:line="240" w:lineRule="auto"/>
        <w:rPr>
          <w:noProof/>
          <w:szCs w:val="22"/>
        </w:rPr>
      </w:pPr>
    </w:p>
    <w:p w14:paraId="01339230" w14:textId="77777777" w:rsidR="002861A8" w:rsidRDefault="007051B2">
      <w:pPr>
        <w:pStyle w:val="Style1"/>
        <w:rPr>
          <w:noProof/>
        </w:rPr>
      </w:pPr>
      <w:r>
        <w:rPr>
          <w:noProof/>
        </w:rPr>
        <w:t>3.2.</w:t>
      </w:r>
      <w:r>
        <w:rPr>
          <w:noProof/>
        </w:rPr>
        <w:tab/>
        <w:t>Lietošanas indikācijas katrai mērķsugai</w:t>
      </w:r>
    </w:p>
    <w:p w14:paraId="327BE493" w14:textId="77777777" w:rsidR="002861A8" w:rsidRDefault="002861A8">
      <w:pPr>
        <w:tabs>
          <w:tab w:val="clear" w:pos="567"/>
        </w:tabs>
        <w:spacing w:line="240" w:lineRule="auto"/>
        <w:rPr>
          <w:szCs w:val="22"/>
        </w:rPr>
      </w:pPr>
    </w:p>
    <w:p w14:paraId="55FCAA87" w14:textId="77777777" w:rsidR="002861A8" w:rsidRDefault="007051B2">
      <w:pPr>
        <w:tabs>
          <w:tab w:val="clear" w:pos="567"/>
        </w:tabs>
        <w:spacing w:line="240" w:lineRule="auto"/>
        <w:rPr>
          <w:b/>
        </w:rPr>
      </w:pPr>
      <w:r>
        <w:rPr>
          <w:b/>
        </w:rPr>
        <w:t>Suņiem</w:t>
      </w:r>
    </w:p>
    <w:p w14:paraId="5926DB30" w14:textId="77777777" w:rsidR="002861A8" w:rsidRDefault="007051B2">
      <w:pPr>
        <w:pStyle w:val="ListParagraph"/>
        <w:numPr>
          <w:ilvl w:val="0"/>
          <w:numId w:val="41"/>
        </w:numPr>
        <w:tabs>
          <w:tab w:val="clear" w:pos="567"/>
        </w:tabs>
        <w:spacing w:line="240" w:lineRule="auto"/>
        <w:ind w:left="567" w:hanging="567"/>
      </w:pPr>
      <w:r>
        <w:t xml:space="preserve">Ķīmijterapijas izraisītas sliktas dūšas ārstēšanai un profilaksei. </w:t>
      </w:r>
    </w:p>
    <w:p w14:paraId="42B3B660" w14:textId="77777777" w:rsidR="002861A8" w:rsidRDefault="007051B2">
      <w:pPr>
        <w:pStyle w:val="ListParagraph"/>
        <w:numPr>
          <w:ilvl w:val="0"/>
          <w:numId w:val="41"/>
        </w:numPr>
        <w:tabs>
          <w:tab w:val="clear" w:pos="567"/>
        </w:tabs>
        <w:spacing w:line="240" w:lineRule="auto"/>
        <w:ind w:left="567" w:hanging="567"/>
      </w:pPr>
      <w:r>
        <w:t>Vemšanas profilaksei, izņemot t.s. “transporta” slimības izraisītu vemšanu.</w:t>
      </w:r>
    </w:p>
    <w:p w14:paraId="036856F9" w14:textId="77777777" w:rsidR="002861A8" w:rsidRDefault="007051B2">
      <w:pPr>
        <w:pStyle w:val="ListParagraph"/>
        <w:numPr>
          <w:ilvl w:val="0"/>
          <w:numId w:val="41"/>
        </w:numPr>
        <w:tabs>
          <w:tab w:val="clear" w:pos="567"/>
        </w:tabs>
        <w:spacing w:line="240" w:lineRule="auto"/>
        <w:ind w:left="567" w:hanging="567"/>
      </w:pPr>
      <w:r>
        <w:t xml:space="preserve">Vemšanas ārstēšanai kombinācijā ar citiem atbalsta pasākumiem. </w:t>
      </w:r>
    </w:p>
    <w:p w14:paraId="54DD369E" w14:textId="77777777" w:rsidR="002861A8" w:rsidRDefault="007051B2">
      <w:pPr>
        <w:pStyle w:val="ListParagraph"/>
        <w:numPr>
          <w:ilvl w:val="0"/>
          <w:numId w:val="41"/>
        </w:numPr>
        <w:tabs>
          <w:tab w:val="clear" w:pos="567"/>
        </w:tabs>
        <w:spacing w:line="240" w:lineRule="auto"/>
        <w:ind w:left="567" w:hanging="567"/>
      </w:pPr>
      <w:proofErr w:type="spellStart"/>
      <w:r>
        <w:t>Perioperatīvas</w:t>
      </w:r>
      <w:proofErr w:type="spellEnd"/>
      <w:r>
        <w:t xml:space="preserve"> sliktas dūšas un vemšanas profilaksei un atlabšanas veicināšanai pēc vispārējās anestēzijas ar μ-</w:t>
      </w:r>
      <w:proofErr w:type="spellStart"/>
      <w:r>
        <w:t>opioīdu</w:t>
      </w:r>
      <w:proofErr w:type="spellEnd"/>
      <w:r>
        <w:t xml:space="preserve"> receptora agonistu morfīnu. </w:t>
      </w:r>
    </w:p>
    <w:p w14:paraId="45853306" w14:textId="77777777" w:rsidR="002861A8" w:rsidRDefault="002861A8">
      <w:pPr>
        <w:tabs>
          <w:tab w:val="clear" w:pos="567"/>
        </w:tabs>
        <w:spacing w:line="240" w:lineRule="auto"/>
      </w:pPr>
    </w:p>
    <w:p w14:paraId="22034F0A" w14:textId="77777777" w:rsidR="002861A8" w:rsidRDefault="007051B2">
      <w:pPr>
        <w:tabs>
          <w:tab w:val="clear" w:pos="567"/>
        </w:tabs>
        <w:spacing w:line="240" w:lineRule="auto"/>
        <w:rPr>
          <w:b/>
        </w:rPr>
      </w:pPr>
      <w:r>
        <w:rPr>
          <w:b/>
        </w:rPr>
        <w:t>Kaķiem</w:t>
      </w:r>
    </w:p>
    <w:p w14:paraId="73FBEEA6" w14:textId="77777777" w:rsidR="002861A8" w:rsidRDefault="007051B2">
      <w:pPr>
        <w:pStyle w:val="ListParagraph"/>
        <w:numPr>
          <w:ilvl w:val="0"/>
          <w:numId w:val="41"/>
        </w:numPr>
        <w:tabs>
          <w:tab w:val="clear" w:pos="567"/>
        </w:tabs>
        <w:spacing w:line="240" w:lineRule="auto"/>
        <w:ind w:left="567" w:hanging="567"/>
      </w:pPr>
      <w:r>
        <w:t xml:space="preserve">Vemšanas profilaksei un sliktas dūšas mazināšanai, izņemot </w:t>
      </w:r>
      <w:r>
        <w:rPr>
          <w:szCs w:val="22"/>
        </w:rPr>
        <w:t xml:space="preserve">t.s. “transporta” slimības </w:t>
      </w:r>
      <w:r>
        <w:t xml:space="preserve">izraisītu vemšanu un sliktu dūšu. </w:t>
      </w:r>
    </w:p>
    <w:p w14:paraId="22FF431A" w14:textId="77777777" w:rsidR="002861A8" w:rsidRDefault="007051B2">
      <w:pPr>
        <w:pStyle w:val="ListParagraph"/>
        <w:numPr>
          <w:ilvl w:val="0"/>
          <w:numId w:val="41"/>
        </w:numPr>
        <w:tabs>
          <w:tab w:val="clear" w:pos="567"/>
        </w:tabs>
        <w:spacing w:line="240" w:lineRule="auto"/>
        <w:ind w:left="567" w:hanging="567"/>
      </w:pPr>
      <w:r>
        <w:t>Vemšanas ārstēšanai kombinācijā ar citiem atbalsta pasākumiem.</w:t>
      </w:r>
    </w:p>
    <w:p w14:paraId="35BE0C65" w14:textId="77777777" w:rsidR="002861A8" w:rsidRDefault="002861A8">
      <w:pPr>
        <w:tabs>
          <w:tab w:val="clear" w:pos="567"/>
        </w:tabs>
        <w:spacing w:line="240" w:lineRule="auto"/>
        <w:rPr>
          <w:szCs w:val="22"/>
        </w:rPr>
      </w:pPr>
    </w:p>
    <w:p w14:paraId="56EE5143" w14:textId="77777777" w:rsidR="002861A8" w:rsidRDefault="007051B2">
      <w:pPr>
        <w:pStyle w:val="Style1"/>
      </w:pPr>
      <w:r>
        <w:t>3.3.</w:t>
      </w:r>
      <w:r>
        <w:tab/>
        <w:t>Kontrindikācijas</w:t>
      </w:r>
    </w:p>
    <w:p w14:paraId="0FB057A0" w14:textId="77777777" w:rsidR="002861A8" w:rsidRDefault="002861A8">
      <w:pPr>
        <w:tabs>
          <w:tab w:val="clear" w:pos="567"/>
        </w:tabs>
        <w:spacing w:line="240" w:lineRule="auto"/>
        <w:rPr>
          <w:szCs w:val="22"/>
        </w:rPr>
      </w:pPr>
    </w:p>
    <w:p w14:paraId="7B1E5842" w14:textId="77777777" w:rsidR="002861A8" w:rsidRDefault="007051B2">
      <w:pPr>
        <w:tabs>
          <w:tab w:val="clear" w:pos="567"/>
        </w:tabs>
        <w:spacing w:line="240" w:lineRule="auto"/>
        <w:rPr>
          <w:szCs w:val="22"/>
        </w:rPr>
      </w:pPr>
      <w:r>
        <w:t>Nav.</w:t>
      </w:r>
    </w:p>
    <w:p w14:paraId="562CD296" w14:textId="77777777" w:rsidR="002861A8" w:rsidRDefault="002861A8">
      <w:pPr>
        <w:tabs>
          <w:tab w:val="clear" w:pos="567"/>
        </w:tabs>
        <w:spacing w:line="240" w:lineRule="auto"/>
        <w:rPr>
          <w:szCs w:val="22"/>
        </w:rPr>
      </w:pPr>
    </w:p>
    <w:p w14:paraId="1097B304" w14:textId="77777777" w:rsidR="002861A8" w:rsidRDefault="007051B2">
      <w:pPr>
        <w:pStyle w:val="Style1"/>
      </w:pPr>
      <w:r>
        <w:t>3.4.</w:t>
      </w:r>
      <w:r>
        <w:tab/>
        <w:t>Īpaši brīdinājumi</w:t>
      </w:r>
    </w:p>
    <w:p w14:paraId="26BB50DC" w14:textId="77777777" w:rsidR="002861A8" w:rsidRDefault="002861A8">
      <w:pPr>
        <w:tabs>
          <w:tab w:val="clear" w:pos="567"/>
        </w:tabs>
        <w:spacing w:line="240" w:lineRule="auto"/>
        <w:rPr>
          <w:szCs w:val="22"/>
        </w:rPr>
      </w:pPr>
    </w:p>
    <w:p w14:paraId="7B19C86F" w14:textId="77777777" w:rsidR="002861A8" w:rsidRDefault="007051B2">
      <w:pPr>
        <w:tabs>
          <w:tab w:val="clear" w:pos="567"/>
        </w:tabs>
        <w:spacing w:line="240" w:lineRule="auto"/>
      </w:pPr>
      <w:r>
        <w:t xml:space="preserve">Vemšana var būt saistīta ar nopietnām un smagām, hroniski novājinošām saslimšanām, tostarp kuņģa-zarnu trakta nosprostojumu, tāpēc jāveic atbilstoša diagnostiska novērtēšana. </w:t>
      </w:r>
    </w:p>
    <w:p w14:paraId="272B333A" w14:textId="77777777" w:rsidR="002861A8" w:rsidRDefault="002861A8">
      <w:pPr>
        <w:tabs>
          <w:tab w:val="clear" w:pos="567"/>
        </w:tabs>
        <w:spacing w:line="240" w:lineRule="auto"/>
      </w:pPr>
    </w:p>
    <w:p w14:paraId="3F58F6EF" w14:textId="4574E23B" w:rsidR="002861A8" w:rsidRDefault="007051B2">
      <w:pPr>
        <w:tabs>
          <w:tab w:val="clear" w:pos="567"/>
        </w:tabs>
        <w:spacing w:line="240" w:lineRule="auto"/>
      </w:pPr>
      <w:r>
        <w:t xml:space="preserve">Laba veterinārā prakse norāda, ka </w:t>
      </w:r>
      <w:proofErr w:type="spellStart"/>
      <w:r>
        <w:t>pretvemšanas</w:t>
      </w:r>
      <w:proofErr w:type="spellEnd"/>
      <w:r>
        <w:t xml:space="preserve"> līdzekļi jālieto kopā ar citiem veterinārajiem un atbalsta pasākumiem, piemēram, diētas kontroli un šķidruma </w:t>
      </w:r>
      <w:proofErr w:type="spellStart"/>
      <w:r>
        <w:t>aizstājterapiju</w:t>
      </w:r>
      <w:proofErr w:type="spellEnd"/>
      <w:r>
        <w:t xml:space="preserve">, kamēr tiek novērsti vemšanas pamatcēloņi. </w:t>
      </w:r>
    </w:p>
    <w:p w14:paraId="530617DF" w14:textId="77777777" w:rsidR="002861A8" w:rsidRDefault="002861A8">
      <w:pPr>
        <w:tabs>
          <w:tab w:val="clear" w:pos="567"/>
        </w:tabs>
        <w:spacing w:line="240" w:lineRule="auto"/>
      </w:pPr>
    </w:p>
    <w:p w14:paraId="2BCEB92E" w14:textId="77777777" w:rsidR="002861A8" w:rsidRDefault="007051B2">
      <w:pPr>
        <w:tabs>
          <w:tab w:val="clear" w:pos="567"/>
        </w:tabs>
        <w:spacing w:line="240" w:lineRule="auto"/>
      </w:pPr>
      <w:r>
        <w:t xml:space="preserve">Šo veterināro zāļu lietošana nav ieteicama t.s. „transporta” slimības izraisītas vemšanas gadījumā. </w:t>
      </w:r>
    </w:p>
    <w:p w14:paraId="34A2D428" w14:textId="77777777" w:rsidR="002861A8" w:rsidRDefault="002861A8">
      <w:pPr>
        <w:tabs>
          <w:tab w:val="clear" w:pos="567"/>
        </w:tabs>
        <w:spacing w:line="240" w:lineRule="auto"/>
      </w:pPr>
    </w:p>
    <w:p w14:paraId="65B1D014" w14:textId="77777777" w:rsidR="002861A8" w:rsidRDefault="007051B2">
      <w:pPr>
        <w:tabs>
          <w:tab w:val="clear" w:pos="567"/>
        </w:tabs>
        <w:spacing w:line="240" w:lineRule="auto"/>
        <w:rPr>
          <w:b/>
        </w:rPr>
      </w:pPr>
      <w:r>
        <w:rPr>
          <w:b/>
        </w:rPr>
        <w:t>Suņiem</w:t>
      </w:r>
    </w:p>
    <w:p w14:paraId="71888F64" w14:textId="77777777" w:rsidR="002861A8" w:rsidRDefault="007051B2">
      <w:pPr>
        <w:tabs>
          <w:tab w:val="clear" w:pos="567"/>
        </w:tabs>
        <w:spacing w:line="240" w:lineRule="auto"/>
      </w:pPr>
      <w:r>
        <w:t xml:space="preserve">Lai gan </w:t>
      </w:r>
      <w:proofErr w:type="spellStart"/>
      <w:r>
        <w:t>maropitants</w:t>
      </w:r>
      <w:proofErr w:type="spellEnd"/>
      <w:r>
        <w:t xml:space="preserve"> ir efektīvs ķīmijterapijas izraisītas vemšanas ārstēšanai un profilaksei, tomēr tas ir efektīvāks, ja tiek lietots preventīvi. Tādēļ šo </w:t>
      </w:r>
      <w:proofErr w:type="spellStart"/>
      <w:r>
        <w:t>pretvemšanas</w:t>
      </w:r>
      <w:proofErr w:type="spellEnd"/>
      <w:r>
        <w:t xml:space="preserve"> līdzekli ieteicams lietot pirms </w:t>
      </w:r>
      <w:proofErr w:type="spellStart"/>
      <w:r>
        <w:t>ķīmijterapeitiskā</w:t>
      </w:r>
      <w:proofErr w:type="spellEnd"/>
      <w:r>
        <w:t xml:space="preserve"> līdzekļa ievadīšanas. </w:t>
      </w:r>
    </w:p>
    <w:p w14:paraId="1EF1E066" w14:textId="77777777" w:rsidR="002861A8" w:rsidRDefault="002861A8">
      <w:pPr>
        <w:tabs>
          <w:tab w:val="clear" w:pos="567"/>
        </w:tabs>
        <w:spacing w:line="240" w:lineRule="auto"/>
      </w:pPr>
    </w:p>
    <w:p w14:paraId="403A6047" w14:textId="77777777" w:rsidR="002861A8" w:rsidRDefault="007051B2">
      <w:pPr>
        <w:tabs>
          <w:tab w:val="clear" w:pos="567"/>
        </w:tabs>
        <w:spacing w:line="240" w:lineRule="auto"/>
        <w:rPr>
          <w:b/>
        </w:rPr>
      </w:pPr>
      <w:r>
        <w:rPr>
          <w:b/>
        </w:rPr>
        <w:t xml:space="preserve">Kaķiem </w:t>
      </w:r>
    </w:p>
    <w:p w14:paraId="1A8C589D" w14:textId="77777777" w:rsidR="002861A8" w:rsidRDefault="007051B2">
      <w:pPr>
        <w:tabs>
          <w:tab w:val="clear" w:pos="567"/>
        </w:tabs>
        <w:spacing w:line="240" w:lineRule="auto"/>
      </w:pPr>
      <w:proofErr w:type="spellStart"/>
      <w:r>
        <w:t>Maropitanta</w:t>
      </w:r>
      <w:proofErr w:type="spellEnd"/>
      <w:r>
        <w:t xml:space="preserve"> efektivitāte sliktas dūšas mazināšanā konstatēta pētījumos, izmantojot modeli (</w:t>
      </w:r>
      <w:proofErr w:type="spellStart"/>
      <w:r>
        <w:t>ksilazīna</w:t>
      </w:r>
      <w:proofErr w:type="spellEnd"/>
      <w:r>
        <w:t xml:space="preserve"> izraisītu sliktu dūšu).</w:t>
      </w:r>
    </w:p>
    <w:p w14:paraId="15304A31" w14:textId="77777777" w:rsidR="002861A8" w:rsidRDefault="002861A8">
      <w:pPr>
        <w:tabs>
          <w:tab w:val="clear" w:pos="567"/>
        </w:tabs>
        <w:spacing w:line="240" w:lineRule="auto"/>
        <w:rPr>
          <w:szCs w:val="22"/>
        </w:rPr>
      </w:pPr>
    </w:p>
    <w:p w14:paraId="789AF464" w14:textId="77777777" w:rsidR="002861A8" w:rsidRDefault="007051B2">
      <w:pPr>
        <w:pStyle w:val="Style1"/>
      </w:pPr>
      <w:r>
        <w:t>3.5.</w:t>
      </w:r>
      <w:r>
        <w:tab/>
        <w:t>Īpaši piesardzības pasākumi lietošanā</w:t>
      </w:r>
    </w:p>
    <w:p w14:paraId="6B9EA22D" w14:textId="77777777" w:rsidR="002861A8" w:rsidRDefault="002861A8">
      <w:pPr>
        <w:tabs>
          <w:tab w:val="clear" w:pos="567"/>
        </w:tabs>
        <w:spacing w:line="240" w:lineRule="auto"/>
        <w:rPr>
          <w:szCs w:val="22"/>
        </w:rPr>
      </w:pPr>
    </w:p>
    <w:p w14:paraId="3FC0904F" w14:textId="77777777" w:rsidR="002861A8" w:rsidRDefault="007051B2">
      <w:pPr>
        <w:tabs>
          <w:tab w:val="clear" w:pos="567"/>
        </w:tabs>
        <w:spacing w:line="240" w:lineRule="auto"/>
        <w:rPr>
          <w:noProof/>
          <w:szCs w:val="22"/>
          <w:u w:val="single"/>
        </w:rPr>
      </w:pPr>
      <w:r>
        <w:rPr>
          <w:noProof/>
          <w:szCs w:val="22"/>
          <w:u w:val="single"/>
        </w:rPr>
        <w:t>Īpaši piesardzības pasākumi drošai lietošanai mērķsugām:</w:t>
      </w:r>
    </w:p>
    <w:p w14:paraId="596CF932" w14:textId="77777777" w:rsidR="002861A8" w:rsidRDefault="002861A8">
      <w:pPr>
        <w:tabs>
          <w:tab w:val="clear" w:pos="567"/>
        </w:tabs>
        <w:spacing w:line="240" w:lineRule="auto"/>
        <w:rPr>
          <w:szCs w:val="22"/>
        </w:rPr>
      </w:pPr>
    </w:p>
    <w:p w14:paraId="44A0CC7B" w14:textId="77777777" w:rsidR="002861A8" w:rsidRDefault="007051B2">
      <w:pPr>
        <w:tabs>
          <w:tab w:val="clear" w:pos="567"/>
        </w:tabs>
        <w:spacing w:line="240" w:lineRule="auto"/>
        <w:rPr>
          <w:szCs w:val="22"/>
        </w:rPr>
      </w:pPr>
      <w:r>
        <w:t xml:space="preserve">Suņiem, kuri jaunāki par 8 nedēļām, un kaķiem, kuri jaunāki par 16 nedēļām, kā arī grūsnām vai </w:t>
      </w:r>
      <w:proofErr w:type="spellStart"/>
      <w:r>
        <w:t>laktējošām</w:t>
      </w:r>
      <w:proofErr w:type="spellEnd"/>
      <w:r>
        <w:t xml:space="preserve"> kucēm un kaķenēm nav veikti pētījumi par šo veterināro zāļu lietošanas drošumu. Lietot tikai saskaņā ar atbildīgā veterinārārsta veikto ieguvumu un riska novērtējumu.</w:t>
      </w:r>
    </w:p>
    <w:p w14:paraId="67D151F0" w14:textId="77777777" w:rsidR="002861A8" w:rsidRDefault="002861A8">
      <w:pPr>
        <w:tabs>
          <w:tab w:val="clear" w:pos="567"/>
        </w:tabs>
        <w:spacing w:line="240" w:lineRule="auto"/>
      </w:pPr>
    </w:p>
    <w:p w14:paraId="64415A6C" w14:textId="77777777" w:rsidR="002861A8" w:rsidRDefault="007051B2">
      <w:pPr>
        <w:tabs>
          <w:tab w:val="clear" w:pos="567"/>
        </w:tabs>
        <w:spacing w:line="240" w:lineRule="auto"/>
      </w:pPr>
      <w:proofErr w:type="spellStart"/>
      <w:r>
        <w:t>Maropitants</w:t>
      </w:r>
      <w:proofErr w:type="spellEnd"/>
      <w:r>
        <w:t xml:space="preserve"> </w:t>
      </w:r>
      <w:proofErr w:type="spellStart"/>
      <w:r>
        <w:t>metabolizējas</w:t>
      </w:r>
      <w:proofErr w:type="spellEnd"/>
      <w:r>
        <w:t xml:space="preserve"> aknās, tādēļ dzīvniekiem ar aknu slimībām šīs veterinārās zāles lietot piesardzīgi. Tā kā </w:t>
      </w:r>
      <w:proofErr w:type="spellStart"/>
      <w:r>
        <w:t>maropitants</w:t>
      </w:r>
      <w:proofErr w:type="spellEnd"/>
      <w:r>
        <w:t xml:space="preserve"> uzkrājas organismā 14 dienu ārstēšanas periodā metaboliskās </w:t>
      </w:r>
      <w:proofErr w:type="spellStart"/>
      <w:r>
        <w:t>saturācijas</w:t>
      </w:r>
      <w:proofErr w:type="spellEnd"/>
      <w:r>
        <w:t xml:space="preserve"> dēļ, ilgstošas ārstēšanas laikā papildus jebkuru citu blakusparādību uzraudzīšanai rūpīgi jāuzrauga arī aknu darbība. </w:t>
      </w:r>
    </w:p>
    <w:p w14:paraId="3A36D333" w14:textId="77777777" w:rsidR="002861A8" w:rsidRDefault="002861A8">
      <w:pPr>
        <w:tabs>
          <w:tab w:val="clear" w:pos="567"/>
        </w:tabs>
        <w:spacing w:line="240" w:lineRule="auto"/>
      </w:pPr>
    </w:p>
    <w:p w14:paraId="64512FEE" w14:textId="77777777" w:rsidR="002861A8" w:rsidRDefault="007051B2">
      <w:pPr>
        <w:tabs>
          <w:tab w:val="clear" w:pos="567"/>
        </w:tabs>
        <w:spacing w:line="240" w:lineRule="auto"/>
      </w:pPr>
      <w:r>
        <w:t xml:space="preserve">Šīs veterinārās zāles lietot piesardzīgi dzīvniekiem, kuri ir predisponēti vai cieš no sirds slimībām, jo </w:t>
      </w:r>
      <w:proofErr w:type="spellStart"/>
      <w:r>
        <w:t>maropitantam</w:t>
      </w:r>
      <w:proofErr w:type="spellEnd"/>
      <w:r>
        <w:t xml:space="preserve"> ir afinitāte pret kalcija un kālija jonu kanāliem. Pētījumā ar klīniski veseliem </w:t>
      </w:r>
      <w:proofErr w:type="spellStart"/>
      <w:r>
        <w:t>bīglu</w:t>
      </w:r>
      <w:proofErr w:type="spellEnd"/>
      <w:r>
        <w:t xml:space="preserve"> šķirnes suņiem, tiem iekšķīgi ievadot 8 mg/kg, novēroja QT intervāla palielināšanos EKG par apmēram 10%. Tomēr tādam palielinājumam klīniskā nozīme ir maz ticama. </w:t>
      </w:r>
    </w:p>
    <w:p w14:paraId="19A8A697" w14:textId="77777777" w:rsidR="002861A8" w:rsidRDefault="002861A8">
      <w:pPr>
        <w:tabs>
          <w:tab w:val="clear" w:pos="567"/>
        </w:tabs>
        <w:spacing w:line="240" w:lineRule="auto"/>
      </w:pPr>
    </w:p>
    <w:p w14:paraId="760B9C42" w14:textId="77777777" w:rsidR="002861A8" w:rsidRDefault="007051B2">
      <w:pPr>
        <w:tabs>
          <w:tab w:val="clear" w:pos="567"/>
        </w:tabs>
        <w:spacing w:line="240" w:lineRule="auto"/>
      </w:pPr>
      <w:r>
        <w:t xml:space="preserve">Tā kā </w:t>
      </w:r>
      <w:proofErr w:type="spellStart"/>
      <w:r>
        <w:t>subkutāna</w:t>
      </w:r>
      <w:proofErr w:type="spellEnd"/>
      <w:r>
        <w:t xml:space="preserve"> injicēšana izraisa pārejošas sāpes, var būt nepieciešams veikt atbilstošus dzīvnieka savaldīšanas pasākumus. Atdzesētu veterināro zāļu injicēšana var mazināt sāpes injekcijas laikā.</w:t>
      </w:r>
    </w:p>
    <w:p w14:paraId="36769307" w14:textId="77777777" w:rsidR="002861A8" w:rsidRDefault="002861A8">
      <w:pPr>
        <w:tabs>
          <w:tab w:val="clear" w:pos="567"/>
        </w:tabs>
        <w:spacing w:line="240" w:lineRule="auto"/>
        <w:rPr>
          <w:szCs w:val="22"/>
        </w:rPr>
      </w:pPr>
    </w:p>
    <w:p w14:paraId="7DF3418A" w14:textId="77777777" w:rsidR="002861A8" w:rsidRDefault="007051B2">
      <w:pPr>
        <w:tabs>
          <w:tab w:val="clear" w:pos="567"/>
        </w:tabs>
        <w:spacing w:line="240" w:lineRule="auto"/>
        <w:rPr>
          <w:szCs w:val="22"/>
        </w:rPr>
      </w:pPr>
      <w:r>
        <w:rPr>
          <w:szCs w:val="22"/>
          <w:u w:val="single"/>
        </w:rPr>
        <w:t xml:space="preserve">Īpaši piesardzības pasākumi, kas jāievēro personai, kura ievada veterinārās zāles dzīvniekiem: </w:t>
      </w:r>
    </w:p>
    <w:p w14:paraId="78264EB4" w14:textId="77777777" w:rsidR="002861A8" w:rsidRDefault="002861A8">
      <w:pPr>
        <w:tabs>
          <w:tab w:val="clear" w:pos="567"/>
        </w:tabs>
        <w:spacing w:line="240" w:lineRule="auto"/>
      </w:pPr>
    </w:p>
    <w:p w14:paraId="70A64E17" w14:textId="77777777" w:rsidR="002861A8" w:rsidRDefault="007051B2">
      <w:pPr>
        <w:tabs>
          <w:tab w:val="clear" w:pos="567"/>
        </w:tabs>
        <w:spacing w:line="240" w:lineRule="auto"/>
      </w:pPr>
      <w:proofErr w:type="spellStart"/>
      <w:r>
        <w:t>Maropitants</w:t>
      </w:r>
      <w:proofErr w:type="spellEnd"/>
      <w:r>
        <w:t xml:space="preserve"> ir neirokinīna 1 (NK1) receptoru antagonists, kas ietekmē centrālo nervu sistēmu.</w:t>
      </w:r>
    </w:p>
    <w:p w14:paraId="370ECE8E" w14:textId="3017CAD3" w:rsidR="002861A8" w:rsidRDefault="007051B2">
      <w:pPr>
        <w:tabs>
          <w:tab w:val="clear" w:pos="567"/>
        </w:tabs>
        <w:spacing w:line="240" w:lineRule="auto"/>
        <w:rPr>
          <w:szCs w:val="22"/>
        </w:rPr>
      </w:pPr>
      <w:r>
        <w:t xml:space="preserve">Pēc nejaušas </w:t>
      </w:r>
      <w:proofErr w:type="spellStart"/>
      <w:r>
        <w:t>pašinj</w:t>
      </w:r>
      <w:r w:rsidR="005A42FD">
        <w:t>i</w:t>
      </w:r>
      <w:r>
        <w:t>cēšanas</w:t>
      </w:r>
      <w:proofErr w:type="spellEnd"/>
      <w:r>
        <w:t xml:space="preserve"> šīs veterinārās zāles var izraisīt sliktu dūšu, reiboni un miegainību. Ja notikusi nejauša </w:t>
      </w:r>
      <w:proofErr w:type="spellStart"/>
      <w:r>
        <w:t>pašinjicēšana</w:t>
      </w:r>
      <w:proofErr w:type="spellEnd"/>
      <w:r>
        <w:t>, nekavējoties meklēt medicīnisko palīdzību un uzrādīt lietošanas instrukciju vai iepakojuma marķējumu ārstam.</w:t>
      </w:r>
    </w:p>
    <w:p w14:paraId="4E16DD59" w14:textId="77777777" w:rsidR="002861A8" w:rsidRDefault="007051B2">
      <w:pPr>
        <w:tabs>
          <w:tab w:val="clear" w:pos="567"/>
        </w:tabs>
        <w:spacing w:line="240" w:lineRule="auto"/>
      </w:pPr>
      <w:proofErr w:type="spellStart"/>
      <w:r>
        <w:t>Benzilspirta</w:t>
      </w:r>
      <w:proofErr w:type="spellEnd"/>
      <w:r>
        <w:t xml:space="preserve"> satura dēļ šīs veterinārās zāles var izraisīt vieglu lokālu kairinājumu. Tādēļ jāizvairās no saskares ar ādu. Nejaušas iedarbības gadījumā mazgāt skarto ādas apvidu ar lielu ūdens daudzumu.</w:t>
      </w:r>
    </w:p>
    <w:p w14:paraId="5E368F46" w14:textId="77777777" w:rsidR="002861A8" w:rsidRDefault="007051B2">
      <w:pPr>
        <w:tabs>
          <w:tab w:val="clear" w:pos="567"/>
        </w:tabs>
        <w:spacing w:line="240" w:lineRule="auto"/>
      </w:pPr>
      <w:r>
        <w:t xml:space="preserve">Šīs veterinārās zāles var izraisīt ādas </w:t>
      </w:r>
      <w:proofErr w:type="spellStart"/>
      <w:r>
        <w:t>sensibilizāciju</w:t>
      </w:r>
      <w:proofErr w:type="spellEnd"/>
      <w:r>
        <w:t xml:space="preserve">. Personām ar zināmu pastiprinātu jutību pret </w:t>
      </w:r>
      <w:proofErr w:type="spellStart"/>
      <w:r>
        <w:t>maropitantu</w:t>
      </w:r>
      <w:proofErr w:type="spellEnd"/>
      <w:r>
        <w:t xml:space="preserve"> vai pret jebkuru no </w:t>
      </w:r>
      <w:proofErr w:type="spellStart"/>
      <w:r>
        <w:t>palīgvielām</w:t>
      </w:r>
      <w:proofErr w:type="spellEnd"/>
      <w:r>
        <w:t xml:space="preserve"> šīs veterinārās zāles jālieto piesardzīgi. Ja Jums parādās tādi simptomi kā ādas izsitumi pēc nejaušas saskares ar šīm veterinārajām zālēm, vērsieties pie ārsta un uzrādiet ārstam šo brīdinājumu.</w:t>
      </w:r>
    </w:p>
    <w:p w14:paraId="6E235881" w14:textId="77777777" w:rsidR="002861A8" w:rsidRDefault="007051B2">
      <w:pPr>
        <w:tabs>
          <w:tab w:val="clear" w:pos="567"/>
        </w:tabs>
        <w:spacing w:line="240" w:lineRule="auto"/>
      </w:pPr>
      <w:r>
        <w:t xml:space="preserve">Šīs veterinārās zāles var izraisīt acu kairinājumu. Jāizvairās no saskares ar acīm. </w:t>
      </w:r>
      <w:r>
        <w:rPr>
          <w:szCs w:val="22"/>
        </w:rPr>
        <w:t>Nejaušas zāļu iedarbības gadījumā skalot acis ar lielu ūdens daudzumu</w:t>
      </w:r>
      <w:r>
        <w:t xml:space="preserve"> un meklēt medicīnisko palīdzību.</w:t>
      </w:r>
    </w:p>
    <w:p w14:paraId="5D07322A" w14:textId="77777777" w:rsidR="002861A8" w:rsidRDefault="007051B2">
      <w:pPr>
        <w:tabs>
          <w:tab w:val="clear" w:pos="567"/>
        </w:tabs>
        <w:spacing w:line="240" w:lineRule="auto"/>
      </w:pPr>
      <w:r>
        <w:t>Pēc šo zāļu lietošanas mazgāt rokas.</w:t>
      </w:r>
    </w:p>
    <w:p w14:paraId="781C6546" w14:textId="77777777" w:rsidR="002861A8" w:rsidRDefault="002861A8">
      <w:pPr>
        <w:tabs>
          <w:tab w:val="clear" w:pos="567"/>
        </w:tabs>
        <w:spacing w:line="240" w:lineRule="auto"/>
      </w:pPr>
    </w:p>
    <w:p w14:paraId="74661D78" w14:textId="77777777" w:rsidR="002861A8" w:rsidRDefault="007051B2">
      <w:pPr>
        <w:tabs>
          <w:tab w:val="clear" w:pos="567"/>
        </w:tabs>
        <w:spacing w:line="240" w:lineRule="auto"/>
        <w:rPr>
          <w:szCs w:val="22"/>
          <w:u w:val="single"/>
        </w:rPr>
      </w:pPr>
      <w:r>
        <w:rPr>
          <w:szCs w:val="22"/>
          <w:u w:val="single"/>
        </w:rPr>
        <w:t>Īpaši piesardzības pasākumi vides aizsardzībai:</w:t>
      </w:r>
    </w:p>
    <w:p w14:paraId="0C858C4B" w14:textId="77777777" w:rsidR="002861A8" w:rsidRDefault="002861A8">
      <w:pPr>
        <w:tabs>
          <w:tab w:val="clear" w:pos="567"/>
        </w:tabs>
        <w:spacing w:line="240" w:lineRule="auto"/>
        <w:rPr>
          <w:szCs w:val="22"/>
        </w:rPr>
      </w:pPr>
    </w:p>
    <w:p w14:paraId="7A63CAEC" w14:textId="77777777" w:rsidR="002861A8" w:rsidRDefault="007051B2">
      <w:pPr>
        <w:tabs>
          <w:tab w:val="clear" w:pos="567"/>
        </w:tabs>
        <w:spacing w:line="240" w:lineRule="auto"/>
        <w:rPr>
          <w:szCs w:val="22"/>
        </w:rPr>
      </w:pPr>
      <w:r>
        <w:t>Nav piemērojami.</w:t>
      </w:r>
    </w:p>
    <w:p w14:paraId="616CA9FB" w14:textId="77777777" w:rsidR="002861A8" w:rsidRDefault="002861A8">
      <w:pPr>
        <w:tabs>
          <w:tab w:val="clear" w:pos="567"/>
        </w:tabs>
        <w:spacing w:line="240" w:lineRule="auto"/>
        <w:rPr>
          <w:szCs w:val="22"/>
        </w:rPr>
      </w:pPr>
    </w:p>
    <w:p w14:paraId="20C1F1E7" w14:textId="77777777" w:rsidR="002861A8" w:rsidRDefault="002861A8">
      <w:pPr>
        <w:tabs>
          <w:tab w:val="clear" w:pos="567"/>
        </w:tabs>
        <w:spacing w:line="240" w:lineRule="auto"/>
        <w:rPr>
          <w:szCs w:val="22"/>
        </w:rPr>
      </w:pPr>
    </w:p>
    <w:p w14:paraId="4B69FE17" w14:textId="77777777" w:rsidR="002861A8" w:rsidRDefault="002861A8">
      <w:pPr>
        <w:tabs>
          <w:tab w:val="clear" w:pos="567"/>
        </w:tabs>
        <w:spacing w:line="240" w:lineRule="auto"/>
        <w:rPr>
          <w:szCs w:val="22"/>
        </w:rPr>
      </w:pPr>
    </w:p>
    <w:p w14:paraId="3C4583A9" w14:textId="77777777" w:rsidR="002861A8" w:rsidRDefault="002861A8">
      <w:pPr>
        <w:tabs>
          <w:tab w:val="clear" w:pos="567"/>
        </w:tabs>
        <w:spacing w:line="240" w:lineRule="auto"/>
        <w:rPr>
          <w:szCs w:val="22"/>
        </w:rPr>
      </w:pPr>
    </w:p>
    <w:p w14:paraId="51D8B2ED" w14:textId="77777777" w:rsidR="002861A8" w:rsidRDefault="002861A8">
      <w:pPr>
        <w:tabs>
          <w:tab w:val="clear" w:pos="567"/>
        </w:tabs>
        <w:spacing w:line="240" w:lineRule="auto"/>
        <w:rPr>
          <w:szCs w:val="22"/>
        </w:rPr>
      </w:pPr>
    </w:p>
    <w:p w14:paraId="01550159" w14:textId="77777777" w:rsidR="002861A8" w:rsidRDefault="007051B2">
      <w:pPr>
        <w:pStyle w:val="Style1"/>
      </w:pPr>
      <w:r>
        <w:lastRenderedPageBreak/>
        <w:t>3.6.</w:t>
      </w:r>
      <w:r>
        <w:tab/>
        <w:t>Blakusparādības</w:t>
      </w:r>
    </w:p>
    <w:p w14:paraId="35215F3E" w14:textId="77777777" w:rsidR="002861A8" w:rsidRDefault="002861A8">
      <w:pPr>
        <w:tabs>
          <w:tab w:val="clear" w:pos="567"/>
        </w:tabs>
        <w:spacing w:line="240" w:lineRule="auto"/>
        <w:rPr>
          <w:szCs w:val="22"/>
        </w:rPr>
      </w:pPr>
    </w:p>
    <w:p w14:paraId="5C4F91EF" w14:textId="77777777" w:rsidR="002861A8" w:rsidRDefault="007051B2">
      <w:pPr>
        <w:tabs>
          <w:tab w:val="clear" w:pos="567"/>
        </w:tabs>
        <w:spacing w:line="240" w:lineRule="auto"/>
        <w:rPr>
          <w:szCs w:val="22"/>
        </w:rPr>
      </w:pPr>
      <w:r>
        <w:t>Suņi, kaķi:</w:t>
      </w:r>
    </w:p>
    <w:p w14:paraId="739E5CF1" w14:textId="77777777" w:rsidR="002861A8" w:rsidRDefault="002861A8">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2861A8" w14:paraId="625141AE" w14:textId="77777777">
        <w:tc>
          <w:tcPr>
            <w:tcW w:w="2500" w:type="pct"/>
          </w:tcPr>
          <w:p w14:paraId="1D608D47" w14:textId="77777777" w:rsidR="002861A8" w:rsidRDefault="007051B2">
            <w:pPr>
              <w:spacing w:before="60" w:after="60"/>
              <w:rPr>
                <w:szCs w:val="22"/>
              </w:rPr>
            </w:pPr>
            <w:r>
              <w:t>Ļoti bieži</w:t>
            </w:r>
          </w:p>
          <w:p w14:paraId="1C189CDC" w14:textId="77777777" w:rsidR="002861A8" w:rsidRDefault="007051B2">
            <w:pPr>
              <w:spacing w:before="60" w:after="60"/>
              <w:rPr>
                <w:szCs w:val="22"/>
              </w:rPr>
            </w:pPr>
            <w:r>
              <w:t>(&gt;1 dzīvniekam/10 ārstētajiem dzīvniekiem):</w:t>
            </w:r>
          </w:p>
        </w:tc>
        <w:tc>
          <w:tcPr>
            <w:tcW w:w="2500" w:type="pct"/>
            <w:hideMark/>
          </w:tcPr>
          <w:p w14:paraId="77466302" w14:textId="77777777" w:rsidR="002861A8" w:rsidRDefault="007051B2">
            <w:pPr>
              <w:spacing w:before="60" w:after="60"/>
              <w:rPr>
                <w:iCs/>
                <w:szCs w:val="22"/>
              </w:rPr>
            </w:pPr>
            <w:r>
              <w:t>Sāpes injekcijas vietā</w:t>
            </w:r>
            <w:r>
              <w:rPr>
                <w:vertAlign w:val="superscript"/>
              </w:rPr>
              <w:t>1, 2</w:t>
            </w:r>
          </w:p>
        </w:tc>
      </w:tr>
      <w:tr w:rsidR="002861A8" w14:paraId="09DB1287" w14:textId="77777777">
        <w:tc>
          <w:tcPr>
            <w:tcW w:w="2500" w:type="pct"/>
          </w:tcPr>
          <w:p w14:paraId="62519716" w14:textId="77777777" w:rsidR="002861A8" w:rsidRDefault="007051B2">
            <w:pPr>
              <w:spacing w:before="60" w:after="60"/>
              <w:rPr>
                <w:szCs w:val="22"/>
              </w:rPr>
            </w:pPr>
            <w:r>
              <w:t>Ļoti reti</w:t>
            </w:r>
          </w:p>
          <w:p w14:paraId="6F1E0FE4" w14:textId="77777777" w:rsidR="002861A8" w:rsidRDefault="007051B2">
            <w:pPr>
              <w:spacing w:before="60" w:after="60"/>
              <w:rPr>
                <w:szCs w:val="22"/>
              </w:rPr>
            </w:pPr>
            <w:r>
              <w:t>(&lt;1 dzīvniekam/10 000 ārstētajiem dzīvniekiem, tostarp atsevišķi ziņojumi):</w:t>
            </w:r>
          </w:p>
        </w:tc>
        <w:tc>
          <w:tcPr>
            <w:tcW w:w="2500" w:type="pct"/>
            <w:hideMark/>
          </w:tcPr>
          <w:p w14:paraId="6F54830E" w14:textId="77777777" w:rsidR="002861A8" w:rsidRDefault="007051B2">
            <w:pPr>
              <w:spacing w:before="60" w:after="60"/>
            </w:pPr>
            <w:proofErr w:type="spellStart"/>
            <w:r>
              <w:t>Anafilaktiska</w:t>
            </w:r>
            <w:proofErr w:type="spellEnd"/>
            <w:r>
              <w:t xml:space="preserve"> tipa reakcija (alerģiska tūska, nātrene, apsārtums, </w:t>
            </w:r>
            <w:proofErr w:type="spellStart"/>
            <w:r>
              <w:t>kolapss</w:t>
            </w:r>
            <w:proofErr w:type="spellEnd"/>
            <w:r>
              <w:t xml:space="preserve">, aizdusa, bālas gļotādas) </w:t>
            </w:r>
          </w:p>
          <w:p w14:paraId="18349937" w14:textId="77777777" w:rsidR="002861A8" w:rsidRDefault="007051B2">
            <w:pPr>
              <w:spacing w:before="60" w:after="60"/>
            </w:pPr>
            <w:r>
              <w:t xml:space="preserve">Letarģija </w:t>
            </w:r>
          </w:p>
          <w:p w14:paraId="34E68077" w14:textId="77777777" w:rsidR="002861A8" w:rsidRDefault="007051B2">
            <w:pPr>
              <w:spacing w:before="60" w:after="60"/>
              <w:rPr>
                <w:iCs/>
                <w:szCs w:val="22"/>
              </w:rPr>
            </w:pPr>
            <w:r>
              <w:t>Neiroloģiski traucējumi (</w:t>
            </w:r>
            <w:proofErr w:type="spellStart"/>
            <w:r>
              <w:t>ataksija</w:t>
            </w:r>
            <w:proofErr w:type="spellEnd"/>
            <w:r>
              <w:t>, konvulsijas/lēkme vai muskuļu trīce)</w:t>
            </w:r>
          </w:p>
        </w:tc>
      </w:tr>
    </w:tbl>
    <w:p w14:paraId="3462687C" w14:textId="77777777" w:rsidR="002861A8" w:rsidRDefault="007051B2">
      <w:pPr>
        <w:tabs>
          <w:tab w:val="clear" w:pos="567"/>
        </w:tabs>
        <w:spacing w:line="240" w:lineRule="auto"/>
      </w:pPr>
      <w:r>
        <w:rPr>
          <w:vertAlign w:val="superscript"/>
        </w:rPr>
        <w:t xml:space="preserve">1 </w:t>
      </w:r>
      <w:r>
        <w:t xml:space="preserve">kad </w:t>
      </w:r>
      <w:proofErr w:type="spellStart"/>
      <w:r>
        <w:t>subkutāni</w:t>
      </w:r>
      <w:proofErr w:type="spellEnd"/>
      <w:r>
        <w:t xml:space="preserve"> injicēts kaķiem: vidēji smaga vai smaga atbildes reakcija uz injekciju (apmēram vienai trešdaļai kaķu).</w:t>
      </w:r>
    </w:p>
    <w:p w14:paraId="3E4F33AA" w14:textId="77777777" w:rsidR="002861A8" w:rsidRDefault="007051B2">
      <w:pPr>
        <w:tabs>
          <w:tab w:val="clear" w:pos="567"/>
        </w:tabs>
        <w:spacing w:line="240" w:lineRule="auto"/>
      </w:pPr>
      <w:r>
        <w:rPr>
          <w:vertAlign w:val="superscript"/>
        </w:rPr>
        <w:t>2</w:t>
      </w:r>
      <w:r>
        <w:t xml:space="preserve"> kad </w:t>
      </w:r>
      <w:proofErr w:type="spellStart"/>
      <w:r>
        <w:t>subkutāni</w:t>
      </w:r>
      <w:proofErr w:type="spellEnd"/>
      <w:r>
        <w:t xml:space="preserve"> injicēts suņiem.</w:t>
      </w:r>
    </w:p>
    <w:p w14:paraId="7F7DD9B2" w14:textId="77777777" w:rsidR="002861A8" w:rsidRDefault="002861A8">
      <w:pPr>
        <w:tabs>
          <w:tab w:val="clear" w:pos="567"/>
        </w:tabs>
        <w:spacing w:line="240" w:lineRule="auto"/>
        <w:rPr>
          <w:szCs w:val="22"/>
        </w:rPr>
      </w:pPr>
    </w:p>
    <w:p w14:paraId="1A1572CF" w14:textId="706E5C56" w:rsidR="002861A8" w:rsidRDefault="007051B2">
      <w:bookmarkStart w:id="1" w:name="_Hlk66891708"/>
      <w:r>
        <w:t>Ir svarīgi ziņot par blakusparādībām. Tas ļauj pastāvīgi uzraudzīt veterināro zāļu drošumu. Ziņojumus vēlams nosūtīt ar veterinārārsta starpniecību vai nu tirdzniecības atļaujas turētājam vai tā vietējam pārstāvim</w:t>
      </w:r>
      <w:r w:rsidR="005A42FD">
        <w:t>,</w:t>
      </w:r>
      <w:r>
        <w:t xml:space="preserve"> vai valsts kompetentajai iestādei, izmantojot nacionālo ziņošanas sistēmu. Attiecīgo kontaktinformāciju skatīt lietošanas instrukcijā.</w:t>
      </w:r>
    </w:p>
    <w:p w14:paraId="43E22D77" w14:textId="77777777" w:rsidR="002861A8" w:rsidRDefault="002861A8"/>
    <w:bookmarkEnd w:id="1"/>
    <w:p w14:paraId="56F705E5" w14:textId="77777777" w:rsidR="002861A8" w:rsidRDefault="007051B2">
      <w:pPr>
        <w:pStyle w:val="Style1"/>
      </w:pPr>
      <w:r>
        <w:t>3.7.</w:t>
      </w:r>
      <w:r>
        <w:tab/>
        <w:t>Lietošana grūsnības, laktācijas vai dēšanas laikā</w:t>
      </w:r>
    </w:p>
    <w:p w14:paraId="5DAA0FF6" w14:textId="77777777" w:rsidR="002861A8" w:rsidRDefault="002861A8">
      <w:pPr>
        <w:tabs>
          <w:tab w:val="clear" w:pos="567"/>
        </w:tabs>
        <w:spacing w:line="240" w:lineRule="auto"/>
        <w:rPr>
          <w:szCs w:val="22"/>
        </w:rPr>
      </w:pPr>
    </w:p>
    <w:p w14:paraId="60332E2D" w14:textId="77777777" w:rsidR="002861A8" w:rsidRDefault="007051B2">
      <w:pPr>
        <w:tabs>
          <w:tab w:val="clear" w:pos="567"/>
        </w:tabs>
        <w:spacing w:line="240" w:lineRule="auto"/>
      </w:pPr>
      <w:r>
        <w:t xml:space="preserve">Lietot tikai pēc ārstējošā veterinārārsta ieguvuma un riska attiecības izvērtēšanas, jo nav veikti pārliecinoši reproduktīvās </w:t>
      </w:r>
      <w:proofErr w:type="spellStart"/>
      <w:r>
        <w:t>toksicitātes</w:t>
      </w:r>
      <w:proofErr w:type="spellEnd"/>
      <w:r>
        <w:t xml:space="preserve"> pētījumi nevienai dzīvnieku sugai.</w:t>
      </w:r>
    </w:p>
    <w:p w14:paraId="267F5E13" w14:textId="77777777" w:rsidR="002861A8" w:rsidRDefault="002861A8">
      <w:pPr>
        <w:tabs>
          <w:tab w:val="clear" w:pos="567"/>
        </w:tabs>
        <w:spacing w:line="240" w:lineRule="auto"/>
        <w:rPr>
          <w:szCs w:val="22"/>
        </w:rPr>
      </w:pPr>
    </w:p>
    <w:p w14:paraId="7F48BDB0" w14:textId="77777777" w:rsidR="002861A8" w:rsidRDefault="007051B2">
      <w:pPr>
        <w:pStyle w:val="Style1"/>
      </w:pPr>
      <w:r>
        <w:t>3.8.</w:t>
      </w:r>
      <w:r>
        <w:tab/>
        <w:t>Mijiedarbība ar citām zālēm un citi mijiedarbības veidi</w:t>
      </w:r>
    </w:p>
    <w:p w14:paraId="24A21162" w14:textId="77777777" w:rsidR="002861A8" w:rsidRDefault="002861A8">
      <w:pPr>
        <w:tabs>
          <w:tab w:val="clear" w:pos="567"/>
        </w:tabs>
        <w:spacing w:line="240" w:lineRule="auto"/>
        <w:rPr>
          <w:szCs w:val="22"/>
        </w:rPr>
      </w:pPr>
    </w:p>
    <w:p w14:paraId="7881AD99" w14:textId="77777777" w:rsidR="002861A8" w:rsidRDefault="007051B2">
      <w:pPr>
        <w:tabs>
          <w:tab w:val="clear" w:pos="567"/>
        </w:tabs>
        <w:spacing w:line="240" w:lineRule="auto"/>
      </w:pPr>
      <w:r>
        <w:t xml:space="preserve">Nelietot šīs veterinārās zāles kopā ar kalcija kanālu antagonistiem, jo </w:t>
      </w:r>
      <w:proofErr w:type="spellStart"/>
      <w:r>
        <w:t>maropitantam</w:t>
      </w:r>
      <w:proofErr w:type="spellEnd"/>
      <w:r>
        <w:t xml:space="preserve"> ir tieksme saistīties ar kalcija kanāliem. </w:t>
      </w:r>
    </w:p>
    <w:p w14:paraId="21EDADFC" w14:textId="77777777" w:rsidR="002861A8" w:rsidRDefault="002861A8">
      <w:pPr>
        <w:tabs>
          <w:tab w:val="clear" w:pos="567"/>
        </w:tabs>
        <w:spacing w:line="240" w:lineRule="auto"/>
      </w:pPr>
    </w:p>
    <w:p w14:paraId="36386980" w14:textId="77777777" w:rsidR="002861A8" w:rsidRDefault="007051B2">
      <w:pPr>
        <w:tabs>
          <w:tab w:val="clear" w:pos="567"/>
        </w:tabs>
        <w:spacing w:line="240" w:lineRule="auto"/>
      </w:pPr>
      <w:proofErr w:type="spellStart"/>
      <w:r>
        <w:t>Maropitants</w:t>
      </w:r>
      <w:proofErr w:type="spellEnd"/>
      <w:r>
        <w:t xml:space="preserve"> izteikti piesaistās asins plazmas olbaltumvielām un var konkurēt ar citām zālēm ar augstu piesaisti.</w:t>
      </w:r>
    </w:p>
    <w:p w14:paraId="2D341BE2" w14:textId="77777777" w:rsidR="002861A8" w:rsidRDefault="002861A8">
      <w:pPr>
        <w:tabs>
          <w:tab w:val="clear" w:pos="567"/>
        </w:tabs>
        <w:spacing w:line="240" w:lineRule="auto"/>
        <w:rPr>
          <w:szCs w:val="22"/>
        </w:rPr>
      </w:pPr>
    </w:p>
    <w:p w14:paraId="431E7269" w14:textId="77777777" w:rsidR="002861A8" w:rsidRDefault="007051B2">
      <w:pPr>
        <w:pStyle w:val="Style1"/>
      </w:pPr>
      <w:r>
        <w:t>3.9.</w:t>
      </w:r>
      <w:r>
        <w:tab/>
        <w:t>Lietošanas veids un devas</w:t>
      </w:r>
    </w:p>
    <w:p w14:paraId="021800A9" w14:textId="77777777" w:rsidR="002861A8" w:rsidRDefault="002861A8">
      <w:pPr>
        <w:tabs>
          <w:tab w:val="clear" w:pos="567"/>
        </w:tabs>
        <w:spacing w:line="240" w:lineRule="auto"/>
        <w:rPr>
          <w:szCs w:val="22"/>
        </w:rPr>
      </w:pPr>
    </w:p>
    <w:p w14:paraId="6DDE170D" w14:textId="77777777" w:rsidR="002861A8" w:rsidRDefault="007051B2">
      <w:pPr>
        <w:tabs>
          <w:tab w:val="clear" w:pos="567"/>
        </w:tabs>
        <w:spacing w:line="240" w:lineRule="auto"/>
      </w:pPr>
      <w:proofErr w:type="spellStart"/>
      <w:r>
        <w:t>Subkutānai</w:t>
      </w:r>
      <w:proofErr w:type="spellEnd"/>
      <w:r>
        <w:t xml:space="preserve"> vai intravenozai lietošanai suņiem un kaķiem. </w:t>
      </w:r>
    </w:p>
    <w:p w14:paraId="7C274EC0" w14:textId="77777777" w:rsidR="002861A8" w:rsidRDefault="002861A8">
      <w:pPr>
        <w:tabs>
          <w:tab w:val="clear" w:pos="567"/>
        </w:tabs>
        <w:spacing w:line="240" w:lineRule="auto"/>
      </w:pPr>
    </w:p>
    <w:p w14:paraId="0B05046E" w14:textId="77777777" w:rsidR="002861A8" w:rsidRDefault="007051B2">
      <w:pPr>
        <w:rPr>
          <w:noProof/>
          <w:szCs w:val="22"/>
        </w:rPr>
      </w:pPr>
      <w:r>
        <w:t xml:space="preserve">Šīs veterinārās zāles injicēt </w:t>
      </w:r>
      <w:proofErr w:type="spellStart"/>
      <w:r>
        <w:t>subkutāni</w:t>
      </w:r>
      <w:proofErr w:type="spellEnd"/>
      <w:r>
        <w:t xml:space="preserve"> vai intravenozi vienu reizi dienā, devā 1 mg/kg ķermeņa svara (1 ml/10 kg ķermeņa svara) līdz 5 dienām pēc kārtas. Šīs veterinārās zāles intravenozi ievadīt vienreizējas </w:t>
      </w:r>
      <w:proofErr w:type="spellStart"/>
      <w:r>
        <w:t>bolus</w:t>
      </w:r>
      <w:proofErr w:type="spellEnd"/>
      <w:r>
        <w:t xml:space="preserve"> injekcijas veidā, nesamaisot veterinārās zāles ar citiem šķidrumiem.</w:t>
      </w:r>
    </w:p>
    <w:p w14:paraId="5A8799FF" w14:textId="77777777" w:rsidR="002861A8" w:rsidRDefault="002861A8">
      <w:pPr>
        <w:tabs>
          <w:tab w:val="clear" w:pos="567"/>
        </w:tabs>
        <w:spacing w:line="240" w:lineRule="auto"/>
      </w:pPr>
    </w:p>
    <w:p w14:paraId="1F2BA1A8" w14:textId="77777777" w:rsidR="002861A8" w:rsidRDefault="007051B2">
      <w:pPr>
        <w:tabs>
          <w:tab w:val="clear" w:pos="567"/>
        </w:tabs>
        <w:spacing w:line="240" w:lineRule="auto"/>
      </w:pPr>
      <w:r>
        <w:t xml:space="preserve">Lai novērstu vemšanu, šīs veterinārās zāles ievadīt vismaz 1 stundu pirms iespējamās vemšanas. Iedarbība ilgst apmēram 24 stundas, tāpēc ārstēšanu var veikt iepriekšējā vakarā pirms tāda līdzekļa ievadīšanas, kas var izraisīt vemšanu, piemēram, ķīmijterapija. </w:t>
      </w:r>
    </w:p>
    <w:p w14:paraId="67E57196" w14:textId="77777777" w:rsidR="002861A8" w:rsidRDefault="002861A8">
      <w:pPr>
        <w:tabs>
          <w:tab w:val="clear" w:pos="567"/>
        </w:tabs>
        <w:spacing w:line="240" w:lineRule="auto"/>
      </w:pPr>
    </w:p>
    <w:p w14:paraId="6843733D" w14:textId="77777777" w:rsidR="002861A8" w:rsidRDefault="007051B2">
      <w:pPr>
        <w:tabs>
          <w:tab w:val="clear" w:pos="567"/>
        </w:tabs>
        <w:spacing w:line="240" w:lineRule="auto"/>
      </w:pPr>
      <w:r>
        <w:t xml:space="preserve">Tā kā </w:t>
      </w:r>
      <w:proofErr w:type="spellStart"/>
      <w:r>
        <w:t>farmakokinētiskās</w:t>
      </w:r>
      <w:proofErr w:type="spellEnd"/>
      <w:r>
        <w:t xml:space="preserve"> novirzes ir lielas un </w:t>
      </w:r>
      <w:proofErr w:type="spellStart"/>
      <w:r>
        <w:t>maropitants</w:t>
      </w:r>
      <w:proofErr w:type="spellEnd"/>
      <w:r>
        <w:t xml:space="preserve"> akumulējas dzīvnieka organismā pēc vienreizējas dienas devas atkārtotas lietošanas, atsevišķiem dzīvniekiem gadījumos, kad nepieciešama atkārtota lietošana, var pietikt ar mazāku devu, nekā ieteikts. </w:t>
      </w:r>
    </w:p>
    <w:p w14:paraId="7EA8CCA3" w14:textId="77777777" w:rsidR="002861A8" w:rsidRDefault="002861A8">
      <w:pPr>
        <w:tabs>
          <w:tab w:val="clear" w:pos="567"/>
        </w:tabs>
        <w:spacing w:line="240" w:lineRule="auto"/>
      </w:pPr>
    </w:p>
    <w:p w14:paraId="2CBF957B" w14:textId="77777777" w:rsidR="002861A8" w:rsidRDefault="007051B2">
      <w:pPr>
        <w:tabs>
          <w:tab w:val="clear" w:pos="567"/>
        </w:tabs>
        <w:spacing w:line="240" w:lineRule="auto"/>
      </w:pPr>
      <w:r>
        <w:t xml:space="preserve">Informāciju par ievadīšanu ar </w:t>
      </w:r>
      <w:proofErr w:type="spellStart"/>
      <w:r>
        <w:t>subkutānu</w:t>
      </w:r>
      <w:proofErr w:type="spellEnd"/>
      <w:r>
        <w:t xml:space="preserve"> injekciju skatīt arī “Īpaši piesardzības pasākumi drošai lietošanai </w:t>
      </w:r>
      <w:proofErr w:type="spellStart"/>
      <w:r>
        <w:t>mērķsugām</w:t>
      </w:r>
      <w:proofErr w:type="spellEnd"/>
      <w:r>
        <w:t>” (3.5. apakšpunktā).</w:t>
      </w:r>
    </w:p>
    <w:p w14:paraId="4CD66AB9" w14:textId="77777777" w:rsidR="002861A8" w:rsidRDefault="002861A8">
      <w:pPr>
        <w:tabs>
          <w:tab w:val="clear" w:pos="567"/>
        </w:tabs>
        <w:spacing w:line="240" w:lineRule="auto"/>
      </w:pPr>
    </w:p>
    <w:p w14:paraId="58C90948" w14:textId="77777777" w:rsidR="002861A8" w:rsidRDefault="007051B2">
      <w:pPr>
        <w:tabs>
          <w:tab w:val="clear" w:pos="567"/>
        </w:tabs>
        <w:spacing w:line="240" w:lineRule="auto"/>
      </w:pPr>
      <w:r>
        <w:lastRenderedPageBreak/>
        <w:t>Vāciņu var droši caurdurt līdz 40 reizēm. Lai samazinātu caurduršanas reižu skaitu, ieteicams izmantot atvilkšanas adatu.</w:t>
      </w:r>
    </w:p>
    <w:p w14:paraId="3375F356" w14:textId="77777777" w:rsidR="002861A8" w:rsidRDefault="002861A8">
      <w:pPr>
        <w:tabs>
          <w:tab w:val="clear" w:pos="567"/>
        </w:tabs>
        <w:spacing w:line="240" w:lineRule="auto"/>
      </w:pPr>
    </w:p>
    <w:p w14:paraId="4F04FE76" w14:textId="77777777" w:rsidR="002861A8" w:rsidRDefault="007051B2">
      <w:pPr>
        <w:pStyle w:val="Style1"/>
        <w:ind w:left="0" w:firstLine="0"/>
      </w:pPr>
      <w:r>
        <w:t>3.10.</w:t>
      </w:r>
      <w:r>
        <w:tab/>
        <w:t xml:space="preserve">Pārdozēšanas simptomi (ārkārtas procedūras un </w:t>
      </w:r>
      <w:proofErr w:type="spellStart"/>
      <w:r>
        <w:t>antidoti</w:t>
      </w:r>
      <w:proofErr w:type="spellEnd"/>
      <w:r>
        <w:t>, ja piemērojami)</w:t>
      </w:r>
    </w:p>
    <w:p w14:paraId="0DA2D501" w14:textId="77777777" w:rsidR="002861A8" w:rsidRDefault="002861A8">
      <w:pPr>
        <w:pStyle w:val="Style1"/>
      </w:pPr>
    </w:p>
    <w:p w14:paraId="3AD23C90" w14:textId="77777777" w:rsidR="002861A8" w:rsidRDefault="007051B2">
      <w:pPr>
        <w:pStyle w:val="Style1"/>
        <w:ind w:left="0" w:firstLine="0"/>
        <w:rPr>
          <w:b w:val="0"/>
        </w:rPr>
      </w:pPr>
      <w:r>
        <w:rPr>
          <w:b w:val="0"/>
        </w:rPr>
        <w:t xml:space="preserve">Izņemot pārejošas ādas reakcijas injekcijas vietā pēc </w:t>
      </w:r>
      <w:proofErr w:type="spellStart"/>
      <w:r>
        <w:rPr>
          <w:b w:val="0"/>
        </w:rPr>
        <w:t>subkutānas</w:t>
      </w:r>
      <w:proofErr w:type="spellEnd"/>
      <w:r>
        <w:rPr>
          <w:b w:val="0"/>
        </w:rPr>
        <w:t xml:space="preserve"> ievadīšanas, </w:t>
      </w:r>
      <w:proofErr w:type="spellStart"/>
      <w:r>
        <w:rPr>
          <w:b w:val="0"/>
        </w:rPr>
        <w:t>maropitantam</w:t>
      </w:r>
      <w:proofErr w:type="spellEnd"/>
      <w:r>
        <w:rPr>
          <w:b w:val="0"/>
        </w:rPr>
        <w:t xml:space="preserve"> bija laba panesamība, ja to katru dienu injicēja suņiem un jauniem kaķiem devā līdz 5 mg/kg ķermeņa svara dienā (5 reizes lielāka par ieteikto devu) 15 dienas pēc kārtas (3 reizes ilgāks ievadīšanas periods par ieteikto). Nav datu par pārdozēšanu pieaugušiem kaķiem.</w:t>
      </w:r>
    </w:p>
    <w:p w14:paraId="2E6A38CE" w14:textId="77777777" w:rsidR="002861A8" w:rsidRDefault="002861A8">
      <w:pPr>
        <w:pStyle w:val="Style1"/>
        <w:ind w:left="0" w:firstLine="0"/>
        <w:rPr>
          <w:b w:val="0"/>
        </w:rPr>
      </w:pPr>
    </w:p>
    <w:p w14:paraId="3C11FE2B" w14:textId="77777777" w:rsidR="002861A8" w:rsidRDefault="007051B2">
      <w:pPr>
        <w:pStyle w:val="Style1"/>
      </w:pPr>
      <w:r>
        <w:t>3.11.</w:t>
      </w:r>
      <w:r>
        <w:tab/>
        <w:t xml:space="preserve">Īpaši lietošanas ierobežojumi un īpaši lietošanas nosacījumi, tostarp </w:t>
      </w:r>
      <w:proofErr w:type="spellStart"/>
      <w:r>
        <w:t>antimikrobiālo</w:t>
      </w:r>
      <w:proofErr w:type="spellEnd"/>
      <w:r>
        <w:t xml:space="preserve"> un </w:t>
      </w:r>
      <w:proofErr w:type="spellStart"/>
      <w:r>
        <w:t>pretparazītu</w:t>
      </w:r>
      <w:proofErr w:type="spellEnd"/>
      <w:r>
        <w:t xml:space="preserve"> veterināro zāļu lietošanas ierobežojumi, lai ierobežotu rezistences veidošanās risku</w:t>
      </w:r>
    </w:p>
    <w:p w14:paraId="19508E77" w14:textId="77777777" w:rsidR="002861A8" w:rsidRDefault="002861A8">
      <w:pPr>
        <w:pStyle w:val="Normalold"/>
        <w:ind w:left="0" w:firstLine="0"/>
      </w:pPr>
    </w:p>
    <w:p w14:paraId="427632B6" w14:textId="77777777" w:rsidR="002861A8" w:rsidRDefault="007051B2">
      <w:pPr>
        <w:tabs>
          <w:tab w:val="clear" w:pos="567"/>
        </w:tabs>
        <w:spacing w:line="240" w:lineRule="auto"/>
        <w:rPr>
          <w:szCs w:val="22"/>
        </w:rPr>
      </w:pPr>
      <w:r>
        <w:t>Nav piemērojami.</w:t>
      </w:r>
    </w:p>
    <w:p w14:paraId="4B8454E5" w14:textId="77777777" w:rsidR="002861A8" w:rsidRDefault="002861A8">
      <w:pPr>
        <w:tabs>
          <w:tab w:val="clear" w:pos="567"/>
        </w:tabs>
        <w:spacing w:line="240" w:lineRule="auto"/>
        <w:rPr>
          <w:szCs w:val="22"/>
        </w:rPr>
      </w:pPr>
    </w:p>
    <w:p w14:paraId="2EB9BACC" w14:textId="77777777" w:rsidR="002861A8" w:rsidRDefault="007051B2">
      <w:pPr>
        <w:pStyle w:val="Style1"/>
      </w:pPr>
      <w:r>
        <w:t>3.12.</w:t>
      </w:r>
      <w:r>
        <w:tab/>
        <w:t>Ierobežojumu periods</w:t>
      </w:r>
    </w:p>
    <w:p w14:paraId="263FE347" w14:textId="77777777" w:rsidR="002861A8" w:rsidRDefault="002861A8">
      <w:pPr>
        <w:tabs>
          <w:tab w:val="clear" w:pos="567"/>
        </w:tabs>
        <w:spacing w:line="240" w:lineRule="auto"/>
        <w:rPr>
          <w:szCs w:val="22"/>
        </w:rPr>
      </w:pPr>
    </w:p>
    <w:p w14:paraId="7BFED2FC" w14:textId="77777777" w:rsidR="002861A8" w:rsidRDefault="007051B2">
      <w:pPr>
        <w:tabs>
          <w:tab w:val="clear" w:pos="567"/>
        </w:tabs>
        <w:spacing w:line="240" w:lineRule="auto"/>
        <w:rPr>
          <w:szCs w:val="22"/>
        </w:rPr>
      </w:pPr>
      <w:r>
        <w:t>Nav piemērojams.</w:t>
      </w:r>
    </w:p>
    <w:p w14:paraId="79F11696" w14:textId="77777777" w:rsidR="002861A8" w:rsidRDefault="002861A8">
      <w:pPr>
        <w:tabs>
          <w:tab w:val="clear" w:pos="567"/>
        </w:tabs>
        <w:spacing w:line="240" w:lineRule="auto"/>
        <w:rPr>
          <w:szCs w:val="22"/>
        </w:rPr>
      </w:pPr>
    </w:p>
    <w:p w14:paraId="30FC813D" w14:textId="77777777" w:rsidR="002861A8" w:rsidRDefault="002861A8">
      <w:pPr>
        <w:tabs>
          <w:tab w:val="clear" w:pos="567"/>
        </w:tabs>
        <w:spacing w:line="240" w:lineRule="auto"/>
        <w:rPr>
          <w:szCs w:val="22"/>
        </w:rPr>
      </w:pPr>
    </w:p>
    <w:p w14:paraId="61F6C7AA" w14:textId="77777777" w:rsidR="002861A8" w:rsidRDefault="007051B2">
      <w:pPr>
        <w:pStyle w:val="Style1"/>
      </w:pPr>
      <w:r>
        <w:t>4.</w:t>
      </w:r>
      <w:r>
        <w:tab/>
        <w:t>FARMAKOLOĢISKĀS ĪPAŠĪBAS</w:t>
      </w:r>
    </w:p>
    <w:p w14:paraId="5356C209" w14:textId="77777777" w:rsidR="002861A8" w:rsidRDefault="002861A8">
      <w:pPr>
        <w:tabs>
          <w:tab w:val="clear" w:pos="567"/>
        </w:tabs>
        <w:spacing w:line="240" w:lineRule="auto"/>
        <w:rPr>
          <w:szCs w:val="22"/>
        </w:rPr>
      </w:pPr>
    </w:p>
    <w:p w14:paraId="425EC815" w14:textId="77777777" w:rsidR="002861A8" w:rsidRDefault="007051B2">
      <w:pPr>
        <w:pStyle w:val="Style1"/>
        <w:rPr>
          <w:b w:val="0"/>
        </w:rPr>
      </w:pPr>
      <w:r>
        <w:t>4.1.</w:t>
      </w:r>
      <w:r>
        <w:tab/>
      </w:r>
      <w:proofErr w:type="spellStart"/>
      <w:r>
        <w:t>ATĶvet</w:t>
      </w:r>
      <w:proofErr w:type="spellEnd"/>
      <w:r>
        <w:t xml:space="preserve"> kods: </w:t>
      </w:r>
      <w:r>
        <w:rPr>
          <w:b w:val="0"/>
        </w:rPr>
        <w:t>QA04AD90.</w:t>
      </w:r>
    </w:p>
    <w:p w14:paraId="492EAE49" w14:textId="77777777" w:rsidR="002861A8" w:rsidRDefault="002861A8">
      <w:pPr>
        <w:tabs>
          <w:tab w:val="clear" w:pos="567"/>
        </w:tabs>
        <w:spacing w:line="240" w:lineRule="auto"/>
        <w:rPr>
          <w:szCs w:val="22"/>
        </w:rPr>
      </w:pPr>
    </w:p>
    <w:p w14:paraId="1EE10C80" w14:textId="77777777" w:rsidR="002861A8" w:rsidRDefault="007051B2">
      <w:pPr>
        <w:pStyle w:val="Style1"/>
      </w:pPr>
      <w:r>
        <w:t>4.2.</w:t>
      </w:r>
      <w:r>
        <w:tab/>
      </w:r>
      <w:proofErr w:type="spellStart"/>
      <w:r>
        <w:t>Farmakodinamiskās</w:t>
      </w:r>
      <w:proofErr w:type="spellEnd"/>
      <w:r>
        <w:t xml:space="preserve"> īpašības</w:t>
      </w:r>
    </w:p>
    <w:p w14:paraId="3AA94625" w14:textId="77777777" w:rsidR="002861A8" w:rsidRDefault="002861A8">
      <w:pPr>
        <w:pStyle w:val="Style1"/>
      </w:pPr>
    </w:p>
    <w:p w14:paraId="0AF4C366" w14:textId="77777777" w:rsidR="002861A8" w:rsidRDefault="007051B2">
      <w:pPr>
        <w:pStyle w:val="Style1"/>
        <w:ind w:left="0" w:firstLine="0"/>
        <w:rPr>
          <w:b w:val="0"/>
        </w:rPr>
      </w:pPr>
      <w:r>
        <w:rPr>
          <w:b w:val="0"/>
        </w:rPr>
        <w:t xml:space="preserve">Vemšana ir sarežģīts process, ko centrāli koordinē vemšanas centrs. Tas sastāv no vairākiem smadzeņu stumbra kodoliem </w:t>
      </w:r>
      <w:r>
        <w:rPr>
          <w:b w:val="0"/>
          <w:i/>
        </w:rPr>
        <w:t>(</w:t>
      </w:r>
      <w:proofErr w:type="spellStart"/>
      <w:r>
        <w:rPr>
          <w:b w:val="0"/>
          <w:i/>
        </w:rPr>
        <w:t>area</w:t>
      </w:r>
      <w:proofErr w:type="spellEnd"/>
      <w:r>
        <w:rPr>
          <w:b w:val="0"/>
          <w:i/>
        </w:rPr>
        <w:t xml:space="preserve"> </w:t>
      </w:r>
      <w:proofErr w:type="spellStart"/>
      <w:r>
        <w:rPr>
          <w:b w:val="0"/>
          <w:i/>
        </w:rPr>
        <w:t>postrema</w:t>
      </w:r>
      <w:proofErr w:type="spellEnd"/>
      <w:r>
        <w:rPr>
          <w:b w:val="0"/>
          <w:i/>
        </w:rPr>
        <w:t xml:space="preserve">, </w:t>
      </w:r>
      <w:proofErr w:type="spellStart"/>
      <w:r>
        <w:rPr>
          <w:b w:val="0"/>
          <w:i/>
        </w:rPr>
        <w:t>nucleus</w:t>
      </w:r>
      <w:proofErr w:type="spellEnd"/>
      <w:r>
        <w:rPr>
          <w:b w:val="0"/>
          <w:i/>
        </w:rPr>
        <w:t xml:space="preserve"> </w:t>
      </w:r>
      <w:proofErr w:type="spellStart"/>
      <w:r>
        <w:rPr>
          <w:b w:val="0"/>
          <w:i/>
        </w:rPr>
        <w:t>tractus</w:t>
      </w:r>
      <w:proofErr w:type="spellEnd"/>
      <w:r>
        <w:rPr>
          <w:b w:val="0"/>
          <w:i/>
        </w:rPr>
        <w:t xml:space="preserve"> </w:t>
      </w:r>
      <w:proofErr w:type="spellStart"/>
      <w:r>
        <w:rPr>
          <w:b w:val="0"/>
          <w:i/>
        </w:rPr>
        <w:t>solitarius</w:t>
      </w:r>
      <w:proofErr w:type="spellEnd"/>
      <w:r>
        <w:rPr>
          <w:b w:val="0"/>
        </w:rPr>
        <w:t xml:space="preserve"> un </w:t>
      </w:r>
      <w:r>
        <w:rPr>
          <w:b w:val="0"/>
          <w:i/>
        </w:rPr>
        <w:t xml:space="preserve">n. </w:t>
      </w:r>
      <w:proofErr w:type="spellStart"/>
      <w:r>
        <w:rPr>
          <w:b w:val="0"/>
          <w:i/>
        </w:rPr>
        <w:t>vagus</w:t>
      </w:r>
      <w:proofErr w:type="spellEnd"/>
      <w:r>
        <w:rPr>
          <w:b w:val="0"/>
        </w:rPr>
        <w:t xml:space="preserve"> dorsālajiem </w:t>
      </w:r>
      <w:proofErr w:type="spellStart"/>
      <w:r>
        <w:rPr>
          <w:b w:val="0"/>
        </w:rPr>
        <w:t>motorajiem</w:t>
      </w:r>
      <w:proofErr w:type="spellEnd"/>
      <w:r>
        <w:rPr>
          <w:b w:val="0"/>
        </w:rPr>
        <w:t xml:space="preserve"> kodoliem), kas saņem un integrē sensorus impulsus no centrāliem un perifēriskiem avotiem un ķīmiskus impulsus no asinsrites un </w:t>
      </w:r>
      <w:proofErr w:type="spellStart"/>
      <w:r>
        <w:rPr>
          <w:b w:val="0"/>
        </w:rPr>
        <w:t>cerebrospinālā</w:t>
      </w:r>
      <w:proofErr w:type="spellEnd"/>
      <w:r>
        <w:rPr>
          <w:b w:val="0"/>
        </w:rPr>
        <w:t xml:space="preserve"> šķidruma. </w:t>
      </w:r>
    </w:p>
    <w:p w14:paraId="6AF8DE3E" w14:textId="77777777" w:rsidR="002861A8" w:rsidRDefault="002861A8">
      <w:pPr>
        <w:pStyle w:val="Style1"/>
        <w:ind w:left="0" w:firstLine="0"/>
        <w:rPr>
          <w:b w:val="0"/>
        </w:rPr>
      </w:pPr>
    </w:p>
    <w:p w14:paraId="6872E795" w14:textId="77777777" w:rsidR="002861A8" w:rsidRDefault="007051B2">
      <w:pPr>
        <w:pStyle w:val="Style1"/>
        <w:ind w:left="0" w:firstLine="0"/>
        <w:rPr>
          <w:b w:val="0"/>
        </w:rPr>
      </w:pPr>
      <w:proofErr w:type="spellStart"/>
      <w:r>
        <w:rPr>
          <w:b w:val="0"/>
        </w:rPr>
        <w:t>Maropitants</w:t>
      </w:r>
      <w:proofErr w:type="spellEnd"/>
      <w:r>
        <w:rPr>
          <w:b w:val="0"/>
        </w:rPr>
        <w:t xml:space="preserve"> ir neirokinīna 1 (NK1) receptoru antagonists, kas iedarbojas, kavējot P vielas, </w:t>
      </w:r>
      <w:proofErr w:type="spellStart"/>
      <w:r>
        <w:rPr>
          <w:b w:val="0"/>
        </w:rPr>
        <w:t>tahikinīnu</w:t>
      </w:r>
      <w:proofErr w:type="spellEnd"/>
      <w:r>
        <w:rPr>
          <w:b w:val="0"/>
        </w:rPr>
        <w:t xml:space="preserve"> grupas </w:t>
      </w:r>
      <w:proofErr w:type="spellStart"/>
      <w:r>
        <w:rPr>
          <w:b w:val="0"/>
        </w:rPr>
        <w:t>neiropeptīda</w:t>
      </w:r>
      <w:proofErr w:type="spellEnd"/>
      <w:r>
        <w:rPr>
          <w:b w:val="0"/>
        </w:rPr>
        <w:t xml:space="preserve">, piesaisti. P viela ievērojamā daudzumā ir atrodama vemšanas centra kodolu sastāvā, un to uzskata par galveno nervu impulsu pārnesēju vemšanas procesā. Nomācot P vielas piesaisti vemšanas centrā, </w:t>
      </w:r>
      <w:proofErr w:type="spellStart"/>
      <w:r>
        <w:rPr>
          <w:b w:val="0"/>
        </w:rPr>
        <w:t>maropitants</w:t>
      </w:r>
      <w:proofErr w:type="spellEnd"/>
      <w:r>
        <w:rPr>
          <w:b w:val="0"/>
        </w:rPr>
        <w:t xml:space="preserve"> darbojas kā efektīvs </w:t>
      </w:r>
      <w:proofErr w:type="spellStart"/>
      <w:r>
        <w:rPr>
          <w:b w:val="0"/>
        </w:rPr>
        <w:t>neirālas</w:t>
      </w:r>
      <w:proofErr w:type="spellEnd"/>
      <w:r>
        <w:rPr>
          <w:b w:val="0"/>
        </w:rPr>
        <w:t xml:space="preserve"> un </w:t>
      </w:r>
      <w:proofErr w:type="spellStart"/>
      <w:r>
        <w:rPr>
          <w:b w:val="0"/>
        </w:rPr>
        <w:t>humorālas</w:t>
      </w:r>
      <w:proofErr w:type="spellEnd"/>
      <w:r>
        <w:rPr>
          <w:b w:val="0"/>
        </w:rPr>
        <w:t xml:space="preserve"> (centrālas un perifēriskas) dabas </w:t>
      </w:r>
      <w:proofErr w:type="spellStart"/>
      <w:r>
        <w:rPr>
          <w:b w:val="0"/>
        </w:rPr>
        <w:t>pretvemšanas</w:t>
      </w:r>
      <w:proofErr w:type="spellEnd"/>
      <w:r>
        <w:rPr>
          <w:b w:val="0"/>
        </w:rPr>
        <w:t xml:space="preserve"> līdzeklis. </w:t>
      </w:r>
    </w:p>
    <w:p w14:paraId="1B2B3119" w14:textId="77777777" w:rsidR="002861A8" w:rsidRDefault="002861A8">
      <w:pPr>
        <w:pStyle w:val="Style1"/>
        <w:ind w:left="0" w:firstLine="0"/>
        <w:rPr>
          <w:b w:val="0"/>
        </w:rPr>
      </w:pPr>
    </w:p>
    <w:p w14:paraId="63074A1F" w14:textId="77777777" w:rsidR="002861A8" w:rsidRDefault="007051B2">
      <w:pPr>
        <w:pStyle w:val="Style1"/>
        <w:ind w:left="0" w:firstLine="0"/>
        <w:rPr>
          <w:b w:val="0"/>
        </w:rPr>
      </w:pPr>
      <w:r>
        <w:rPr>
          <w:b w:val="0"/>
        </w:rPr>
        <w:t xml:space="preserve">Dažādi </w:t>
      </w:r>
      <w:proofErr w:type="spellStart"/>
      <w:r>
        <w:rPr>
          <w:b w:val="0"/>
          <w:i/>
        </w:rPr>
        <w:t>in</w:t>
      </w:r>
      <w:proofErr w:type="spellEnd"/>
      <w:r>
        <w:rPr>
          <w:b w:val="0"/>
          <w:i/>
        </w:rPr>
        <w:t xml:space="preserve"> </w:t>
      </w:r>
      <w:proofErr w:type="spellStart"/>
      <w:r>
        <w:rPr>
          <w:b w:val="0"/>
          <w:i/>
        </w:rPr>
        <w:t>vitro</w:t>
      </w:r>
      <w:proofErr w:type="spellEnd"/>
      <w:r>
        <w:rPr>
          <w:b w:val="0"/>
        </w:rPr>
        <w:t xml:space="preserve"> pētījumi ir pierādījuši, ka </w:t>
      </w:r>
      <w:proofErr w:type="spellStart"/>
      <w:r>
        <w:rPr>
          <w:b w:val="0"/>
        </w:rPr>
        <w:t>maropitants</w:t>
      </w:r>
      <w:proofErr w:type="spellEnd"/>
      <w:r>
        <w:rPr>
          <w:b w:val="0"/>
        </w:rPr>
        <w:t xml:space="preserve"> selektīvi piesaistās NK1 receptoriem ar P vielas aktivitāti, no devas lieluma atkarīgu, funkcionālu antagonismu. </w:t>
      </w:r>
    </w:p>
    <w:p w14:paraId="29B37063" w14:textId="77777777" w:rsidR="002861A8" w:rsidRDefault="002861A8">
      <w:pPr>
        <w:pStyle w:val="Style1"/>
        <w:ind w:left="0" w:firstLine="0"/>
        <w:rPr>
          <w:b w:val="0"/>
        </w:rPr>
      </w:pPr>
    </w:p>
    <w:p w14:paraId="63EB59BC" w14:textId="6A8560A1" w:rsidR="002861A8" w:rsidRDefault="007051B2">
      <w:pPr>
        <w:pStyle w:val="Style1"/>
        <w:ind w:left="0" w:firstLine="0"/>
        <w:rPr>
          <w:b w:val="0"/>
        </w:rPr>
      </w:pPr>
      <w:proofErr w:type="spellStart"/>
      <w:r>
        <w:rPr>
          <w:b w:val="0"/>
        </w:rPr>
        <w:t>Maropitants</w:t>
      </w:r>
      <w:proofErr w:type="spellEnd"/>
      <w:r>
        <w:rPr>
          <w:b w:val="0"/>
        </w:rPr>
        <w:t xml:space="preserve"> ir efektīvs pret vemšanu. Eksperimentālos pētījumos suņiem konstatēts </w:t>
      </w:r>
      <w:proofErr w:type="spellStart"/>
      <w:r>
        <w:rPr>
          <w:b w:val="0"/>
        </w:rPr>
        <w:t>maropitanta</w:t>
      </w:r>
      <w:proofErr w:type="spellEnd"/>
      <w:r>
        <w:rPr>
          <w:b w:val="0"/>
        </w:rPr>
        <w:t xml:space="preserve"> </w:t>
      </w:r>
      <w:proofErr w:type="spellStart"/>
      <w:r>
        <w:rPr>
          <w:b w:val="0"/>
        </w:rPr>
        <w:t>pretvemšanas</w:t>
      </w:r>
      <w:proofErr w:type="spellEnd"/>
      <w:r>
        <w:rPr>
          <w:b w:val="0"/>
        </w:rPr>
        <w:t xml:space="preserve"> efekts pret centrālas un perifēriskas izcelsmes vemšanas izraisītājiem, tostarp </w:t>
      </w:r>
      <w:proofErr w:type="spellStart"/>
      <w:r>
        <w:rPr>
          <w:b w:val="0"/>
        </w:rPr>
        <w:t>apomorfīnu</w:t>
      </w:r>
      <w:proofErr w:type="spellEnd"/>
      <w:r>
        <w:rPr>
          <w:b w:val="0"/>
        </w:rPr>
        <w:t xml:space="preserve">, </w:t>
      </w:r>
      <w:proofErr w:type="spellStart"/>
      <w:r>
        <w:rPr>
          <w:b w:val="0"/>
        </w:rPr>
        <w:t>cisplatīnu</w:t>
      </w:r>
      <w:proofErr w:type="spellEnd"/>
      <w:r>
        <w:rPr>
          <w:b w:val="0"/>
        </w:rPr>
        <w:t xml:space="preserve"> un </w:t>
      </w:r>
      <w:proofErr w:type="spellStart"/>
      <w:r>
        <w:rPr>
          <w:b w:val="0"/>
        </w:rPr>
        <w:t>ipeka</w:t>
      </w:r>
      <w:r w:rsidR="005A42FD">
        <w:rPr>
          <w:b w:val="0"/>
        </w:rPr>
        <w:t>kuānas</w:t>
      </w:r>
      <w:proofErr w:type="spellEnd"/>
      <w:r>
        <w:rPr>
          <w:b w:val="0"/>
        </w:rPr>
        <w:t xml:space="preserve"> sīrupu (suņiem) un </w:t>
      </w:r>
      <w:proofErr w:type="spellStart"/>
      <w:r>
        <w:rPr>
          <w:b w:val="0"/>
        </w:rPr>
        <w:t>ksilazīnu</w:t>
      </w:r>
      <w:proofErr w:type="spellEnd"/>
      <w:r>
        <w:rPr>
          <w:b w:val="0"/>
        </w:rPr>
        <w:t xml:space="preserve"> (kaķiem). </w:t>
      </w:r>
    </w:p>
    <w:p w14:paraId="56DE5DFB" w14:textId="77777777" w:rsidR="002861A8" w:rsidRDefault="007051B2">
      <w:pPr>
        <w:pStyle w:val="Style1"/>
        <w:ind w:left="0" w:firstLine="0"/>
        <w:rPr>
          <w:b w:val="0"/>
        </w:rPr>
      </w:pPr>
      <w:r>
        <w:rPr>
          <w:b w:val="0"/>
        </w:rPr>
        <w:t>Pēc ārstēšanas suņiem var saglabāties sliktas dūšas pazīmes, tostarp pastiprināta siekalu izdalīšanās un miegainība.</w:t>
      </w:r>
    </w:p>
    <w:p w14:paraId="2BC85A79" w14:textId="77777777" w:rsidR="002861A8" w:rsidRDefault="002861A8">
      <w:pPr>
        <w:tabs>
          <w:tab w:val="clear" w:pos="567"/>
        </w:tabs>
        <w:spacing w:line="240" w:lineRule="auto"/>
        <w:rPr>
          <w:szCs w:val="22"/>
        </w:rPr>
      </w:pPr>
    </w:p>
    <w:p w14:paraId="4043AA33" w14:textId="77777777" w:rsidR="002861A8" w:rsidRDefault="007051B2">
      <w:pPr>
        <w:pStyle w:val="Style1"/>
      </w:pPr>
      <w:r>
        <w:t>4.3.</w:t>
      </w:r>
      <w:r>
        <w:tab/>
      </w:r>
      <w:proofErr w:type="spellStart"/>
      <w:r>
        <w:t>Farmakokinētiskās</w:t>
      </w:r>
      <w:proofErr w:type="spellEnd"/>
      <w:r>
        <w:t xml:space="preserve"> īpašības</w:t>
      </w:r>
    </w:p>
    <w:p w14:paraId="7EE542FC" w14:textId="77777777" w:rsidR="002861A8" w:rsidRDefault="002861A8">
      <w:pPr>
        <w:tabs>
          <w:tab w:val="clear" w:pos="567"/>
        </w:tabs>
        <w:spacing w:line="240" w:lineRule="auto"/>
        <w:rPr>
          <w:szCs w:val="22"/>
        </w:rPr>
      </w:pPr>
    </w:p>
    <w:p w14:paraId="3C47C34B" w14:textId="77777777" w:rsidR="002861A8" w:rsidRDefault="007051B2">
      <w:pPr>
        <w:tabs>
          <w:tab w:val="clear" w:pos="567"/>
          <w:tab w:val="left" w:pos="0"/>
        </w:tabs>
        <w:spacing w:line="240" w:lineRule="auto"/>
        <w:rPr>
          <w:b/>
        </w:rPr>
      </w:pPr>
      <w:r>
        <w:rPr>
          <w:b/>
        </w:rPr>
        <w:t xml:space="preserve">Suņi </w:t>
      </w:r>
    </w:p>
    <w:p w14:paraId="281BF6EE" w14:textId="19D8FB60" w:rsidR="002861A8" w:rsidRDefault="007051B2">
      <w:pPr>
        <w:tabs>
          <w:tab w:val="clear" w:pos="567"/>
          <w:tab w:val="left" w:pos="0"/>
        </w:tabs>
        <w:spacing w:line="240" w:lineRule="auto"/>
      </w:pPr>
      <w:proofErr w:type="spellStart"/>
      <w:r>
        <w:t>Maropitanta</w:t>
      </w:r>
      <w:proofErr w:type="spellEnd"/>
      <w:r>
        <w:t xml:space="preserve"> farmakokinētiku raksturo maksimālā </w:t>
      </w:r>
      <w:proofErr w:type="spellStart"/>
      <w:r>
        <w:t>maropitanta</w:t>
      </w:r>
      <w:proofErr w:type="spellEnd"/>
      <w:r>
        <w:t xml:space="preserve"> koncentrācija asins plazmā (</w:t>
      </w:r>
      <w:proofErr w:type="spellStart"/>
      <w:r>
        <w:t>C</w:t>
      </w:r>
      <w:r>
        <w:rPr>
          <w:vertAlign w:val="subscript"/>
        </w:rPr>
        <w:t>max</w:t>
      </w:r>
      <w:proofErr w:type="spellEnd"/>
      <w:r>
        <w:t xml:space="preserve">) pēc vienreizējas </w:t>
      </w:r>
      <w:proofErr w:type="spellStart"/>
      <w:r>
        <w:t>subkutānas</w:t>
      </w:r>
      <w:proofErr w:type="spellEnd"/>
      <w:r>
        <w:t xml:space="preserve"> devas 1 mg/kg ķermeņa svara ievadīšanas suņiem, kas tiek sasniegta 0,75 stundu laikā pēc devas lietošanas (</w:t>
      </w:r>
      <w:proofErr w:type="spellStart"/>
      <w:r>
        <w:t>T</w:t>
      </w:r>
      <w:r>
        <w:rPr>
          <w:vertAlign w:val="subscript"/>
        </w:rPr>
        <w:t>max</w:t>
      </w:r>
      <w:proofErr w:type="spellEnd"/>
      <w:r>
        <w:t xml:space="preserve">) un ir aptuveni 92 </w:t>
      </w:r>
      <w:proofErr w:type="spellStart"/>
      <w:r>
        <w:t>ng</w:t>
      </w:r>
      <w:proofErr w:type="spellEnd"/>
      <w:r>
        <w:t>/ml. Maksimālajai koncentrācijai seko sistēmiskās iedarbības samazināšanās ar acīmredzamo eliminācijas pusperiodu (t</w:t>
      </w:r>
      <w:r>
        <w:rPr>
          <w:vertAlign w:val="subscript"/>
        </w:rPr>
        <w:t>1/2</w:t>
      </w:r>
      <w:r>
        <w:t xml:space="preserve">) 8,84 stundas. Pēc vienas intravenozas 1 mg/kg devas ievadīšanas sākotnējā koncentrācija plazmā bija 363 </w:t>
      </w:r>
      <w:proofErr w:type="spellStart"/>
      <w:r>
        <w:t>ng</w:t>
      </w:r>
      <w:proofErr w:type="spellEnd"/>
      <w:r>
        <w:t>/ml. Izkliedes tilpums stabilā stāvoklī (</w:t>
      </w:r>
      <w:proofErr w:type="spellStart"/>
      <w:r>
        <w:t>Vss</w:t>
      </w:r>
      <w:proofErr w:type="spellEnd"/>
      <w:r>
        <w:t xml:space="preserve">) bija 9,3 l/kg un kopējais </w:t>
      </w:r>
      <w:proofErr w:type="spellStart"/>
      <w:r>
        <w:t>klīrenss</w:t>
      </w:r>
      <w:proofErr w:type="spellEnd"/>
      <w:r>
        <w:t xml:space="preserve"> bija 1,5 l/h/kg. Eliminācijas pusperiods (t</w:t>
      </w:r>
      <w:r>
        <w:rPr>
          <w:vertAlign w:val="subscript"/>
        </w:rPr>
        <w:t>1/2</w:t>
      </w:r>
      <w:r>
        <w:t xml:space="preserve">) pēc intravenozas ievadīšanas bija apmēram 5,8 h. </w:t>
      </w:r>
    </w:p>
    <w:p w14:paraId="53DCC467" w14:textId="77777777" w:rsidR="002861A8" w:rsidRDefault="002861A8">
      <w:pPr>
        <w:tabs>
          <w:tab w:val="clear" w:pos="567"/>
          <w:tab w:val="left" w:pos="0"/>
        </w:tabs>
        <w:spacing w:line="240" w:lineRule="auto"/>
      </w:pPr>
    </w:p>
    <w:p w14:paraId="5767893F" w14:textId="77777777" w:rsidR="002861A8" w:rsidRDefault="007051B2">
      <w:pPr>
        <w:tabs>
          <w:tab w:val="clear" w:pos="567"/>
          <w:tab w:val="left" w:pos="0"/>
        </w:tabs>
        <w:spacing w:line="240" w:lineRule="auto"/>
      </w:pPr>
      <w:r>
        <w:t xml:space="preserve">Klīnisko pētījumu laikā </w:t>
      </w:r>
      <w:proofErr w:type="spellStart"/>
      <w:r>
        <w:t>maropitanta</w:t>
      </w:r>
      <w:proofErr w:type="spellEnd"/>
      <w:r>
        <w:t xml:space="preserve"> iedarbība plazmas līmenī sākās vienu stundu pēc zāļu ievadīšanas. </w:t>
      </w:r>
    </w:p>
    <w:p w14:paraId="3A0909F5" w14:textId="77777777" w:rsidR="002861A8" w:rsidRDefault="002861A8">
      <w:pPr>
        <w:tabs>
          <w:tab w:val="clear" w:pos="567"/>
          <w:tab w:val="left" w:pos="0"/>
        </w:tabs>
        <w:spacing w:line="240" w:lineRule="auto"/>
      </w:pPr>
    </w:p>
    <w:p w14:paraId="07CFCE34" w14:textId="77777777" w:rsidR="002861A8" w:rsidRDefault="007051B2">
      <w:pPr>
        <w:tabs>
          <w:tab w:val="clear" w:pos="567"/>
          <w:tab w:val="left" w:pos="0"/>
        </w:tabs>
        <w:spacing w:line="240" w:lineRule="auto"/>
      </w:pPr>
      <w:r>
        <w:t xml:space="preserve">Pēc </w:t>
      </w:r>
      <w:proofErr w:type="spellStart"/>
      <w:r>
        <w:t>subkutānas</w:t>
      </w:r>
      <w:proofErr w:type="spellEnd"/>
      <w:r>
        <w:t xml:space="preserve"> ievadīšanas </w:t>
      </w:r>
      <w:proofErr w:type="spellStart"/>
      <w:r>
        <w:t>maropitanta</w:t>
      </w:r>
      <w:proofErr w:type="spellEnd"/>
      <w:r>
        <w:t xml:space="preserve"> </w:t>
      </w:r>
      <w:proofErr w:type="spellStart"/>
      <w:r>
        <w:t>biopieejamība</w:t>
      </w:r>
      <w:proofErr w:type="spellEnd"/>
      <w:r>
        <w:t xml:space="preserve"> suņiem ir 90,7 %. </w:t>
      </w:r>
      <w:proofErr w:type="spellStart"/>
      <w:r>
        <w:t>Maropitantam</w:t>
      </w:r>
      <w:proofErr w:type="spellEnd"/>
      <w:r>
        <w:t xml:space="preserve"> ir lineāra kinētika, to ievadot </w:t>
      </w:r>
      <w:proofErr w:type="spellStart"/>
      <w:r>
        <w:t>subkutāni</w:t>
      </w:r>
      <w:proofErr w:type="spellEnd"/>
      <w:r>
        <w:t xml:space="preserve"> 0,5-2 mg/kg devu robežās. </w:t>
      </w:r>
    </w:p>
    <w:p w14:paraId="4A265E55" w14:textId="77777777" w:rsidR="002861A8" w:rsidRDefault="002861A8">
      <w:pPr>
        <w:tabs>
          <w:tab w:val="clear" w:pos="567"/>
          <w:tab w:val="left" w:pos="0"/>
        </w:tabs>
        <w:spacing w:line="240" w:lineRule="auto"/>
      </w:pPr>
    </w:p>
    <w:p w14:paraId="3CFDBA9F" w14:textId="77777777" w:rsidR="002861A8" w:rsidRDefault="007051B2">
      <w:pPr>
        <w:tabs>
          <w:tab w:val="clear" w:pos="567"/>
          <w:tab w:val="left" w:pos="0"/>
        </w:tabs>
        <w:spacing w:line="240" w:lineRule="auto"/>
      </w:pPr>
      <w:r>
        <w:t xml:space="preserve">Pēc šo veterināro zāļu atkārtotas </w:t>
      </w:r>
      <w:proofErr w:type="spellStart"/>
      <w:r>
        <w:t>subkutānas</w:t>
      </w:r>
      <w:proofErr w:type="spellEnd"/>
      <w:r>
        <w:t xml:space="preserve"> ievadīšanas 5 dienas pēc kārtas vienreiz dienā devā 1 mg/kg akumulācija bija 146 %. </w:t>
      </w:r>
      <w:proofErr w:type="spellStart"/>
      <w:r>
        <w:t>Maropitants</w:t>
      </w:r>
      <w:proofErr w:type="spellEnd"/>
      <w:r>
        <w:t xml:space="preserve"> </w:t>
      </w:r>
      <w:proofErr w:type="spellStart"/>
      <w:r>
        <w:t>metabolizējas</w:t>
      </w:r>
      <w:proofErr w:type="spellEnd"/>
      <w:r>
        <w:t xml:space="preserve"> aknās ar citohromu P450 (CYP). </w:t>
      </w:r>
      <w:proofErr w:type="spellStart"/>
      <w:r>
        <w:t>Maropitanta</w:t>
      </w:r>
      <w:proofErr w:type="spellEnd"/>
      <w:r>
        <w:t xml:space="preserve"> </w:t>
      </w:r>
      <w:proofErr w:type="spellStart"/>
      <w:r>
        <w:t>biotransformācijā</w:t>
      </w:r>
      <w:proofErr w:type="spellEnd"/>
      <w:r>
        <w:t xml:space="preserve"> aknās suņiem konstatētas </w:t>
      </w:r>
      <w:proofErr w:type="spellStart"/>
      <w:r>
        <w:t>izoformas</w:t>
      </w:r>
      <w:proofErr w:type="spellEnd"/>
      <w:r>
        <w:t xml:space="preserve"> CYP2D15 un CYP3A12. </w:t>
      </w:r>
    </w:p>
    <w:p w14:paraId="6CED3422" w14:textId="77777777" w:rsidR="002861A8" w:rsidRDefault="002861A8">
      <w:pPr>
        <w:tabs>
          <w:tab w:val="clear" w:pos="567"/>
          <w:tab w:val="left" w:pos="0"/>
        </w:tabs>
        <w:spacing w:line="240" w:lineRule="auto"/>
      </w:pPr>
    </w:p>
    <w:p w14:paraId="62F5FC67" w14:textId="77777777" w:rsidR="002861A8" w:rsidRDefault="007051B2">
      <w:pPr>
        <w:tabs>
          <w:tab w:val="clear" w:pos="567"/>
          <w:tab w:val="left" w:pos="0"/>
        </w:tabs>
        <w:spacing w:line="240" w:lineRule="auto"/>
      </w:pPr>
      <w:r>
        <w:t xml:space="preserve">Nieru </w:t>
      </w:r>
      <w:proofErr w:type="spellStart"/>
      <w:r>
        <w:t>klīrenss</w:t>
      </w:r>
      <w:proofErr w:type="spellEnd"/>
      <w:r>
        <w:t xml:space="preserve"> ir otršķirīgs eliminācijas ceļš, ar urīnu izdaloties mazāk nekā 1 % no 1 mg/kg </w:t>
      </w:r>
      <w:proofErr w:type="spellStart"/>
      <w:r>
        <w:t>subkutānas</w:t>
      </w:r>
      <w:proofErr w:type="spellEnd"/>
      <w:r>
        <w:t xml:space="preserve"> devas </w:t>
      </w:r>
      <w:proofErr w:type="spellStart"/>
      <w:r>
        <w:t>maropitanta</w:t>
      </w:r>
      <w:proofErr w:type="spellEnd"/>
      <w:r>
        <w:t xml:space="preserve"> vai tā galvenā metabolīta veidā. Suņa organismā </w:t>
      </w:r>
      <w:proofErr w:type="spellStart"/>
      <w:r>
        <w:t>maropitanta</w:t>
      </w:r>
      <w:proofErr w:type="spellEnd"/>
      <w:r>
        <w:t xml:space="preserve"> piesaistīšanās plazmas proteīniem ir lielāka nekā 99 %. </w:t>
      </w:r>
    </w:p>
    <w:p w14:paraId="11E0E598" w14:textId="77777777" w:rsidR="002861A8" w:rsidRDefault="002861A8">
      <w:pPr>
        <w:tabs>
          <w:tab w:val="clear" w:pos="567"/>
          <w:tab w:val="left" w:pos="0"/>
        </w:tabs>
        <w:spacing w:line="240" w:lineRule="auto"/>
      </w:pPr>
    </w:p>
    <w:p w14:paraId="7BD4BA74" w14:textId="77777777" w:rsidR="002861A8" w:rsidRDefault="007051B2">
      <w:pPr>
        <w:tabs>
          <w:tab w:val="clear" w:pos="567"/>
          <w:tab w:val="left" w:pos="0"/>
        </w:tabs>
        <w:spacing w:line="240" w:lineRule="auto"/>
        <w:rPr>
          <w:b/>
        </w:rPr>
      </w:pPr>
      <w:r>
        <w:rPr>
          <w:b/>
        </w:rPr>
        <w:t xml:space="preserve">Kaķi </w:t>
      </w:r>
    </w:p>
    <w:p w14:paraId="2B01E3DC" w14:textId="77777777" w:rsidR="002861A8" w:rsidRDefault="007051B2">
      <w:pPr>
        <w:tabs>
          <w:tab w:val="clear" w:pos="567"/>
          <w:tab w:val="left" w:pos="0"/>
        </w:tabs>
        <w:spacing w:line="240" w:lineRule="auto"/>
      </w:pPr>
      <w:proofErr w:type="spellStart"/>
      <w:r>
        <w:t>Maropitanta</w:t>
      </w:r>
      <w:proofErr w:type="spellEnd"/>
      <w:r>
        <w:t xml:space="preserve"> farmakokinētiku pēc vienreizējas </w:t>
      </w:r>
      <w:proofErr w:type="spellStart"/>
      <w:r>
        <w:t>subkutānas</w:t>
      </w:r>
      <w:proofErr w:type="spellEnd"/>
      <w:r>
        <w:t xml:space="preserve"> devas 1 mg/kg ķermeņa svara ievadīšanas kaķiem raksturo maksimālā koncentrācija asins plazmā (</w:t>
      </w:r>
      <w:proofErr w:type="spellStart"/>
      <w:r>
        <w:t>C</w:t>
      </w:r>
      <w:r>
        <w:rPr>
          <w:vertAlign w:val="subscript"/>
        </w:rPr>
        <w:t>max</w:t>
      </w:r>
      <w:proofErr w:type="spellEnd"/>
      <w:r>
        <w:t xml:space="preserve">) aptuveni 165 </w:t>
      </w:r>
      <w:proofErr w:type="spellStart"/>
      <w:r>
        <w:t>ng</w:t>
      </w:r>
      <w:proofErr w:type="spellEnd"/>
      <w:r>
        <w:t>/ml, kas tiek sasniegta pēc vidēji 0,32 stundām (19 min) pēc devas lietošanas (</w:t>
      </w:r>
      <w:proofErr w:type="spellStart"/>
      <w:r>
        <w:t>T</w:t>
      </w:r>
      <w:r>
        <w:rPr>
          <w:vertAlign w:val="subscript"/>
        </w:rPr>
        <w:t>max</w:t>
      </w:r>
      <w:proofErr w:type="spellEnd"/>
      <w:r>
        <w:t>). Maksimālajai koncentrācijai seko sistēmiskās iedarbības samazināšanās ar acīmredzamo eliminācijas pusperiodu (t</w:t>
      </w:r>
      <w:r>
        <w:rPr>
          <w:vertAlign w:val="subscript"/>
        </w:rPr>
        <w:t>1/2</w:t>
      </w:r>
      <w:r>
        <w:t xml:space="preserve">) 16,8 stundas. Pēc vienas intravenozas 1 mg/kg devas sākotnējā plazmas koncentrācija bija 1040 </w:t>
      </w:r>
      <w:proofErr w:type="spellStart"/>
      <w:r>
        <w:t>ng</w:t>
      </w:r>
      <w:proofErr w:type="spellEnd"/>
      <w:r>
        <w:t>/ml. Izplatīšanās tilpums stabilā stāvoklī (</w:t>
      </w:r>
      <w:proofErr w:type="spellStart"/>
      <w:r>
        <w:t>Vss</w:t>
      </w:r>
      <w:proofErr w:type="spellEnd"/>
      <w:r>
        <w:t xml:space="preserve">) bija 2,3 l/kg un kopējais </w:t>
      </w:r>
      <w:proofErr w:type="spellStart"/>
      <w:r>
        <w:t>klīrenss</w:t>
      </w:r>
      <w:proofErr w:type="spellEnd"/>
      <w:r>
        <w:t xml:space="preserve"> bija 0,51 l/h/kg. Eliminācijas pusperiods (t1/2) pēc intravenozas ievadīšanas bija apmēram 4,9 h. Kaķenēm ar kaķēniem novēro ar vecumu saistītu efektu </w:t>
      </w:r>
      <w:proofErr w:type="spellStart"/>
      <w:r>
        <w:t>maropitanta</w:t>
      </w:r>
      <w:proofErr w:type="spellEnd"/>
      <w:r>
        <w:t xml:space="preserve"> farmakokinētikā; tas </w:t>
      </w:r>
      <w:proofErr w:type="spellStart"/>
      <w:r>
        <w:t>metabolizējas</w:t>
      </w:r>
      <w:proofErr w:type="spellEnd"/>
      <w:r>
        <w:t xml:space="preserve"> ātrāk kā pieaugušiem kaķiem. </w:t>
      </w:r>
    </w:p>
    <w:p w14:paraId="028F422C" w14:textId="77777777" w:rsidR="002861A8" w:rsidRDefault="002861A8">
      <w:pPr>
        <w:tabs>
          <w:tab w:val="clear" w:pos="567"/>
          <w:tab w:val="left" w:pos="0"/>
        </w:tabs>
        <w:spacing w:line="240" w:lineRule="auto"/>
      </w:pPr>
    </w:p>
    <w:p w14:paraId="4CEA3DE4" w14:textId="77777777" w:rsidR="002861A8" w:rsidRDefault="007051B2">
      <w:pPr>
        <w:tabs>
          <w:tab w:val="clear" w:pos="567"/>
          <w:tab w:val="left" w:pos="0"/>
        </w:tabs>
        <w:spacing w:line="240" w:lineRule="auto"/>
      </w:pPr>
      <w:r>
        <w:t xml:space="preserve">Klīnisko pētījumu laikā </w:t>
      </w:r>
      <w:proofErr w:type="spellStart"/>
      <w:r>
        <w:t>maropitanta</w:t>
      </w:r>
      <w:proofErr w:type="spellEnd"/>
      <w:r>
        <w:t xml:space="preserve"> iedarbība plazmas līmenī sākās vienu stundu pēc zāļu ievadīšanas. </w:t>
      </w:r>
    </w:p>
    <w:p w14:paraId="51553E9A" w14:textId="77777777" w:rsidR="002861A8" w:rsidRDefault="002861A8">
      <w:pPr>
        <w:tabs>
          <w:tab w:val="clear" w:pos="567"/>
          <w:tab w:val="left" w:pos="0"/>
        </w:tabs>
        <w:spacing w:line="240" w:lineRule="auto"/>
      </w:pPr>
    </w:p>
    <w:p w14:paraId="4E4F8491" w14:textId="77777777" w:rsidR="002861A8" w:rsidRDefault="007051B2">
      <w:pPr>
        <w:tabs>
          <w:tab w:val="clear" w:pos="567"/>
          <w:tab w:val="left" w:pos="0"/>
        </w:tabs>
        <w:spacing w:line="240" w:lineRule="auto"/>
      </w:pPr>
      <w:r>
        <w:t xml:space="preserve">Pēc </w:t>
      </w:r>
      <w:proofErr w:type="spellStart"/>
      <w:r>
        <w:t>subkutānas</w:t>
      </w:r>
      <w:proofErr w:type="spellEnd"/>
      <w:r>
        <w:t xml:space="preserve"> ievadīšanas </w:t>
      </w:r>
      <w:proofErr w:type="spellStart"/>
      <w:r>
        <w:t>maropitanta</w:t>
      </w:r>
      <w:proofErr w:type="spellEnd"/>
      <w:r>
        <w:t xml:space="preserve"> </w:t>
      </w:r>
      <w:proofErr w:type="spellStart"/>
      <w:r>
        <w:t>biopieejamība</w:t>
      </w:r>
      <w:proofErr w:type="spellEnd"/>
      <w:r>
        <w:t xml:space="preserve"> kaķiem ir 91,3 %. </w:t>
      </w:r>
      <w:proofErr w:type="spellStart"/>
      <w:r>
        <w:t>Maropitantam</w:t>
      </w:r>
      <w:proofErr w:type="spellEnd"/>
      <w:r>
        <w:t xml:space="preserve"> ir lineāra kinētika, to ievadot </w:t>
      </w:r>
      <w:proofErr w:type="spellStart"/>
      <w:r>
        <w:t>subkutāni</w:t>
      </w:r>
      <w:proofErr w:type="spellEnd"/>
      <w:r>
        <w:t xml:space="preserve"> 0,25-3 mg/kg devu robežās. </w:t>
      </w:r>
    </w:p>
    <w:p w14:paraId="5B9D9AB9" w14:textId="77777777" w:rsidR="002861A8" w:rsidRDefault="002861A8">
      <w:pPr>
        <w:tabs>
          <w:tab w:val="clear" w:pos="567"/>
          <w:tab w:val="left" w:pos="0"/>
        </w:tabs>
        <w:spacing w:line="240" w:lineRule="auto"/>
      </w:pPr>
    </w:p>
    <w:p w14:paraId="48458233" w14:textId="77777777" w:rsidR="002861A8" w:rsidRDefault="007051B2">
      <w:pPr>
        <w:tabs>
          <w:tab w:val="clear" w:pos="567"/>
          <w:tab w:val="left" w:pos="0"/>
        </w:tabs>
        <w:spacing w:line="240" w:lineRule="auto"/>
      </w:pPr>
      <w:r>
        <w:t xml:space="preserve">Pēc šo veterināro zāļu atkārtotas </w:t>
      </w:r>
      <w:proofErr w:type="spellStart"/>
      <w:r>
        <w:t>subkutānas</w:t>
      </w:r>
      <w:proofErr w:type="spellEnd"/>
      <w:r>
        <w:t xml:space="preserve"> ievadīšanas 5 dienas pēc kārtas vienreiz dienā devā 1 mg/kg akumulācija bija 250 %. </w:t>
      </w:r>
      <w:proofErr w:type="spellStart"/>
      <w:r>
        <w:t>Maropitants</w:t>
      </w:r>
      <w:proofErr w:type="spellEnd"/>
      <w:r>
        <w:t xml:space="preserve"> </w:t>
      </w:r>
      <w:proofErr w:type="spellStart"/>
      <w:r>
        <w:t>metabolizējas</w:t>
      </w:r>
      <w:proofErr w:type="spellEnd"/>
      <w:r>
        <w:t xml:space="preserve"> aknās ar citohromu P450 (CYP). </w:t>
      </w:r>
      <w:proofErr w:type="spellStart"/>
      <w:r>
        <w:t>Maropitanta</w:t>
      </w:r>
      <w:proofErr w:type="spellEnd"/>
      <w:r>
        <w:t xml:space="preserve"> </w:t>
      </w:r>
      <w:proofErr w:type="spellStart"/>
      <w:r>
        <w:t>biotransformācijā</w:t>
      </w:r>
      <w:proofErr w:type="spellEnd"/>
      <w:r>
        <w:t xml:space="preserve"> aknās kaķiem konstatētas ar CYP1A un CYP3A saistītu fermentu </w:t>
      </w:r>
      <w:proofErr w:type="spellStart"/>
      <w:r>
        <w:t>izoformas</w:t>
      </w:r>
      <w:proofErr w:type="spellEnd"/>
      <w:r>
        <w:t xml:space="preserve">. </w:t>
      </w:r>
    </w:p>
    <w:p w14:paraId="2DA0B3F2" w14:textId="77777777" w:rsidR="002861A8" w:rsidRDefault="002861A8">
      <w:pPr>
        <w:tabs>
          <w:tab w:val="clear" w:pos="567"/>
          <w:tab w:val="left" w:pos="0"/>
        </w:tabs>
        <w:spacing w:line="240" w:lineRule="auto"/>
      </w:pPr>
    </w:p>
    <w:p w14:paraId="09242774" w14:textId="77777777" w:rsidR="002861A8" w:rsidRDefault="007051B2">
      <w:pPr>
        <w:tabs>
          <w:tab w:val="clear" w:pos="567"/>
          <w:tab w:val="left" w:pos="0"/>
        </w:tabs>
        <w:spacing w:line="240" w:lineRule="auto"/>
        <w:rPr>
          <w:b/>
          <w:szCs w:val="22"/>
        </w:rPr>
      </w:pPr>
      <w:r>
        <w:t xml:space="preserve">Nieru un </w:t>
      </w:r>
      <w:proofErr w:type="spellStart"/>
      <w:r>
        <w:t>fekālais</w:t>
      </w:r>
      <w:proofErr w:type="spellEnd"/>
      <w:r>
        <w:t xml:space="preserve"> </w:t>
      </w:r>
      <w:proofErr w:type="spellStart"/>
      <w:r>
        <w:t>klīrenss</w:t>
      </w:r>
      <w:proofErr w:type="spellEnd"/>
      <w:r>
        <w:t xml:space="preserve"> ir otršķirīgi </w:t>
      </w:r>
      <w:proofErr w:type="spellStart"/>
      <w:r>
        <w:t>maropitanta</w:t>
      </w:r>
      <w:proofErr w:type="spellEnd"/>
      <w:r>
        <w:t xml:space="preserve"> izvadīšanas ceļi ar mazāk nekā 1% no 1 mg/kg </w:t>
      </w:r>
      <w:proofErr w:type="spellStart"/>
      <w:r>
        <w:t>subkutāni</w:t>
      </w:r>
      <w:proofErr w:type="spellEnd"/>
      <w:r>
        <w:t xml:space="preserve"> ievadītās </w:t>
      </w:r>
      <w:proofErr w:type="spellStart"/>
      <w:r>
        <w:t>maropitanta</w:t>
      </w:r>
      <w:proofErr w:type="spellEnd"/>
      <w:r>
        <w:t xml:space="preserve"> devas urīnā vai izkārnījumos. Lielākā daļa metabolītu - 10,4% no </w:t>
      </w:r>
      <w:proofErr w:type="spellStart"/>
      <w:r>
        <w:t>maropitanta</w:t>
      </w:r>
      <w:proofErr w:type="spellEnd"/>
      <w:r>
        <w:t xml:space="preserve"> devas tika atgūti urīnā un 9,3 % izkārnījumos. </w:t>
      </w:r>
      <w:proofErr w:type="spellStart"/>
      <w:r>
        <w:t>Maropitanta</w:t>
      </w:r>
      <w:proofErr w:type="spellEnd"/>
      <w:r>
        <w:t xml:space="preserve"> saistīšanās ar plazmas olbaltumvielām kaķiem noteikta kā 99,1 %.</w:t>
      </w:r>
    </w:p>
    <w:p w14:paraId="4B0A4D21" w14:textId="77777777" w:rsidR="002861A8" w:rsidRDefault="002861A8">
      <w:pPr>
        <w:tabs>
          <w:tab w:val="clear" w:pos="567"/>
        </w:tabs>
        <w:spacing w:line="240" w:lineRule="auto"/>
        <w:rPr>
          <w:szCs w:val="22"/>
        </w:rPr>
      </w:pPr>
    </w:p>
    <w:p w14:paraId="653DC979" w14:textId="77777777" w:rsidR="002861A8" w:rsidRDefault="002861A8">
      <w:pPr>
        <w:tabs>
          <w:tab w:val="clear" w:pos="567"/>
        </w:tabs>
        <w:spacing w:line="240" w:lineRule="auto"/>
        <w:rPr>
          <w:szCs w:val="22"/>
        </w:rPr>
      </w:pPr>
    </w:p>
    <w:p w14:paraId="0E6702AC" w14:textId="77777777" w:rsidR="002861A8" w:rsidRDefault="007051B2">
      <w:pPr>
        <w:pStyle w:val="Style1"/>
      </w:pPr>
      <w:r>
        <w:t>5.</w:t>
      </w:r>
      <w:r>
        <w:tab/>
        <w:t>FARMACEITISKĀ INFORMĀCIJA</w:t>
      </w:r>
    </w:p>
    <w:p w14:paraId="20DE408D" w14:textId="77777777" w:rsidR="002861A8" w:rsidRDefault="002861A8">
      <w:pPr>
        <w:tabs>
          <w:tab w:val="clear" w:pos="567"/>
        </w:tabs>
        <w:spacing w:line="240" w:lineRule="auto"/>
        <w:rPr>
          <w:szCs w:val="22"/>
        </w:rPr>
      </w:pPr>
    </w:p>
    <w:p w14:paraId="095F2051" w14:textId="77777777" w:rsidR="002861A8" w:rsidRDefault="007051B2">
      <w:pPr>
        <w:pStyle w:val="Style1"/>
      </w:pPr>
      <w:r>
        <w:t>5.1.</w:t>
      </w:r>
      <w:r>
        <w:tab/>
        <w:t>Būtiska nesaderība</w:t>
      </w:r>
    </w:p>
    <w:p w14:paraId="216774A8" w14:textId="77777777" w:rsidR="002861A8" w:rsidRDefault="002861A8">
      <w:pPr>
        <w:tabs>
          <w:tab w:val="clear" w:pos="567"/>
        </w:tabs>
        <w:spacing w:line="240" w:lineRule="auto"/>
        <w:rPr>
          <w:szCs w:val="22"/>
        </w:rPr>
      </w:pPr>
    </w:p>
    <w:p w14:paraId="18F31179" w14:textId="77777777" w:rsidR="002861A8" w:rsidRDefault="007051B2">
      <w:pPr>
        <w:tabs>
          <w:tab w:val="clear" w:pos="567"/>
        </w:tabs>
        <w:spacing w:line="240" w:lineRule="auto"/>
        <w:rPr>
          <w:szCs w:val="22"/>
        </w:rPr>
      </w:pPr>
      <w:r>
        <w:t>Tā kā nav veikti saderības pētījumi, nelietot šīs veterinārās zāles maisījumā ar citām veterinārajām zālēm.</w:t>
      </w:r>
    </w:p>
    <w:p w14:paraId="3FF20A86" w14:textId="77777777" w:rsidR="002861A8" w:rsidRDefault="002861A8">
      <w:pPr>
        <w:tabs>
          <w:tab w:val="clear" w:pos="567"/>
        </w:tabs>
        <w:spacing w:line="240" w:lineRule="auto"/>
        <w:rPr>
          <w:szCs w:val="22"/>
        </w:rPr>
      </w:pPr>
    </w:p>
    <w:p w14:paraId="438AA007" w14:textId="77777777" w:rsidR="002861A8" w:rsidRDefault="007051B2">
      <w:pPr>
        <w:pStyle w:val="Style1"/>
      </w:pPr>
      <w:r>
        <w:t>5.2.</w:t>
      </w:r>
      <w:r>
        <w:tab/>
        <w:t>Derīguma termiņš</w:t>
      </w:r>
    </w:p>
    <w:p w14:paraId="382A1538" w14:textId="77777777" w:rsidR="002861A8" w:rsidRDefault="002861A8">
      <w:pPr>
        <w:tabs>
          <w:tab w:val="clear" w:pos="567"/>
        </w:tabs>
        <w:spacing w:line="240" w:lineRule="auto"/>
        <w:rPr>
          <w:szCs w:val="22"/>
        </w:rPr>
      </w:pPr>
    </w:p>
    <w:p w14:paraId="417CD5AB" w14:textId="34304128" w:rsidR="002861A8" w:rsidRDefault="007051B2">
      <w:pPr>
        <w:tabs>
          <w:tab w:val="clear" w:pos="567"/>
        </w:tabs>
        <w:spacing w:line="240" w:lineRule="auto"/>
        <w:rPr>
          <w:szCs w:val="22"/>
        </w:rPr>
      </w:pPr>
      <w:r>
        <w:t>Veterināro zāļu derīguma termiņš izplatīšanai paredzētajā iepakojumā: 3 gadi.</w:t>
      </w:r>
    </w:p>
    <w:p w14:paraId="6D1DD02B" w14:textId="77777777" w:rsidR="002861A8" w:rsidRDefault="007051B2">
      <w:pPr>
        <w:tabs>
          <w:tab w:val="clear" w:pos="567"/>
        </w:tabs>
        <w:spacing w:line="240" w:lineRule="auto"/>
        <w:rPr>
          <w:i/>
          <w:szCs w:val="22"/>
        </w:rPr>
      </w:pPr>
      <w:r>
        <w:t>Derīguma termiņš pēc pirmreizējas tiešā iepakojuma atvēršanas: 60 dienas.</w:t>
      </w:r>
    </w:p>
    <w:p w14:paraId="2BC7F3AA" w14:textId="77777777" w:rsidR="002861A8" w:rsidRDefault="002861A8">
      <w:pPr>
        <w:tabs>
          <w:tab w:val="clear" w:pos="567"/>
        </w:tabs>
        <w:spacing w:line="240" w:lineRule="auto"/>
        <w:rPr>
          <w:szCs w:val="22"/>
        </w:rPr>
      </w:pPr>
    </w:p>
    <w:p w14:paraId="30DB85EB" w14:textId="77777777" w:rsidR="002861A8" w:rsidRDefault="007051B2">
      <w:pPr>
        <w:pStyle w:val="Style1"/>
      </w:pPr>
      <w:r>
        <w:t>5.3.</w:t>
      </w:r>
      <w:r>
        <w:tab/>
        <w:t>Īpaši uzglabāšanas nosacījumi</w:t>
      </w:r>
    </w:p>
    <w:p w14:paraId="70AD54F2" w14:textId="77777777" w:rsidR="002861A8" w:rsidRDefault="002861A8">
      <w:pPr>
        <w:tabs>
          <w:tab w:val="clear" w:pos="567"/>
        </w:tabs>
        <w:spacing w:line="240" w:lineRule="auto"/>
        <w:rPr>
          <w:szCs w:val="22"/>
        </w:rPr>
      </w:pPr>
    </w:p>
    <w:p w14:paraId="44A0BA2E" w14:textId="77777777" w:rsidR="002861A8" w:rsidRDefault="007051B2">
      <w:pPr>
        <w:tabs>
          <w:tab w:val="clear" w:pos="567"/>
        </w:tabs>
        <w:spacing w:line="240" w:lineRule="auto"/>
        <w:rPr>
          <w:szCs w:val="22"/>
        </w:rPr>
      </w:pPr>
      <w:r>
        <w:t>Šīm veterinārajām zālēm nav nepieciešami īpaši uzglabāšanas apstākļi.</w:t>
      </w:r>
    </w:p>
    <w:p w14:paraId="651350B3" w14:textId="77777777" w:rsidR="002861A8" w:rsidRDefault="002861A8">
      <w:pPr>
        <w:tabs>
          <w:tab w:val="clear" w:pos="567"/>
        </w:tabs>
        <w:spacing w:line="240" w:lineRule="auto"/>
        <w:rPr>
          <w:szCs w:val="22"/>
        </w:rPr>
      </w:pPr>
    </w:p>
    <w:p w14:paraId="310BC2A3" w14:textId="77777777" w:rsidR="002861A8" w:rsidRDefault="007051B2">
      <w:pPr>
        <w:pStyle w:val="Style1"/>
      </w:pPr>
      <w:r>
        <w:t>5.4.</w:t>
      </w:r>
      <w:r>
        <w:tab/>
        <w:t>Tiešā iepakojuma veids un saturs</w:t>
      </w:r>
    </w:p>
    <w:p w14:paraId="2B36B85D" w14:textId="77777777" w:rsidR="002861A8" w:rsidRDefault="002861A8">
      <w:pPr>
        <w:tabs>
          <w:tab w:val="clear" w:pos="567"/>
        </w:tabs>
        <w:spacing w:line="240" w:lineRule="auto"/>
        <w:rPr>
          <w:szCs w:val="22"/>
        </w:rPr>
      </w:pPr>
    </w:p>
    <w:p w14:paraId="6D4B96C2" w14:textId="77777777" w:rsidR="002861A8" w:rsidRDefault="007051B2">
      <w:pPr>
        <w:pStyle w:val="Style1"/>
        <w:ind w:left="0" w:firstLine="0"/>
        <w:rPr>
          <w:b w:val="0"/>
        </w:rPr>
      </w:pPr>
      <w:r>
        <w:rPr>
          <w:b w:val="0"/>
        </w:rPr>
        <w:t xml:space="preserve">Dzintara krāsas I tipa stikla flakons ar </w:t>
      </w:r>
      <w:proofErr w:type="spellStart"/>
      <w:r>
        <w:rPr>
          <w:b w:val="0"/>
        </w:rPr>
        <w:t>hlorbutilkaučuka</w:t>
      </w:r>
      <w:proofErr w:type="spellEnd"/>
      <w:r>
        <w:rPr>
          <w:b w:val="0"/>
        </w:rPr>
        <w:t xml:space="preserve"> aizbāzni un alumīnija pārklājumu, un atvāžamu vāciņu. </w:t>
      </w:r>
    </w:p>
    <w:p w14:paraId="07E37B8E" w14:textId="77777777" w:rsidR="002861A8" w:rsidRDefault="007051B2">
      <w:pPr>
        <w:pStyle w:val="Style1"/>
        <w:ind w:left="0" w:firstLine="0"/>
        <w:rPr>
          <w:b w:val="0"/>
        </w:rPr>
      </w:pPr>
      <w:r>
        <w:rPr>
          <w:b w:val="0"/>
        </w:rPr>
        <w:t>Kartona kastīte satur 1 flakonu ar 20 ml.</w:t>
      </w:r>
    </w:p>
    <w:p w14:paraId="3D07996E" w14:textId="77777777" w:rsidR="002861A8" w:rsidRDefault="002861A8">
      <w:pPr>
        <w:pStyle w:val="Style1"/>
        <w:ind w:left="0" w:firstLine="0"/>
        <w:rPr>
          <w:b w:val="0"/>
        </w:rPr>
      </w:pPr>
    </w:p>
    <w:p w14:paraId="6795D631" w14:textId="77777777" w:rsidR="002861A8" w:rsidRDefault="007051B2">
      <w:pPr>
        <w:pStyle w:val="Style1"/>
        <w:ind w:left="0" w:firstLine="0"/>
      </w:pPr>
      <w:r>
        <w:t>5.5.</w:t>
      </w:r>
      <w:r>
        <w:tab/>
        <w:t>Īpaši norādījumi neizlietotu veterināro zāļu vai to atkritumu iznīcināšanai</w:t>
      </w:r>
    </w:p>
    <w:p w14:paraId="7A470FB5" w14:textId="77777777" w:rsidR="002861A8" w:rsidRDefault="002861A8">
      <w:pPr>
        <w:tabs>
          <w:tab w:val="clear" w:pos="567"/>
        </w:tabs>
        <w:spacing w:line="240" w:lineRule="auto"/>
        <w:rPr>
          <w:szCs w:val="22"/>
        </w:rPr>
      </w:pPr>
    </w:p>
    <w:p w14:paraId="133280E7" w14:textId="77777777" w:rsidR="002861A8" w:rsidRDefault="007051B2">
      <w:pPr>
        <w:rPr>
          <w:szCs w:val="22"/>
        </w:rPr>
      </w:pPr>
      <w:bookmarkStart w:id="2" w:name="_Hlk79763389"/>
      <w:r>
        <w:t>Neizmest veterinārās zāles kanalizācijā vai kopā ar sadzīves atkritumiem.</w:t>
      </w:r>
    </w:p>
    <w:bookmarkEnd w:id="2"/>
    <w:p w14:paraId="1387D1FF" w14:textId="77777777" w:rsidR="002861A8" w:rsidRDefault="002861A8">
      <w:pPr>
        <w:tabs>
          <w:tab w:val="clear" w:pos="567"/>
        </w:tabs>
        <w:spacing w:line="240" w:lineRule="auto"/>
        <w:rPr>
          <w:szCs w:val="22"/>
        </w:rPr>
      </w:pPr>
    </w:p>
    <w:p w14:paraId="5C8FE054" w14:textId="77777777" w:rsidR="002861A8" w:rsidRDefault="007051B2">
      <w:pPr>
        <w:tabs>
          <w:tab w:val="clear" w:pos="567"/>
        </w:tabs>
        <w:spacing w:line="240" w:lineRule="auto"/>
        <w:rPr>
          <w:szCs w:val="22"/>
        </w:rPr>
      </w:pPr>
      <w:r>
        <w:rPr>
          <w:szCs w:val="22"/>
        </w:rPr>
        <w:t xml:space="preserve">Visu neizlietoto veterināro zāļu vai to atkritumu iznīcināšanai izmantot nevajadzīgo veterināro zāļu nodošanas shēmas saskaņā ar </w:t>
      </w:r>
      <w:bookmarkStart w:id="3" w:name="_Hlk110241862"/>
      <w:r>
        <w:rPr>
          <w:szCs w:val="22"/>
        </w:rPr>
        <w:t xml:space="preserve">nacionālajām </w:t>
      </w:r>
      <w:bookmarkEnd w:id="3"/>
      <w:r>
        <w:rPr>
          <w:szCs w:val="22"/>
        </w:rPr>
        <w:t xml:space="preserve">prasībām un jebkurām valsts </w:t>
      </w:r>
      <w:bookmarkStart w:id="4" w:name="_Hlk110241871"/>
      <w:r>
        <w:rPr>
          <w:szCs w:val="22"/>
        </w:rPr>
        <w:t xml:space="preserve">atkritumu </w:t>
      </w:r>
      <w:bookmarkEnd w:id="4"/>
      <w:r>
        <w:rPr>
          <w:szCs w:val="22"/>
        </w:rPr>
        <w:t>savākšanas sistēmām, kas piemērojamas attiecīgajām veterinārajām zālēm</w:t>
      </w:r>
      <w:r>
        <w:t>.</w:t>
      </w:r>
    </w:p>
    <w:p w14:paraId="169DD54E" w14:textId="77777777" w:rsidR="002861A8" w:rsidRDefault="002861A8">
      <w:pPr>
        <w:tabs>
          <w:tab w:val="clear" w:pos="567"/>
        </w:tabs>
        <w:spacing w:line="240" w:lineRule="auto"/>
        <w:rPr>
          <w:szCs w:val="22"/>
        </w:rPr>
      </w:pPr>
    </w:p>
    <w:p w14:paraId="400CBC32" w14:textId="77777777" w:rsidR="002861A8" w:rsidRDefault="002861A8">
      <w:pPr>
        <w:tabs>
          <w:tab w:val="clear" w:pos="567"/>
        </w:tabs>
        <w:spacing w:line="240" w:lineRule="auto"/>
        <w:rPr>
          <w:szCs w:val="22"/>
        </w:rPr>
      </w:pPr>
    </w:p>
    <w:p w14:paraId="439CA01B" w14:textId="77777777" w:rsidR="002861A8" w:rsidRDefault="007051B2">
      <w:pPr>
        <w:pStyle w:val="Style1"/>
      </w:pPr>
      <w:r>
        <w:t>6.</w:t>
      </w:r>
      <w:r>
        <w:tab/>
        <w:t xml:space="preserve">TIRDZNIECĪBAS ATĻAUJAS TURĒTĀJS </w:t>
      </w:r>
    </w:p>
    <w:p w14:paraId="6AB712C2" w14:textId="77777777" w:rsidR="002861A8" w:rsidRDefault="002861A8">
      <w:pPr>
        <w:tabs>
          <w:tab w:val="clear" w:pos="567"/>
        </w:tabs>
        <w:spacing w:line="240" w:lineRule="auto"/>
        <w:rPr>
          <w:szCs w:val="22"/>
        </w:rPr>
      </w:pPr>
    </w:p>
    <w:p w14:paraId="0C578C59" w14:textId="77777777" w:rsidR="002861A8" w:rsidRDefault="007051B2">
      <w:pPr>
        <w:rPr>
          <w:szCs w:val="22"/>
        </w:rPr>
      </w:pPr>
      <w:r>
        <w:rPr>
          <w:szCs w:val="22"/>
        </w:rPr>
        <w:t xml:space="preserve">KRKA, </w:t>
      </w:r>
      <w:proofErr w:type="spellStart"/>
      <w:r>
        <w:rPr>
          <w:szCs w:val="22"/>
        </w:rPr>
        <w:t>d.d</w:t>
      </w:r>
      <w:proofErr w:type="spellEnd"/>
      <w:r>
        <w:rPr>
          <w:szCs w:val="22"/>
        </w:rPr>
        <w:t xml:space="preserve">., </w:t>
      </w:r>
      <w:proofErr w:type="spellStart"/>
      <w:r>
        <w:rPr>
          <w:szCs w:val="22"/>
        </w:rPr>
        <w:t>Novo</w:t>
      </w:r>
      <w:proofErr w:type="spellEnd"/>
      <w:r>
        <w:rPr>
          <w:szCs w:val="22"/>
        </w:rPr>
        <w:t xml:space="preserve"> mesto</w:t>
      </w:r>
    </w:p>
    <w:p w14:paraId="15AFED14" w14:textId="77777777" w:rsidR="002861A8" w:rsidRDefault="002861A8">
      <w:pPr>
        <w:tabs>
          <w:tab w:val="clear" w:pos="567"/>
        </w:tabs>
        <w:spacing w:line="240" w:lineRule="auto"/>
        <w:rPr>
          <w:szCs w:val="22"/>
        </w:rPr>
      </w:pPr>
    </w:p>
    <w:p w14:paraId="1926DB54" w14:textId="77777777" w:rsidR="002861A8" w:rsidRDefault="002861A8">
      <w:pPr>
        <w:tabs>
          <w:tab w:val="clear" w:pos="567"/>
        </w:tabs>
        <w:spacing w:line="240" w:lineRule="auto"/>
        <w:rPr>
          <w:szCs w:val="22"/>
        </w:rPr>
      </w:pPr>
    </w:p>
    <w:p w14:paraId="02B8EECD" w14:textId="77777777" w:rsidR="002861A8" w:rsidRDefault="007051B2">
      <w:pPr>
        <w:pStyle w:val="Style1"/>
      </w:pPr>
      <w:r>
        <w:t>7.</w:t>
      </w:r>
      <w:r>
        <w:tab/>
        <w:t>TIRDZNIECĪBAS ATĻAUJAS NUMURS(-I)</w:t>
      </w:r>
    </w:p>
    <w:p w14:paraId="0BADD451" w14:textId="77777777" w:rsidR="002861A8" w:rsidRDefault="002861A8">
      <w:pPr>
        <w:tabs>
          <w:tab w:val="clear" w:pos="567"/>
        </w:tabs>
        <w:spacing w:line="240" w:lineRule="auto"/>
        <w:rPr>
          <w:szCs w:val="22"/>
        </w:rPr>
      </w:pPr>
    </w:p>
    <w:p w14:paraId="26B6D07E" w14:textId="77777777" w:rsidR="002861A8" w:rsidRDefault="007051B2">
      <w:pPr>
        <w:tabs>
          <w:tab w:val="clear" w:pos="567"/>
        </w:tabs>
        <w:spacing w:line="240" w:lineRule="auto"/>
        <w:rPr>
          <w:szCs w:val="22"/>
        </w:rPr>
      </w:pPr>
      <w:r>
        <w:rPr>
          <w:szCs w:val="22"/>
        </w:rPr>
        <w:t>V/DCP/23/0056</w:t>
      </w:r>
    </w:p>
    <w:p w14:paraId="4E692A8F" w14:textId="77777777" w:rsidR="002861A8" w:rsidRDefault="002861A8">
      <w:pPr>
        <w:tabs>
          <w:tab w:val="clear" w:pos="567"/>
        </w:tabs>
        <w:spacing w:line="240" w:lineRule="auto"/>
        <w:rPr>
          <w:szCs w:val="22"/>
        </w:rPr>
      </w:pPr>
    </w:p>
    <w:p w14:paraId="339294C4" w14:textId="77777777" w:rsidR="002861A8" w:rsidRDefault="002861A8">
      <w:pPr>
        <w:tabs>
          <w:tab w:val="clear" w:pos="567"/>
        </w:tabs>
        <w:spacing w:line="240" w:lineRule="auto"/>
        <w:rPr>
          <w:szCs w:val="22"/>
        </w:rPr>
      </w:pPr>
    </w:p>
    <w:p w14:paraId="1961F913" w14:textId="77777777" w:rsidR="002861A8" w:rsidRDefault="007051B2">
      <w:pPr>
        <w:pStyle w:val="Style1"/>
      </w:pPr>
      <w:r>
        <w:t>8.</w:t>
      </w:r>
      <w:r>
        <w:tab/>
        <w:t>PIRMĀS TIRDZNIECĪBAS ATĻAUJAS PIEŠĶIRŠANAS DATUMS</w:t>
      </w:r>
    </w:p>
    <w:p w14:paraId="5E9D0785" w14:textId="77777777" w:rsidR="002861A8" w:rsidRDefault="002861A8">
      <w:pPr>
        <w:tabs>
          <w:tab w:val="clear" w:pos="567"/>
        </w:tabs>
        <w:spacing w:line="240" w:lineRule="auto"/>
        <w:rPr>
          <w:szCs w:val="22"/>
        </w:rPr>
      </w:pPr>
    </w:p>
    <w:p w14:paraId="49366D4E" w14:textId="77777777" w:rsidR="002861A8" w:rsidRDefault="007051B2">
      <w:pPr>
        <w:tabs>
          <w:tab w:val="clear" w:pos="567"/>
        </w:tabs>
        <w:spacing w:line="240" w:lineRule="auto"/>
        <w:rPr>
          <w:szCs w:val="22"/>
        </w:rPr>
      </w:pPr>
      <w:r>
        <w:t>Pirmās tirdzniecības atļaujas piešķiršanas datums: 12/10/2023</w:t>
      </w:r>
    </w:p>
    <w:p w14:paraId="480C2A11" w14:textId="77777777" w:rsidR="002861A8" w:rsidRDefault="002861A8">
      <w:pPr>
        <w:tabs>
          <w:tab w:val="clear" w:pos="567"/>
        </w:tabs>
        <w:spacing w:line="240" w:lineRule="auto"/>
        <w:rPr>
          <w:szCs w:val="22"/>
        </w:rPr>
      </w:pPr>
    </w:p>
    <w:p w14:paraId="15B6BB20" w14:textId="77777777" w:rsidR="002861A8" w:rsidRDefault="002861A8">
      <w:pPr>
        <w:tabs>
          <w:tab w:val="clear" w:pos="567"/>
        </w:tabs>
        <w:spacing w:line="240" w:lineRule="auto"/>
        <w:rPr>
          <w:szCs w:val="22"/>
        </w:rPr>
      </w:pPr>
    </w:p>
    <w:p w14:paraId="1E357226" w14:textId="77777777" w:rsidR="002861A8" w:rsidRDefault="007051B2">
      <w:pPr>
        <w:pStyle w:val="Style1"/>
      </w:pPr>
      <w:r>
        <w:t>9.</w:t>
      </w:r>
      <w:r>
        <w:tab/>
        <w:t>VETERINĀRO ZĀĻU APRAKSTA PĒDĒJĀS PĀRSKATĪŠANAS DATUMS</w:t>
      </w:r>
    </w:p>
    <w:p w14:paraId="0368E623" w14:textId="77777777" w:rsidR="002861A8" w:rsidRDefault="002861A8">
      <w:pPr>
        <w:tabs>
          <w:tab w:val="clear" w:pos="567"/>
        </w:tabs>
        <w:spacing w:line="240" w:lineRule="auto"/>
        <w:rPr>
          <w:szCs w:val="22"/>
        </w:rPr>
      </w:pPr>
    </w:p>
    <w:p w14:paraId="6A518762" w14:textId="39C95B01" w:rsidR="002861A8" w:rsidRDefault="007051B2">
      <w:pPr>
        <w:tabs>
          <w:tab w:val="clear" w:pos="567"/>
        </w:tabs>
        <w:spacing w:line="240" w:lineRule="auto"/>
      </w:pPr>
      <w:r>
        <w:t>1</w:t>
      </w:r>
      <w:r w:rsidR="00134710">
        <w:t>1</w:t>
      </w:r>
      <w:r>
        <w:t>/2024</w:t>
      </w:r>
    </w:p>
    <w:p w14:paraId="54C39D0E" w14:textId="77777777" w:rsidR="002861A8" w:rsidRDefault="002861A8">
      <w:pPr>
        <w:tabs>
          <w:tab w:val="clear" w:pos="567"/>
        </w:tabs>
        <w:spacing w:line="240" w:lineRule="auto"/>
        <w:rPr>
          <w:szCs w:val="22"/>
        </w:rPr>
      </w:pPr>
    </w:p>
    <w:p w14:paraId="6F6D15D9" w14:textId="77777777" w:rsidR="002861A8" w:rsidRDefault="002861A8">
      <w:pPr>
        <w:tabs>
          <w:tab w:val="clear" w:pos="567"/>
        </w:tabs>
        <w:spacing w:line="240" w:lineRule="auto"/>
        <w:rPr>
          <w:szCs w:val="22"/>
        </w:rPr>
      </w:pPr>
    </w:p>
    <w:p w14:paraId="46EC1806" w14:textId="77777777" w:rsidR="002861A8" w:rsidRDefault="007051B2">
      <w:pPr>
        <w:pStyle w:val="Style1"/>
      </w:pPr>
      <w:r>
        <w:t>10.</w:t>
      </w:r>
      <w:r>
        <w:tab/>
        <w:t>VETERINĀRO ZĀĻU KLASIFIKĀCIJA</w:t>
      </w:r>
    </w:p>
    <w:p w14:paraId="6A62711F" w14:textId="77777777" w:rsidR="002861A8" w:rsidRDefault="002861A8">
      <w:pPr>
        <w:tabs>
          <w:tab w:val="clear" w:pos="567"/>
        </w:tabs>
        <w:spacing w:line="240" w:lineRule="auto"/>
        <w:rPr>
          <w:szCs w:val="22"/>
        </w:rPr>
      </w:pPr>
    </w:p>
    <w:p w14:paraId="5D9AB562" w14:textId="77777777" w:rsidR="002861A8" w:rsidRDefault="007051B2">
      <w:pPr>
        <w:numPr>
          <w:ilvl w:val="12"/>
          <w:numId w:val="0"/>
        </w:numPr>
        <w:rPr>
          <w:szCs w:val="22"/>
        </w:rPr>
      </w:pPr>
      <w:r>
        <w:t>Recepšu veterinārās zāles.</w:t>
      </w:r>
    </w:p>
    <w:p w14:paraId="132D6BDD" w14:textId="77777777" w:rsidR="002861A8" w:rsidRDefault="002861A8">
      <w:pPr>
        <w:ind w:right="-318"/>
        <w:rPr>
          <w:szCs w:val="22"/>
        </w:rPr>
      </w:pPr>
    </w:p>
    <w:p w14:paraId="508FA90B" w14:textId="77777777" w:rsidR="002861A8" w:rsidRDefault="007051B2">
      <w:pPr>
        <w:ind w:right="-318"/>
        <w:rPr>
          <w:szCs w:val="22"/>
        </w:rPr>
      </w:pPr>
      <w:bookmarkStart w:id="5" w:name="_Hlk73467306"/>
      <w:r>
        <w:t>Sīkāka informācija par šīm veterinārajām zālēm ir pieejama Savienības zāļu datubāzē (</w:t>
      </w:r>
      <w:hyperlink r:id="rId8" w:history="1">
        <w:r>
          <w:rPr>
            <w:rStyle w:val="Hyperlink"/>
          </w:rPr>
          <w:t>https://medicines.health.europa.eu/veterinary</w:t>
        </w:r>
      </w:hyperlink>
      <w:r>
        <w:t xml:space="preserve">). </w:t>
      </w:r>
    </w:p>
    <w:bookmarkEnd w:id="5"/>
    <w:p w14:paraId="3254E7D5" w14:textId="77777777" w:rsidR="002861A8" w:rsidRDefault="007051B2">
      <w:pPr>
        <w:tabs>
          <w:tab w:val="clear" w:pos="567"/>
        </w:tabs>
        <w:spacing w:line="240" w:lineRule="auto"/>
        <w:rPr>
          <w:szCs w:val="22"/>
        </w:rPr>
      </w:pPr>
      <w:r>
        <w:br w:type="page"/>
      </w:r>
    </w:p>
    <w:p w14:paraId="7E4EB23D" w14:textId="77777777" w:rsidR="002861A8" w:rsidRDefault="002861A8">
      <w:pPr>
        <w:tabs>
          <w:tab w:val="clear" w:pos="567"/>
        </w:tabs>
        <w:spacing w:line="240" w:lineRule="auto"/>
        <w:rPr>
          <w:szCs w:val="22"/>
        </w:rPr>
      </w:pPr>
    </w:p>
    <w:p w14:paraId="2C18C286" w14:textId="77777777" w:rsidR="002861A8" w:rsidRDefault="002861A8">
      <w:pPr>
        <w:tabs>
          <w:tab w:val="clear" w:pos="567"/>
        </w:tabs>
        <w:spacing w:line="240" w:lineRule="auto"/>
        <w:rPr>
          <w:szCs w:val="22"/>
        </w:rPr>
      </w:pPr>
    </w:p>
    <w:p w14:paraId="4CEB6BF7" w14:textId="77777777" w:rsidR="002861A8" w:rsidRDefault="002861A8">
      <w:pPr>
        <w:tabs>
          <w:tab w:val="clear" w:pos="567"/>
        </w:tabs>
        <w:spacing w:line="240" w:lineRule="auto"/>
        <w:rPr>
          <w:szCs w:val="22"/>
        </w:rPr>
      </w:pPr>
    </w:p>
    <w:p w14:paraId="7E99C209" w14:textId="77777777" w:rsidR="002861A8" w:rsidRDefault="002861A8">
      <w:pPr>
        <w:tabs>
          <w:tab w:val="clear" w:pos="567"/>
        </w:tabs>
        <w:spacing w:line="240" w:lineRule="auto"/>
        <w:rPr>
          <w:szCs w:val="22"/>
        </w:rPr>
      </w:pPr>
    </w:p>
    <w:p w14:paraId="6BB5D545" w14:textId="77777777" w:rsidR="002861A8" w:rsidRDefault="002861A8">
      <w:pPr>
        <w:tabs>
          <w:tab w:val="clear" w:pos="567"/>
        </w:tabs>
        <w:spacing w:line="240" w:lineRule="auto"/>
        <w:rPr>
          <w:szCs w:val="22"/>
        </w:rPr>
      </w:pPr>
    </w:p>
    <w:p w14:paraId="39C3979A" w14:textId="77777777" w:rsidR="002861A8" w:rsidRDefault="002861A8">
      <w:pPr>
        <w:tabs>
          <w:tab w:val="clear" w:pos="567"/>
        </w:tabs>
        <w:spacing w:line="240" w:lineRule="auto"/>
        <w:rPr>
          <w:szCs w:val="22"/>
        </w:rPr>
      </w:pPr>
    </w:p>
    <w:p w14:paraId="1F9BB934" w14:textId="77777777" w:rsidR="002861A8" w:rsidRDefault="002861A8">
      <w:pPr>
        <w:tabs>
          <w:tab w:val="clear" w:pos="567"/>
        </w:tabs>
        <w:spacing w:line="240" w:lineRule="auto"/>
        <w:rPr>
          <w:szCs w:val="22"/>
        </w:rPr>
      </w:pPr>
    </w:p>
    <w:p w14:paraId="341CB398" w14:textId="77777777" w:rsidR="002861A8" w:rsidRDefault="002861A8">
      <w:pPr>
        <w:tabs>
          <w:tab w:val="clear" w:pos="567"/>
        </w:tabs>
        <w:spacing w:line="240" w:lineRule="auto"/>
        <w:rPr>
          <w:szCs w:val="22"/>
        </w:rPr>
      </w:pPr>
    </w:p>
    <w:p w14:paraId="4C228E6F" w14:textId="77777777" w:rsidR="002861A8" w:rsidRDefault="002861A8">
      <w:pPr>
        <w:tabs>
          <w:tab w:val="clear" w:pos="567"/>
        </w:tabs>
        <w:spacing w:line="240" w:lineRule="auto"/>
        <w:rPr>
          <w:szCs w:val="22"/>
        </w:rPr>
      </w:pPr>
    </w:p>
    <w:p w14:paraId="64BF0559" w14:textId="77777777" w:rsidR="002861A8" w:rsidRDefault="002861A8">
      <w:pPr>
        <w:tabs>
          <w:tab w:val="clear" w:pos="567"/>
        </w:tabs>
        <w:spacing w:line="240" w:lineRule="auto"/>
        <w:rPr>
          <w:szCs w:val="22"/>
        </w:rPr>
      </w:pPr>
    </w:p>
    <w:p w14:paraId="0F3D1D0C" w14:textId="77777777" w:rsidR="002861A8" w:rsidRDefault="002861A8">
      <w:pPr>
        <w:tabs>
          <w:tab w:val="clear" w:pos="567"/>
        </w:tabs>
        <w:spacing w:line="240" w:lineRule="auto"/>
        <w:rPr>
          <w:szCs w:val="22"/>
        </w:rPr>
      </w:pPr>
    </w:p>
    <w:p w14:paraId="3690168C" w14:textId="77777777" w:rsidR="002861A8" w:rsidRDefault="002861A8">
      <w:pPr>
        <w:tabs>
          <w:tab w:val="clear" w:pos="567"/>
        </w:tabs>
        <w:spacing w:line="240" w:lineRule="auto"/>
        <w:rPr>
          <w:szCs w:val="22"/>
        </w:rPr>
      </w:pPr>
    </w:p>
    <w:p w14:paraId="50BDD3BF" w14:textId="77777777" w:rsidR="002861A8" w:rsidRDefault="002861A8">
      <w:pPr>
        <w:tabs>
          <w:tab w:val="clear" w:pos="567"/>
        </w:tabs>
        <w:spacing w:line="240" w:lineRule="auto"/>
        <w:rPr>
          <w:szCs w:val="22"/>
        </w:rPr>
      </w:pPr>
    </w:p>
    <w:p w14:paraId="1D712CE4" w14:textId="77777777" w:rsidR="002861A8" w:rsidRDefault="002861A8">
      <w:pPr>
        <w:tabs>
          <w:tab w:val="clear" w:pos="567"/>
        </w:tabs>
        <w:spacing w:line="240" w:lineRule="auto"/>
        <w:rPr>
          <w:szCs w:val="22"/>
        </w:rPr>
      </w:pPr>
    </w:p>
    <w:p w14:paraId="19D3ECE4" w14:textId="77777777" w:rsidR="002861A8" w:rsidRDefault="002861A8">
      <w:pPr>
        <w:tabs>
          <w:tab w:val="clear" w:pos="567"/>
        </w:tabs>
        <w:spacing w:line="240" w:lineRule="auto"/>
        <w:rPr>
          <w:szCs w:val="22"/>
        </w:rPr>
      </w:pPr>
    </w:p>
    <w:p w14:paraId="723393EF" w14:textId="77777777" w:rsidR="002861A8" w:rsidRDefault="002861A8">
      <w:pPr>
        <w:tabs>
          <w:tab w:val="clear" w:pos="567"/>
        </w:tabs>
        <w:spacing w:line="240" w:lineRule="auto"/>
        <w:rPr>
          <w:szCs w:val="22"/>
        </w:rPr>
      </w:pPr>
    </w:p>
    <w:p w14:paraId="3FBF1F00" w14:textId="77777777" w:rsidR="002861A8" w:rsidRDefault="002861A8">
      <w:pPr>
        <w:tabs>
          <w:tab w:val="clear" w:pos="567"/>
        </w:tabs>
        <w:spacing w:line="240" w:lineRule="auto"/>
        <w:rPr>
          <w:szCs w:val="22"/>
        </w:rPr>
      </w:pPr>
    </w:p>
    <w:p w14:paraId="2215217D" w14:textId="77777777" w:rsidR="002861A8" w:rsidRDefault="002861A8">
      <w:pPr>
        <w:tabs>
          <w:tab w:val="clear" w:pos="567"/>
        </w:tabs>
        <w:spacing w:line="240" w:lineRule="auto"/>
        <w:rPr>
          <w:szCs w:val="22"/>
        </w:rPr>
      </w:pPr>
    </w:p>
    <w:p w14:paraId="1FB26DC3" w14:textId="77777777" w:rsidR="002861A8" w:rsidRDefault="002861A8">
      <w:pPr>
        <w:tabs>
          <w:tab w:val="clear" w:pos="567"/>
        </w:tabs>
        <w:spacing w:line="240" w:lineRule="auto"/>
        <w:rPr>
          <w:szCs w:val="22"/>
        </w:rPr>
      </w:pPr>
    </w:p>
    <w:p w14:paraId="1B2991E8" w14:textId="77777777" w:rsidR="002861A8" w:rsidRDefault="002861A8">
      <w:pPr>
        <w:tabs>
          <w:tab w:val="clear" w:pos="567"/>
        </w:tabs>
        <w:spacing w:line="240" w:lineRule="auto"/>
        <w:rPr>
          <w:szCs w:val="22"/>
        </w:rPr>
      </w:pPr>
    </w:p>
    <w:p w14:paraId="24CF305F" w14:textId="77777777" w:rsidR="002861A8" w:rsidRDefault="002861A8">
      <w:pPr>
        <w:tabs>
          <w:tab w:val="clear" w:pos="567"/>
        </w:tabs>
        <w:spacing w:line="240" w:lineRule="auto"/>
        <w:rPr>
          <w:szCs w:val="22"/>
        </w:rPr>
      </w:pPr>
    </w:p>
    <w:p w14:paraId="3B7F841A" w14:textId="77777777" w:rsidR="002861A8" w:rsidRDefault="002861A8">
      <w:pPr>
        <w:tabs>
          <w:tab w:val="clear" w:pos="567"/>
        </w:tabs>
        <w:spacing w:line="240" w:lineRule="auto"/>
        <w:rPr>
          <w:szCs w:val="22"/>
        </w:rPr>
      </w:pPr>
    </w:p>
    <w:p w14:paraId="25FBC040" w14:textId="77777777" w:rsidR="002861A8" w:rsidRDefault="002861A8">
      <w:pPr>
        <w:tabs>
          <w:tab w:val="clear" w:pos="567"/>
        </w:tabs>
        <w:spacing w:line="240" w:lineRule="auto"/>
        <w:rPr>
          <w:szCs w:val="22"/>
        </w:rPr>
      </w:pPr>
    </w:p>
    <w:p w14:paraId="460B12D1" w14:textId="77777777" w:rsidR="002861A8" w:rsidRDefault="007051B2">
      <w:pPr>
        <w:tabs>
          <w:tab w:val="clear" w:pos="567"/>
        </w:tabs>
        <w:spacing w:line="240" w:lineRule="auto"/>
        <w:jc w:val="center"/>
        <w:rPr>
          <w:b/>
          <w:szCs w:val="22"/>
        </w:rPr>
      </w:pPr>
      <w:r>
        <w:rPr>
          <w:b/>
          <w:szCs w:val="22"/>
        </w:rPr>
        <w:t>III PIELIKUMS</w:t>
      </w:r>
    </w:p>
    <w:p w14:paraId="31DDC547" w14:textId="77777777" w:rsidR="002861A8" w:rsidRDefault="002861A8">
      <w:pPr>
        <w:tabs>
          <w:tab w:val="clear" w:pos="567"/>
        </w:tabs>
        <w:spacing w:line="240" w:lineRule="auto"/>
        <w:rPr>
          <w:szCs w:val="22"/>
        </w:rPr>
      </w:pPr>
    </w:p>
    <w:p w14:paraId="23E5F71B" w14:textId="77777777" w:rsidR="002861A8" w:rsidRDefault="007051B2">
      <w:pPr>
        <w:tabs>
          <w:tab w:val="clear" w:pos="567"/>
        </w:tabs>
        <w:spacing w:line="240" w:lineRule="auto"/>
        <w:jc w:val="center"/>
        <w:rPr>
          <w:b/>
          <w:szCs w:val="22"/>
        </w:rPr>
      </w:pPr>
      <w:r>
        <w:rPr>
          <w:b/>
          <w:szCs w:val="22"/>
        </w:rPr>
        <w:t xml:space="preserve">MARĶĒJUMS UN LIETOŠANAS INSTRUKCIJA </w:t>
      </w:r>
    </w:p>
    <w:p w14:paraId="48459722" w14:textId="77777777" w:rsidR="002861A8" w:rsidRDefault="007051B2">
      <w:pPr>
        <w:tabs>
          <w:tab w:val="clear" w:pos="567"/>
        </w:tabs>
        <w:spacing w:line="240" w:lineRule="auto"/>
        <w:rPr>
          <w:szCs w:val="22"/>
        </w:rPr>
      </w:pPr>
      <w:r>
        <w:br w:type="page"/>
      </w:r>
    </w:p>
    <w:p w14:paraId="30C3C267" w14:textId="77777777" w:rsidR="002861A8" w:rsidRDefault="002861A8">
      <w:pPr>
        <w:tabs>
          <w:tab w:val="clear" w:pos="567"/>
        </w:tabs>
        <w:spacing w:line="240" w:lineRule="auto"/>
        <w:rPr>
          <w:szCs w:val="22"/>
        </w:rPr>
      </w:pPr>
    </w:p>
    <w:p w14:paraId="6105B518" w14:textId="77777777" w:rsidR="002861A8" w:rsidRDefault="002861A8">
      <w:pPr>
        <w:tabs>
          <w:tab w:val="clear" w:pos="567"/>
        </w:tabs>
        <w:spacing w:line="240" w:lineRule="auto"/>
        <w:rPr>
          <w:szCs w:val="22"/>
        </w:rPr>
      </w:pPr>
    </w:p>
    <w:p w14:paraId="33014518" w14:textId="77777777" w:rsidR="002861A8" w:rsidRDefault="002861A8">
      <w:pPr>
        <w:tabs>
          <w:tab w:val="clear" w:pos="567"/>
        </w:tabs>
        <w:spacing w:line="240" w:lineRule="auto"/>
        <w:rPr>
          <w:szCs w:val="22"/>
        </w:rPr>
      </w:pPr>
    </w:p>
    <w:p w14:paraId="52C4685C" w14:textId="77777777" w:rsidR="002861A8" w:rsidRDefault="002861A8">
      <w:pPr>
        <w:tabs>
          <w:tab w:val="clear" w:pos="567"/>
        </w:tabs>
        <w:spacing w:line="240" w:lineRule="auto"/>
        <w:rPr>
          <w:szCs w:val="22"/>
        </w:rPr>
      </w:pPr>
    </w:p>
    <w:p w14:paraId="53E46591" w14:textId="77777777" w:rsidR="002861A8" w:rsidRDefault="002861A8">
      <w:pPr>
        <w:tabs>
          <w:tab w:val="clear" w:pos="567"/>
        </w:tabs>
        <w:spacing w:line="240" w:lineRule="auto"/>
        <w:rPr>
          <w:szCs w:val="22"/>
        </w:rPr>
      </w:pPr>
    </w:p>
    <w:p w14:paraId="7C1944D6" w14:textId="77777777" w:rsidR="002861A8" w:rsidRDefault="002861A8">
      <w:pPr>
        <w:tabs>
          <w:tab w:val="clear" w:pos="567"/>
        </w:tabs>
        <w:spacing w:line="240" w:lineRule="auto"/>
        <w:rPr>
          <w:szCs w:val="22"/>
        </w:rPr>
      </w:pPr>
    </w:p>
    <w:p w14:paraId="7072CBC9" w14:textId="77777777" w:rsidR="002861A8" w:rsidRDefault="002861A8">
      <w:pPr>
        <w:tabs>
          <w:tab w:val="clear" w:pos="567"/>
        </w:tabs>
        <w:spacing w:line="240" w:lineRule="auto"/>
        <w:rPr>
          <w:szCs w:val="22"/>
        </w:rPr>
      </w:pPr>
    </w:p>
    <w:p w14:paraId="7F00DC92" w14:textId="77777777" w:rsidR="002861A8" w:rsidRDefault="002861A8">
      <w:pPr>
        <w:tabs>
          <w:tab w:val="clear" w:pos="567"/>
        </w:tabs>
        <w:spacing w:line="240" w:lineRule="auto"/>
        <w:rPr>
          <w:szCs w:val="22"/>
        </w:rPr>
      </w:pPr>
    </w:p>
    <w:p w14:paraId="5F1AC54C" w14:textId="77777777" w:rsidR="002861A8" w:rsidRDefault="002861A8">
      <w:pPr>
        <w:tabs>
          <w:tab w:val="clear" w:pos="567"/>
        </w:tabs>
        <w:spacing w:line="240" w:lineRule="auto"/>
        <w:rPr>
          <w:szCs w:val="22"/>
        </w:rPr>
      </w:pPr>
    </w:p>
    <w:p w14:paraId="210FE2FB" w14:textId="77777777" w:rsidR="002861A8" w:rsidRDefault="002861A8">
      <w:pPr>
        <w:tabs>
          <w:tab w:val="clear" w:pos="567"/>
        </w:tabs>
        <w:spacing w:line="240" w:lineRule="auto"/>
        <w:rPr>
          <w:szCs w:val="22"/>
        </w:rPr>
      </w:pPr>
    </w:p>
    <w:p w14:paraId="79838003" w14:textId="77777777" w:rsidR="002861A8" w:rsidRDefault="002861A8">
      <w:pPr>
        <w:tabs>
          <w:tab w:val="clear" w:pos="567"/>
        </w:tabs>
        <w:spacing w:line="240" w:lineRule="auto"/>
        <w:rPr>
          <w:szCs w:val="22"/>
        </w:rPr>
      </w:pPr>
    </w:p>
    <w:p w14:paraId="44D2E235" w14:textId="77777777" w:rsidR="002861A8" w:rsidRDefault="002861A8">
      <w:pPr>
        <w:tabs>
          <w:tab w:val="clear" w:pos="567"/>
        </w:tabs>
        <w:spacing w:line="240" w:lineRule="auto"/>
        <w:rPr>
          <w:szCs w:val="22"/>
        </w:rPr>
      </w:pPr>
    </w:p>
    <w:p w14:paraId="693CF37A" w14:textId="77777777" w:rsidR="002861A8" w:rsidRDefault="002861A8">
      <w:pPr>
        <w:tabs>
          <w:tab w:val="clear" w:pos="567"/>
        </w:tabs>
        <w:spacing w:line="240" w:lineRule="auto"/>
        <w:rPr>
          <w:szCs w:val="22"/>
        </w:rPr>
      </w:pPr>
    </w:p>
    <w:p w14:paraId="6255828F" w14:textId="77777777" w:rsidR="002861A8" w:rsidRDefault="002861A8">
      <w:pPr>
        <w:tabs>
          <w:tab w:val="clear" w:pos="567"/>
        </w:tabs>
        <w:spacing w:line="240" w:lineRule="auto"/>
        <w:rPr>
          <w:szCs w:val="22"/>
        </w:rPr>
      </w:pPr>
    </w:p>
    <w:p w14:paraId="057E8FBB" w14:textId="77777777" w:rsidR="002861A8" w:rsidRDefault="002861A8">
      <w:pPr>
        <w:tabs>
          <w:tab w:val="clear" w:pos="567"/>
        </w:tabs>
        <w:spacing w:line="240" w:lineRule="auto"/>
        <w:rPr>
          <w:szCs w:val="22"/>
        </w:rPr>
      </w:pPr>
    </w:p>
    <w:p w14:paraId="635C9C00" w14:textId="77777777" w:rsidR="002861A8" w:rsidRDefault="002861A8">
      <w:pPr>
        <w:tabs>
          <w:tab w:val="clear" w:pos="567"/>
        </w:tabs>
        <w:spacing w:line="240" w:lineRule="auto"/>
        <w:rPr>
          <w:szCs w:val="22"/>
        </w:rPr>
      </w:pPr>
    </w:p>
    <w:p w14:paraId="72D98623" w14:textId="77777777" w:rsidR="002861A8" w:rsidRDefault="002861A8">
      <w:pPr>
        <w:tabs>
          <w:tab w:val="clear" w:pos="567"/>
        </w:tabs>
        <w:spacing w:line="240" w:lineRule="auto"/>
        <w:rPr>
          <w:szCs w:val="22"/>
        </w:rPr>
      </w:pPr>
    </w:p>
    <w:p w14:paraId="1DFBDA43" w14:textId="77777777" w:rsidR="002861A8" w:rsidRDefault="002861A8">
      <w:pPr>
        <w:tabs>
          <w:tab w:val="clear" w:pos="567"/>
        </w:tabs>
        <w:spacing w:line="240" w:lineRule="auto"/>
        <w:rPr>
          <w:szCs w:val="22"/>
        </w:rPr>
      </w:pPr>
    </w:p>
    <w:p w14:paraId="61F10565" w14:textId="77777777" w:rsidR="002861A8" w:rsidRDefault="002861A8">
      <w:pPr>
        <w:tabs>
          <w:tab w:val="clear" w:pos="567"/>
        </w:tabs>
        <w:spacing w:line="240" w:lineRule="auto"/>
        <w:rPr>
          <w:szCs w:val="22"/>
        </w:rPr>
      </w:pPr>
    </w:p>
    <w:p w14:paraId="7668D159" w14:textId="77777777" w:rsidR="002861A8" w:rsidRDefault="002861A8">
      <w:pPr>
        <w:tabs>
          <w:tab w:val="clear" w:pos="567"/>
        </w:tabs>
        <w:spacing w:line="240" w:lineRule="auto"/>
        <w:rPr>
          <w:szCs w:val="22"/>
        </w:rPr>
      </w:pPr>
    </w:p>
    <w:p w14:paraId="2E34457C" w14:textId="77777777" w:rsidR="002861A8" w:rsidRDefault="002861A8">
      <w:pPr>
        <w:tabs>
          <w:tab w:val="clear" w:pos="567"/>
        </w:tabs>
        <w:spacing w:line="240" w:lineRule="auto"/>
        <w:rPr>
          <w:szCs w:val="22"/>
        </w:rPr>
      </w:pPr>
    </w:p>
    <w:p w14:paraId="265A6D28" w14:textId="77777777" w:rsidR="002861A8" w:rsidRDefault="002861A8">
      <w:pPr>
        <w:tabs>
          <w:tab w:val="clear" w:pos="567"/>
        </w:tabs>
        <w:spacing w:line="240" w:lineRule="auto"/>
        <w:rPr>
          <w:szCs w:val="22"/>
        </w:rPr>
      </w:pPr>
    </w:p>
    <w:p w14:paraId="761A5977" w14:textId="77777777" w:rsidR="002861A8" w:rsidRDefault="002861A8">
      <w:pPr>
        <w:tabs>
          <w:tab w:val="clear" w:pos="567"/>
        </w:tabs>
        <w:spacing w:line="240" w:lineRule="auto"/>
        <w:rPr>
          <w:szCs w:val="22"/>
        </w:rPr>
      </w:pPr>
    </w:p>
    <w:p w14:paraId="6BE72470" w14:textId="77777777" w:rsidR="002861A8" w:rsidRDefault="007051B2">
      <w:pPr>
        <w:pStyle w:val="Style3"/>
      </w:pPr>
      <w:r>
        <w:t>MARĶĒJUMS</w:t>
      </w:r>
    </w:p>
    <w:p w14:paraId="1D6DC06B" w14:textId="77777777" w:rsidR="002861A8" w:rsidRDefault="007051B2">
      <w:pPr>
        <w:tabs>
          <w:tab w:val="clear" w:pos="567"/>
        </w:tabs>
        <w:spacing w:line="240" w:lineRule="auto"/>
        <w:rPr>
          <w:szCs w:val="22"/>
        </w:rPr>
      </w:pPr>
      <w: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2861A8" w14:paraId="75F200D2" w14:textId="77777777">
        <w:trPr>
          <w:trHeight w:val="977"/>
        </w:trPr>
        <w:tc>
          <w:tcPr>
            <w:tcW w:w="9208" w:type="dxa"/>
            <w:tcBorders>
              <w:bottom w:val="single" w:sz="4" w:space="0" w:color="auto"/>
            </w:tcBorders>
          </w:tcPr>
          <w:p w14:paraId="167B99B9" w14:textId="77777777" w:rsidR="002861A8" w:rsidRDefault="007051B2">
            <w:pPr>
              <w:tabs>
                <w:tab w:val="clear" w:pos="567"/>
              </w:tabs>
              <w:spacing w:line="240" w:lineRule="auto"/>
              <w:rPr>
                <w:szCs w:val="22"/>
              </w:rPr>
            </w:pPr>
            <w:r>
              <w:rPr>
                <w:b/>
                <w:szCs w:val="22"/>
              </w:rPr>
              <w:lastRenderedPageBreak/>
              <w:t>UZ ĀRĒJĀ IEPAKOJUMA NORĀDĀMĀ INFORMĀCIJA</w:t>
            </w:r>
          </w:p>
          <w:p w14:paraId="1EC5014F" w14:textId="77777777" w:rsidR="002861A8" w:rsidRDefault="002861A8">
            <w:pPr>
              <w:tabs>
                <w:tab w:val="clear" w:pos="567"/>
              </w:tabs>
              <w:spacing w:line="240" w:lineRule="auto"/>
              <w:rPr>
                <w:b/>
                <w:szCs w:val="22"/>
              </w:rPr>
            </w:pPr>
          </w:p>
          <w:p w14:paraId="06D008E6" w14:textId="77777777" w:rsidR="002861A8" w:rsidRDefault="007051B2">
            <w:pPr>
              <w:tabs>
                <w:tab w:val="clear" w:pos="567"/>
              </w:tabs>
              <w:spacing w:line="240" w:lineRule="auto"/>
              <w:rPr>
                <w:szCs w:val="22"/>
              </w:rPr>
            </w:pPr>
            <w:r>
              <w:rPr>
                <w:b/>
                <w:szCs w:val="22"/>
              </w:rPr>
              <w:t>Kastīte</w:t>
            </w:r>
            <w:r>
              <w:t xml:space="preserve"> </w:t>
            </w:r>
          </w:p>
        </w:tc>
      </w:tr>
    </w:tbl>
    <w:p w14:paraId="60166B01" w14:textId="77777777" w:rsidR="002861A8" w:rsidRDefault="002861A8">
      <w:pPr>
        <w:tabs>
          <w:tab w:val="clear" w:pos="567"/>
        </w:tabs>
        <w:spacing w:line="240" w:lineRule="auto"/>
        <w:rPr>
          <w:szCs w:val="22"/>
        </w:rPr>
      </w:pPr>
    </w:p>
    <w:p w14:paraId="5713E2CC" w14:textId="77777777" w:rsidR="002861A8" w:rsidRDefault="007051B2">
      <w:pPr>
        <w:pStyle w:val="Style2"/>
      </w:pPr>
      <w:r>
        <w:t>1.</w:t>
      </w:r>
      <w:r>
        <w:tab/>
        <w:t>VETERINĀRO ZĀĻU NOSAUKUMS</w:t>
      </w:r>
    </w:p>
    <w:p w14:paraId="30F0995B" w14:textId="77777777" w:rsidR="002861A8" w:rsidRDefault="002861A8">
      <w:pPr>
        <w:tabs>
          <w:tab w:val="clear" w:pos="567"/>
        </w:tabs>
        <w:spacing w:line="240" w:lineRule="auto"/>
        <w:rPr>
          <w:szCs w:val="22"/>
        </w:rPr>
      </w:pPr>
    </w:p>
    <w:p w14:paraId="19380B75" w14:textId="77777777" w:rsidR="002861A8" w:rsidRDefault="007051B2">
      <w:pPr>
        <w:tabs>
          <w:tab w:val="clear" w:pos="567"/>
        </w:tabs>
        <w:spacing w:line="240" w:lineRule="auto"/>
        <w:rPr>
          <w:lang w:val="en-GB"/>
        </w:rPr>
      </w:pPr>
      <w:proofErr w:type="spellStart"/>
      <w:r>
        <w:rPr>
          <w:lang w:val="en-GB"/>
        </w:rPr>
        <w:t>Arocenia</w:t>
      </w:r>
      <w:proofErr w:type="spellEnd"/>
      <w:r>
        <w:rPr>
          <w:lang w:val="en-GB"/>
        </w:rPr>
        <w:t xml:space="preserve"> 10 mg/ml </w:t>
      </w:r>
      <w:proofErr w:type="spellStart"/>
      <w:r>
        <w:rPr>
          <w:lang w:val="en-GB"/>
        </w:rPr>
        <w:t>šķīdums</w:t>
      </w:r>
      <w:proofErr w:type="spellEnd"/>
      <w:r>
        <w:rPr>
          <w:lang w:val="en-GB"/>
        </w:rPr>
        <w:t xml:space="preserve"> </w:t>
      </w:r>
      <w:proofErr w:type="spellStart"/>
      <w:r>
        <w:rPr>
          <w:lang w:val="en-GB"/>
        </w:rPr>
        <w:t>injekcijām</w:t>
      </w:r>
      <w:proofErr w:type="spellEnd"/>
    </w:p>
    <w:p w14:paraId="161C415A" w14:textId="77777777" w:rsidR="002861A8" w:rsidRDefault="002861A8">
      <w:pPr>
        <w:tabs>
          <w:tab w:val="clear" w:pos="567"/>
        </w:tabs>
        <w:spacing w:line="240" w:lineRule="auto"/>
        <w:rPr>
          <w:szCs w:val="22"/>
        </w:rPr>
      </w:pPr>
    </w:p>
    <w:p w14:paraId="5503D5DD" w14:textId="77777777" w:rsidR="002861A8" w:rsidRDefault="002861A8">
      <w:pPr>
        <w:tabs>
          <w:tab w:val="clear" w:pos="567"/>
        </w:tabs>
        <w:spacing w:line="240" w:lineRule="auto"/>
        <w:rPr>
          <w:szCs w:val="22"/>
        </w:rPr>
      </w:pPr>
    </w:p>
    <w:p w14:paraId="0F3053A8" w14:textId="77777777" w:rsidR="002861A8" w:rsidRDefault="007051B2">
      <w:pPr>
        <w:pStyle w:val="Style2"/>
      </w:pPr>
      <w:r>
        <w:t>2.</w:t>
      </w:r>
      <w:r>
        <w:tab/>
        <w:t>INFORMĀCIJA PAR AKTĪVAJĀM VIELĀM</w:t>
      </w:r>
    </w:p>
    <w:p w14:paraId="4C061BBD" w14:textId="77777777" w:rsidR="002861A8" w:rsidRDefault="002861A8">
      <w:pPr>
        <w:tabs>
          <w:tab w:val="clear" w:pos="567"/>
        </w:tabs>
        <w:spacing w:line="240" w:lineRule="auto"/>
        <w:rPr>
          <w:szCs w:val="22"/>
        </w:rPr>
      </w:pPr>
    </w:p>
    <w:p w14:paraId="2162F4FC" w14:textId="77777777" w:rsidR="002861A8" w:rsidRDefault="007051B2">
      <w:pPr>
        <w:tabs>
          <w:tab w:val="clear" w:pos="567"/>
        </w:tabs>
        <w:spacing w:line="240" w:lineRule="auto"/>
        <w:rPr>
          <w:szCs w:val="22"/>
        </w:rPr>
      </w:pPr>
      <w:r>
        <w:rPr>
          <w:szCs w:val="22"/>
        </w:rPr>
        <w:t xml:space="preserve">Katrs ml satur 10 mg </w:t>
      </w:r>
      <w:proofErr w:type="spellStart"/>
      <w:r>
        <w:rPr>
          <w:szCs w:val="22"/>
        </w:rPr>
        <w:t>maropitanta</w:t>
      </w:r>
      <w:proofErr w:type="spellEnd"/>
      <w:r>
        <w:rPr>
          <w:szCs w:val="22"/>
        </w:rPr>
        <w:t>.</w:t>
      </w:r>
    </w:p>
    <w:p w14:paraId="6C5D1A6C" w14:textId="77777777" w:rsidR="002861A8" w:rsidRDefault="002861A8">
      <w:pPr>
        <w:tabs>
          <w:tab w:val="clear" w:pos="567"/>
        </w:tabs>
        <w:spacing w:line="240" w:lineRule="auto"/>
        <w:rPr>
          <w:szCs w:val="22"/>
        </w:rPr>
      </w:pPr>
    </w:p>
    <w:p w14:paraId="4ACB87E3" w14:textId="77777777" w:rsidR="002861A8" w:rsidRDefault="002861A8">
      <w:pPr>
        <w:tabs>
          <w:tab w:val="clear" w:pos="567"/>
        </w:tabs>
        <w:spacing w:line="240" w:lineRule="auto"/>
        <w:rPr>
          <w:szCs w:val="22"/>
        </w:rPr>
      </w:pPr>
    </w:p>
    <w:p w14:paraId="7D28E39B" w14:textId="77777777" w:rsidR="002861A8" w:rsidRDefault="007051B2">
      <w:pPr>
        <w:pStyle w:val="Style2"/>
      </w:pPr>
      <w:r>
        <w:t>3.</w:t>
      </w:r>
      <w:r>
        <w:tab/>
        <w:t xml:space="preserve">IEPAKOJUMA LIELUMS </w:t>
      </w:r>
    </w:p>
    <w:p w14:paraId="24B0B0D7" w14:textId="77777777" w:rsidR="002861A8" w:rsidRDefault="002861A8">
      <w:pPr>
        <w:tabs>
          <w:tab w:val="clear" w:pos="567"/>
        </w:tabs>
        <w:spacing w:line="240" w:lineRule="auto"/>
        <w:rPr>
          <w:szCs w:val="22"/>
        </w:rPr>
      </w:pPr>
    </w:p>
    <w:p w14:paraId="297CE194" w14:textId="77777777" w:rsidR="002861A8" w:rsidRDefault="007051B2">
      <w:pPr>
        <w:tabs>
          <w:tab w:val="clear" w:pos="567"/>
        </w:tabs>
        <w:spacing w:line="240" w:lineRule="auto"/>
        <w:rPr>
          <w:szCs w:val="22"/>
        </w:rPr>
      </w:pPr>
      <w:r>
        <w:rPr>
          <w:szCs w:val="22"/>
        </w:rPr>
        <w:t>20 ml</w:t>
      </w:r>
    </w:p>
    <w:p w14:paraId="36E6AA75" w14:textId="77777777" w:rsidR="002861A8" w:rsidRDefault="002861A8">
      <w:pPr>
        <w:tabs>
          <w:tab w:val="clear" w:pos="567"/>
        </w:tabs>
        <w:spacing w:line="240" w:lineRule="auto"/>
        <w:rPr>
          <w:szCs w:val="22"/>
        </w:rPr>
      </w:pPr>
    </w:p>
    <w:p w14:paraId="4A260D1D" w14:textId="77777777" w:rsidR="002861A8" w:rsidRDefault="002861A8">
      <w:pPr>
        <w:tabs>
          <w:tab w:val="clear" w:pos="567"/>
        </w:tabs>
        <w:spacing w:line="240" w:lineRule="auto"/>
        <w:rPr>
          <w:szCs w:val="22"/>
        </w:rPr>
      </w:pPr>
    </w:p>
    <w:p w14:paraId="30D1FDBC" w14:textId="77777777" w:rsidR="002861A8" w:rsidRDefault="007051B2">
      <w:pPr>
        <w:pStyle w:val="Style2"/>
      </w:pPr>
      <w:r>
        <w:t>4.</w:t>
      </w:r>
      <w:r>
        <w:tab/>
        <w:t>MĒRĶSUGAS</w:t>
      </w:r>
    </w:p>
    <w:p w14:paraId="02FFD3DE" w14:textId="77777777" w:rsidR="002861A8" w:rsidRDefault="002861A8">
      <w:pPr>
        <w:tabs>
          <w:tab w:val="clear" w:pos="567"/>
        </w:tabs>
        <w:spacing w:line="240" w:lineRule="auto"/>
        <w:rPr>
          <w:szCs w:val="22"/>
        </w:rPr>
      </w:pPr>
    </w:p>
    <w:p w14:paraId="2B6F9276" w14:textId="77777777" w:rsidR="002861A8" w:rsidRDefault="007051B2">
      <w:pPr>
        <w:tabs>
          <w:tab w:val="clear" w:pos="567"/>
        </w:tabs>
        <w:spacing w:line="240" w:lineRule="auto"/>
        <w:rPr>
          <w:szCs w:val="22"/>
        </w:rPr>
      </w:pPr>
      <w:r>
        <w:rPr>
          <w:szCs w:val="22"/>
        </w:rPr>
        <w:t>Suņi, kaķi</w:t>
      </w:r>
    </w:p>
    <w:p w14:paraId="72529627" w14:textId="77777777" w:rsidR="002861A8" w:rsidRDefault="007051B2">
      <w:pPr>
        <w:tabs>
          <w:tab w:val="clear" w:pos="567"/>
        </w:tabs>
        <w:spacing w:line="240" w:lineRule="auto"/>
        <w:rPr>
          <w:szCs w:val="22"/>
        </w:rPr>
      </w:pPr>
      <w:r>
        <w:rPr>
          <w:noProof/>
          <w:lang w:val="en-US"/>
        </w:rPr>
        <w:drawing>
          <wp:inline distT="0" distB="0" distL="0" distR="0" wp14:anchorId="4CC0B87B" wp14:editId="18722A1E">
            <wp:extent cx="526415" cy="511810"/>
            <wp:effectExtent l="0" t="0" r="0" b="0"/>
            <wp:docPr id="9"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6415" cy="511810"/>
                    </a:xfrm>
                    <a:prstGeom prst="rect">
                      <a:avLst/>
                    </a:prstGeom>
                    <a:noFill/>
                    <a:ln>
                      <a:noFill/>
                    </a:ln>
                  </pic:spPr>
                </pic:pic>
              </a:graphicData>
            </a:graphic>
          </wp:inline>
        </w:drawing>
      </w:r>
      <w:r>
        <w:rPr>
          <w:noProof/>
          <w:lang w:val="en-US"/>
        </w:rPr>
        <w:drawing>
          <wp:inline distT="0" distB="0" distL="0" distR="0" wp14:anchorId="6EC675CC" wp14:editId="4EA1F617">
            <wp:extent cx="511810" cy="446405"/>
            <wp:effectExtent l="0" t="0" r="0" b="0"/>
            <wp:docPr id="8"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1810" cy="446405"/>
                    </a:xfrm>
                    <a:prstGeom prst="rect">
                      <a:avLst/>
                    </a:prstGeom>
                    <a:noFill/>
                    <a:ln>
                      <a:noFill/>
                    </a:ln>
                  </pic:spPr>
                </pic:pic>
              </a:graphicData>
            </a:graphic>
          </wp:inline>
        </w:drawing>
      </w:r>
    </w:p>
    <w:p w14:paraId="65574C7A" w14:textId="77777777" w:rsidR="002861A8" w:rsidRDefault="002861A8">
      <w:pPr>
        <w:tabs>
          <w:tab w:val="clear" w:pos="567"/>
        </w:tabs>
        <w:spacing w:line="240" w:lineRule="auto"/>
        <w:rPr>
          <w:szCs w:val="22"/>
        </w:rPr>
      </w:pPr>
    </w:p>
    <w:p w14:paraId="611DDD54" w14:textId="77777777" w:rsidR="002861A8" w:rsidRDefault="002861A8">
      <w:pPr>
        <w:tabs>
          <w:tab w:val="clear" w:pos="567"/>
        </w:tabs>
        <w:spacing w:line="240" w:lineRule="auto"/>
        <w:rPr>
          <w:szCs w:val="22"/>
        </w:rPr>
      </w:pPr>
    </w:p>
    <w:p w14:paraId="51C0C6C4" w14:textId="77777777" w:rsidR="002861A8" w:rsidRDefault="007051B2">
      <w:pPr>
        <w:pStyle w:val="Style2"/>
      </w:pPr>
      <w:r>
        <w:t>5.</w:t>
      </w:r>
      <w:r>
        <w:tab/>
        <w:t>INDIKĀCIJAS</w:t>
      </w:r>
    </w:p>
    <w:p w14:paraId="6B963294" w14:textId="77777777" w:rsidR="002861A8" w:rsidRDefault="002861A8">
      <w:pPr>
        <w:tabs>
          <w:tab w:val="clear" w:pos="567"/>
        </w:tabs>
        <w:spacing w:line="240" w:lineRule="auto"/>
        <w:rPr>
          <w:szCs w:val="22"/>
        </w:rPr>
      </w:pPr>
    </w:p>
    <w:p w14:paraId="7C1F4EC0" w14:textId="77777777" w:rsidR="002861A8" w:rsidRDefault="002861A8">
      <w:pPr>
        <w:tabs>
          <w:tab w:val="clear" w:pos="567"/>
        </w:tabs>
        <w:spacing w:line="240" w:lineRule="auto"/>
        <w:rPr>
          <w:szCs w:val="22"/>
        </w:rPr>
      </w:pPr>
    </w:p>
    <w:p w14:paraId="581D06AC" w14:textId="77777777" w:rsidR="002861A8" w:rsidRDefault="007051B2">
      <w:pPr>
        <w:pStyle w:val="Style2"/>
      </w:pPr>
      <w:r>
        <w:t>6.</w:t>
      </w:r>
      <w:r>
        <w:tab/>
        <w:t>LIETOŠANAS VEIDI</w:t>
      </w:r>
    </w:p>
    <w:p w14:paraId="6C95D61D" w14:textId="77777777" w:rsidR="002861A8" w:rsidRDefault="002861A8">
      <w:pPr>
        <w:tabs>
          <w:tab w:val="clear" w:pos="567"/>
        </w:tabs>
        <w:spacing w:line="240" w:lineRule="auto"/>
        <w:rPr>
          <w:szCs w:val="22"/>
        </w:rPr>
      </w:pPr>
    </w:p>
    <w:p w14:paraId="4B440A60" w14:textId="77777777" w:rsidR="002861A8" w:rsidRDefault="007051B2">
      <w:pPr>
        <w:tabs>
          <w:tab w:val="clear" w:pos="567"/>
        </w:tabs>
        <w:spacing w:line="240" w:lineRule="auto"/>
        <w:rPr>
          <w:noProof/>
          <w:szCs w:val="22"/>
        </w:rPr>
      </w:pPr>
      <w:r>
        <w:rPr>
          <w:noProof/>
          <w:szCs w:val="22"/>
        </w:rPr>
        <w:t>s.c.</w:t>
      </w:r>
    </w:p>
    <w:p w14:paraId="0C4ED7D3" w14:textId="77777777" w:rsidR="002861A8" w:rsidRDefault="007051B2">
      <w:pPr>
        <w:tabs>
          <w:tab w:val="clear" w:pos="567"/>
        </w:tabs>
        <w:spacing w:line="240" w:lineRule="auto"/>
        <w:rPr>
          <w:noProof/>
          <w:szCs w:val="22"/>
        </w:rPr>
      </w:pPr>
      <w:r>
        <w:rPr>
          <w:noProof/>
          <w:szCs w:val="22"/>
        </w:rPr>
        <w:t xml:space="preserve">i.v. </w:t>
      </w:r>
    </w:p>
    <w:p w14:paraId="47BA700D" w14:textId="77777777" w:rsidR="002861A8" w:rsidRDefault="002861A8">
      <w:pPr>
        <w:tabs>
          <w:tab w:val="clear" w:pos="567"/>
        </w:tabs>
        <w:spacing w:line="240" w:lineRule="auto"/>
      </w:pPr>
    </w:p>
    <w:p w14:paraId="5669779E" w14:textId="77777777" w:rsidR="002861A8" w:rsidRDefault="002861A8">
      <w:pPr>
        <w:tabs>
          <w:tab w:val="clear" w:pos="567"/>
        </w:tabs>
        <w:spacing w:line="240" w:lineRule="auto"/>
        <w:rPr>
          <w:szCs w:val="22"/>
        </w:rPr>
      </w:pPr>
    </w:p>
    <w:p w14:paraId="271EBA86" w14:textId="77777777" w:rsidR="002861A8" w:rsidRDefault="007051B2">
      <w:pPr>
        <w:pStyle w:val="Style2"/>
        <w:pBdr>
          <w:top w:val="single" w:sz="4" w:space="0" w:color="auto"/>
        </w:pBdr>
      </w:pPr>
      <w:r>
        <w:t>7.</w:t>
      </w:r>
      <w:r>
        <w:tab/>
        <w:t>IEROBEŽOJUMU PERIODS</w:t>
      </w:r>
    </w:p>
    <w:p w14:paraId="60E65D27" w14:textId="77777777" w:rsidR="002861A8" w:rsidRDefault="002861A8">
      <w:pPr>
        <w:tabs>
          <w:tab w:val="clear" w:pos="567"/>
        </w:tabs>
        <w:spacing w:line="240" w:lineRule="auto"/>
        <w:rPr>
          <w:szCs w:val="22"/>
        </w:rPr>
      </w:pPr>
    </w:p>
    <w:p w14:paraId="00907D09" w14:textId="77777777" w:rsidR="002861A8" w:rsidRDefault="002861A8">
      <w:pPr>
        <w:tabs>
          <w:tab w:val="clear" w:pos="567"/>
        </w:tabs>
        <w:spacing w:line="240" w:lineRule="auto"/>
        <w:rPr>
          <w:szCs w:val="22"/>
        </w:rPr>
      </w:pPr>
    </w:p>
    <w:p w14:paraId="421969E8" w14:textId="77777777" w:rsidR="002861A8" w:rsidRDefault="007051B2">
      <w:pPr>
        <w:pStyle w:val="Style2"/>
      </w:pPr>
      <w:r>
        <w:t>8.</w:t>
      </w:r>
      <w:r>
        <w:tab/>
        <w:t>DERĪGUMA TERMIŅŠ</w:t>
      </w:r>
    </w:p>
    <w:p w14:paraId="6400C67E" w14:textId="77777777" w:rsidR="002861A8" w:rsidRDefault="002861A8">
      <w:pPr>
        <w:tabs>
          <w:tab w:val="clear" w:pos="567"/>
        </w:tabs>
        <w:spacing w:line="240" w:lineRule="auto"/>
        <w:rPr>
          <w:szCs w:val="22"/>
        </w:rPr>
      </w:pPr>
    </w:p>
    <w:p w14:paraId="0CCBB395" w14:textId="77777777" w:rsidR="002861A8" w:rsidRDefault="007051B2">
      <w:pPr>
        <w:tabs>
          <w:tab w:val="clear" w:pos="567"/>
        </w:tabs>
        <w:spacing w:line="240" w:lineRule="auto"/>
        <w:rPr>
          <w:szCs w:val="22"/>
        </w:rPr>
      </w:pPr>
      <w:proofErr w:type="spellStart"/>
      <w:r>
        <w:t>Exp</w:t>
      </w:r>
      <w:proofErr w:type="spellEnd"/>
      <w:r>
        <w:t xml:space="preserve">. </w:t>
      </w:r>
    </w:p>
    <w:p w14:paraId="7DB50C81" w14:textId="77777777" w:rsidR="002861A8" w:rsidRDefault="002861A8">
      <w:pPr>
        <w:tabs>
          <w:tab w:val="clear" w:pos="567"/>
        </w:tabs>
        <w:spacing w:line="240" w:lineRule="auto"/>
        <w:rPr>
          <w:szCs w:val="22"/>
        </w:rPr>
      </w:pPr>
    </w:p>
    <w:p w14:paraId="25ADA59A" w14:textId="77777777" w:rsidR="002861A8" w:rsidRDefault="007051B2">
      <w:pPr>
        <w:tabs>
          <w:tab w:val="clear" w:pos="567"/>
        </w:tabs>
        <w:spacing w:line="240" w:lineRule="auto"/>
      </w:pPr>
      <w:r>
        <w:t>Pēc pirmreizējas caurduršanas izlietot 60 dienu laikā.</w:t>
      </w:r>
    </w:p>
    <w:p w14:paraId="11B6DECA" w14:textId="77777777" w:rsidR="002861A8" w:rsidRDefault="002861A8">
      <w:pPr>
        <w:tabs>
          <w:tab w:val="clear" w:pos="567"/>
        </w:tabs>
        <w:spacing w:line="240" w:lineRule="auto"/>
        <w:rPr>
          <w:szCs w:val="22"/>
        </w:rPr>
      </w:pPr>
    </w:p>
    <w:p w14:paraId="2F8D96B1" w14:textId="77777777" w:rsidR="002861A8" w:rsidRDefault="002861A8">
      <w:pPr>
        <w:tabs>
          <w:tab w:val="clear" w:pos="567"/>
        </w:tabs>
        <w:spacing w:line="240" w:lineRule="auto"/>
        <w:rPr>
          <w:szCs w:val="22"/>
        </w:rPr>
      </w:pPr>
    </w:p>
    <w:p w14:paraId="65DADDB0" w14:textId="77777777" w:rsidR="002861A8" w:rsidRDefault="007051B2">
      <w:pPr>
        <w:pStyle w:val="Style2"/>
      </w:pPr>
      <w:r>
        <w:t>9.</w:t>
      </w:r>
      <w:r>
        <w:tab/>
        <w:t>ĪPAŠI UZGLABĀŠANAS NOSACĪJUMI</w:t>
      </w:r>
    </w:p>
    <w:p w14:paraId="18779D87" w14:textId="77777777" w:rsidR="002861A8" w:rsidRDefault="002861A8">
      <w:pPr>
        <w:tabs>
          <w:tab w:val="clear" w:pos="567"/>
        </w:tabs>
        <w:spacing w:line="240" w:lineRule="auto"/>
        <w:rPr>
          <w:szCs w:val="22"/>
        </w:rPr>
      </w:pPr>
    </w:p>
    <w:p w14:paraId="3FE30FCC" w14:textId="77777777" w:rsidR="002861A8" w:rsidRDefault="002861A8">
      <w:pPr>
        <w:tabs>
          <w:tab w:val="clear" w:pos="567"/>
        </w:tabs>
        <w:spacing w:line="240" w:lineRule="auto"/>
        <w:rPr>
          <w:szCs w:val="22"/>
        </w:rPr>
      </w:pPr>
    </w:p>
    <w:p w14:paraId="04E1D117" w14:textId="77777777" w:rsidR="002861A8" w:rsidRDefault="007051B2">
      <w:pPr>
        <w:pStyle w:val="Style2"/>
      </w:pPr>
      <w:r>
        <w:t>10.</w:t>
      </w:r>
      <w:r>
        <w:tab/>
        <w:t>VĀRDI “PIRMS LIETOŠANAS IZLASIET LIETOŠANAS INSTRUKCIJU”</w:t>
      </w:r>
    </w:p>
    <w:p w14:paraId="661F19DF" w14:textId="77777777" w:rsidR="002861A8" w:rsidRDefault="002861A8">
      <w:pPr>
        <w:tabs>
          <w:tab w:val="clear" w:pos="567"/>
        </w:tabs>
        <w:spacing w:line="240" w:lineRule="auto"/>
        <w:rPr>
          <w:szCs w:val="22"/>
        </w:rPr>
      </w:pPr>
    </w:p>
    <w:p w14:paraId="52307AE5" w14:textId="77777777" w:rsidR="002861A8" w:rsidRDefault="007051B2">
      <w:pPr>
        <w:tabs>
          <w:tab w:val="clear" w:pos="567"/>
        </w:tabs>
        <w:spacing w:line="240" w:lineRule="auto"/>
        <w:rPr>
          <w:szCs w:val="22"/>
        </w:rPr>
      </w:pPr>
      <w:r>
        <w:t>Pirms lietošanas izlasiet lietošanas instrukciju.</w:t>
      </w:r>
    </w:p>
    <w:p w14:paraId="28E778D6" w14:textId="77777777" w:rsidR="002861A8" w:rsidRDefault="002861A8">
      <w:pPr>
        <w:tabs>
          <w:tab w:val="clear" w:pos="567"/>
        </w:tabs>
        <w:spacing w:line="240" w:lineRule="auto"/>
        <w:rPr>
          <w:szCs w:val="22"/>
        </w:rPr>
      </w:pPr>
    </w:p>
    <w:p w14:paraId="531374D2" w14:textId="77777777" w:rsidR="002861A8" w:rsidRDefault="002861A8">
      <w:pPr>
        <w:tabs>
          <w:tab w:val="clear" w:pos="567"/>
        </w:tabs>
        <w:spacing w:line="240" w:lineRule="auto"/>
        <w:rPr>
          <w:szCs w:val="22"/>
        </w:rPr>
      </w:pPr>
    </w:p>
    <w:p w14:paraId="2C757648" w14:textId="77777777" w:rsidR="002861A8" w:rsidRDefault="007051B2">
      <w:pPr>
        <w:pStyle w:val="Style2"/>
      </w:pPr>
      <w:r>
        <w:lastRenderedPageBreak/>
        <w:t>11.</w:t>
      </w:r>
      <w:r>
        <w:tab/>
        <w:t>VĀRDI “LIETOŠANAI DZĪVNIEKIEM”</w:t>
      </w:r>
    </w:p>
    <w:p w14:paraId="31476167" w14:textId="77777777" w:rsidR="002861A8" w:rsidRDefault="002861A8">
      <w:pPr>
        <w:tabs>
          <w:tab w:val="clear" w:pos="567"/>
        </w:tabs>
        <w:spacing w:line="240" w:lineRule="auto"/>
        <w:rPr>
          <w:szCs w:val="22"/>
        </w:rPr>
      </w:pPr>
    </w:p>
    <w:p w14:paraId="1A707D91" w14:textId="77777777" w:rsidR="002861A8" w:rsidRDefault="007051B2">
      <w:pPr>
        <w:tabs>
          <w:tab w:val="clear" w:pos="567"/>
        </w:tabs>
        <w:spacing w:line="240" w:lineRule="auto"/>
        <w:rPr>
          <w:szCs w:val="22"/>
        </w:rPr>
      </w:pPr>
      <w:r>
        <w:t>Lietošanai dzīvniekiem.</w:t>
      </w:r>
    </w:p>
    <w:p w14:paraId="688DF2A6" w14:textId="77777777" w:rsidR="002861A8" w:rsidRDefault="002861A8">
      <w:pPr>
        <w:tabs>
          <w:tab w:val="clear" w:pos="567"/>
        </w:tabs>
        <w:spacing w:line="240" w:lineRule="auto"/>
        <w:rPr>
          <w:szCs w:val="22"/>
        </w:rPr>
      </w:pPr>
    </w:p>
    <w:p w14:paraId="28A2B561" w14:textId="77777777" w:rsidR="002861A8" w:rsidRDefault="002861A8">
      <w:pPr>
        <w:tabs>
          <w:tab w:val="clear" w:pos="567"/>
        </w:tabs>
        <w:spacing w:line="240" w:lineRule="auto"/>
        <w:rPr>
          <w:szCs w:val="22"/>
        </w:rPr>
      </w:pPr>
    </w:p>
    <w:p w14:paraId="0515135F" w14:textId="77777777" w:rsidR="002861A8" w:rsidRDefault="007051B2">
      <w:pPr>
        <w:pStyle w:val="Style2"/>
      </w:pPr>
      <w:r>
        <w:t>12.</w:t>
      </w:r>
      <w:r>
        <w:tab/>
        <w:t>VĀRDI “UZGLABĀT BĒRNIEM NEREDZAMĀ UN NEPIEEJAMĀ VIETĀ”</w:t>
      </w:r>
    </w:p>
    <w:p w14:paraId="1494E1C8" w14:textId="77777777" w:rsidR="002861A8" w:rsidRDefault="002861A8">
      <w:pPr>
        <w:tabs>
          <w:tab w:val="clear" w:pos="567"/>
        </w:tabs>
        <w:spacing w:line="240" w:lineRule="auto"/>
        <w:rPr>
          <w:szCs w:val="22"/>
        </w:rPr>
      </w:pPr>
    </w:p>
    <w:p w14:paraId="2EA666F6" w14:textId="77777777" w:rsidR="002861A8" w:rsidRDefault="007051B2">
      <w:pPr>
        <w:tabs>
          <w:tab w:val="clear" w:pos="567"/>
        </w:tabs>
        <w:spacing w:line="240" w:lineRule="auto"/>
        <w:rPr>
          <w:szCs w:val="22"/>
        </w:rPr>
      </w:pPr>
      <w:r>
        <w:t>Uzglabāt bērniem neredzamā un nepieejamā vietā.</w:t>
      </w:r>
    </w:p>
    <w:p w14:paraId="40C8B2C6" w14:textId="77777777" w:rsidR="002861A8" w:rsidRDefault="002861A8">
      <w:pPr>
        <w:tabs>
          <w:tab w:val="clear" w:pos="567"/>
        </w:tabs>
        <w:spacing w:line="240" w:lineRule="auto"/>
        <w:rPr>
          <w:szCs w:val="22"/>
        </w:rPr>
      </w:pPr>
    </w:p>
    <w:p w14:paraId="6E7F33BD" w14:textId="77777777" w:rsidR="002861A8" w:rsidRDefault="002861A8">
      <w:pPr>
        <w:tabs>
          <w:tab w:val="clear" w:pos="567"/>
        </w:tabs>
        <w:spacing w:line="240" w:lineRule="auto"/>
        <w:rPr>
          <w:szCs w:val="22"/>
        </w:rPr>
      </w:pPr>
    </w:p>
    <w:p w14:paraId="20F0C363" w14:textId="77777777" w:rsidR="002861A8" w:rsidRDefault="007051B2">
      <w:pPr>
        <w:pStyle w:val="Style2"/>
      </w:pPr>
      <w:r>
        <w:t>13.</w:t>
      </w:r>
      <w:r>
        <w:tab/>
        <w:t xml:space="preserve">TIRDZNIECĪBAS ATĻAUJAS TURĒTĀJS </w:t>
      </w:r>
    </w:p>
    <w:p w14:paraId="4F846BD4" w14:textId="77777777" w:rsidR="002861A8" w:rsidRDefault="002861A8">
      <w:pPr>
        <w:tabs>
          <w:tab w:val="clear" w:pos="567"/>
        </w:tabs>
        <w:spacing w:line="240" w:lineRule="auto"/>
        <w:rPr>
          <w:szCs w:val="22"/>
        </w:rPr>
      </w:pPr>
    </w:p>
    <w:p w14:paraId="26298D11" w14:textId="77777777" w:rsidR="002861A8" w:rsidRDefault="007051B2">
      <w:pPr>
        <w:tabs>
          <w:tab w:val="clear" w:pos="567"/>
        </w:tabs>
        <w:spacing w:line="240" w:lineRule="auto"/>
      </w:pPr>
      <w:r>
        <w:t>KRKA</w:t>
      </w:r>
    </w:p>
    <w:p w14:paraId="231591FB" w14:textId="77777777" w:rsidR="002861A8" w:rsidRDefault="002861A8">
      <w:pPr>
        <w:tabs>
          <w:tab w:val="clear" w:pos="567"/>
        </w:tabs>
        <w:spacing w:line="240" w:lineRule="auto"/>
        <w:rPr>
          <w:szCs w:val="22"/>
        </w:rPr>
      </w:pPr>
    </w:p>
    <w:p w14:paraId="0D8E04A2" w14:textId="77777777" w:rsidR="002861A8" w:rsidRDefault="002861A8">
      <w:pPr>
        <w:tabs>
          <w:tab w:val="clear" w:pos="567"/>
        </w:tabs>
        <w:spacing w:line="240" w:lineRule="auto"/>
        <w:rPr>
          <w:szCs w:val="22"/>
        </w:rPr>
      </w:pPr>
    </w:p>
    <w:p w14:paraId="1C54620B" w14:textId="77777777" w:rsidR="002861A8" w:rsidRDefault="007051B2">
      <w:pPr>
        <w:pStyle w:val="Style2"/>
      </w:pPr>
      <w:r>
        <w:t>14.</w:t>
      </w:r>
      <w:r>
        <w:tab/>
        <w:t>TIRDZNIECĪBAS ATĻAUJAS NUMURI</w:t>
      </w:r>
    </w:p>
    <w:p w14:paraId="6C41F365" w14:textId="77777777" w:rsidR="002861A8" w:rsidRDefault="002861A8">
      <w:pPr>
        <w:tabs>
          <w:tab w:val="clear" w:pos="567"/>
        </w:tabs>
        <w:spacing w:line="240" w:lineRule="auto"/>
        <w:rPr>
          <w:szCs w:val="22"/>
        </w:rPr>
      </w:pPr>
    </w:p>
    <w:p w14:paraId="39235AC2" w14:textId="77777777" w:rsidR="002861A8" w:rsidRDefault="007051B2">
      <w:pPr>
        <w:tabs>
          <w:tab w:val="clear" w:pos="567"/>
        </w:tabs>
        <w:spacing w:line="240" w:lineRule="auto"/>
        <w:rPr>
          <w:szCs w:val="22"/>
        </w:rPr>
      </w:pPr>
      <w:r>
        <w:rPr>
          <w:szCs w:val="22"/>
        </w:rPr>
        <w:t>V/DCP/23/0056</w:t>
      </w:r>
    </w:p>
    <w:p w14:paraId="1C5DA211" w14:textId="77777777" w:rsidR="002861A8" w:rsidRDefault="002861A8">
      <w:pPr>
        <w:tabs>
          <w:tab w:val="clear" w:pos="567"/>
        </w:tabs>
        <w:spacing w:line="240" w:lineRule="auto"/>
        <w:rPr>
          <w:szCs w:val="22"/>
        </w:rPr>
      </w:pPr>
    </w:p>
    <w:p w14:paraId="4F1F14A1" w14:textId="77777777" w:rsidR="002861A8" w:rsidRDefault="002861A8">
      <w:pPr>
        <w:tabs>
          <w:tab w:val="clear" w:pos="567"/>
        </w:tabs>
        <w:spacing w:line="240" w:lineRule="auto"/>
        <w:rPr>
          <w:szCs w:val="22"/>
        </w:rPr>
      </w:pPr>
    </w:p>
    <w:p w14:paraId="76675600" w14:textId="77777777" w:rsidR="002861A8" w:rsidRDefault="007051B2">
      <w:pPr>
        <w:pStyle w:val="Style2"/>
      </w:pPr>
      <w:r>
        <w:t>15.</w:t>
      </w:r>
      <w:r>
        <w:tab/>
        <w:t>SĒRIJAS NUMURS</w:t>
      </w:r>
    </w:p>
    <w:p w14:paraId="755B4551" w14:textId="77777777" w:rsidR="002861A8" w:rsidRDefault="002861A8">
      <w:pPr>
        <w:tabs>
          <w:tab w:val="clear" w:pos="567"/>
        </w:tabs>
        <w:spacing w:line="240" w:lineRule="auto"/>
        <w:rPr>
          <w:szCs w:val="22"/>
        </w:rPr>
      </w:pPr>
    </w:p>
    <w:p w14:paraId="497F366D" w14:textId="77777777" w:rsidR="002861A8" w:rsidRDefault="007051B2">
      <w:pPr>
        <w:tabs>
          <w:tab w:val="clear" w:pos="567"/>
        </w:tabs>
        <w:spacing w:line="240" w:lineRule="auto"/>
        <w:rPr>
          <w:szCs w:val="22"/>
        </w:rPr>
      </w:pPr>
      <w:proofErr w:type="spellStart"/>
      <w:r>
        <w:t>Lot</w:t>
      </w:r>
      <w:proofErr w:type="spellEnd"/>
    </w:p>
    <w:p w14:paraId="3057D322" w14:textId="77777777" w:rsidR="002861A8" w:rsidRDefault="002861A8">
      <w:pPr>
        <w:tabs>
          <w:tab w:val="clear" w:pos="567"/>
        </w:tabs>
        <w:spacing w:line="240" w:lineRule="auto"/>
        <w:rPr>
          <w:szCs w:val="22"/>
        </w:rPr>
      </w:pPr>
    </w:p>
    <w:p w14:paraId="344B8988" w14:textId="77777777" w:rsidR="002861A8" w:rsidRDefault="007051B2">
      <w:pPr>
        <w:tabs>
          <w:tab w:val="clear" w:pos="567"/>
        </w:tabs>
        <w:spacing w:line="240" w:lineRule="auto"/>
        <w:rPr>
          <w:szCs w:val="22"/>
        </w:rPr>
      </w:pPr>
      <w:r>
        <w:br w:type="page"/>
      </w:r>
    </w:p>
    <w:p w14:paraId="50E7F980" w14:textId="77777777" w:rsidR="002861A8" w:rsidRDefault="007051B2">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lastRenderedPageBreak/>
        <w:t>UZ MAZA IZMĒRA TIEŠĀ IEPAKOJUMA NORĀDĀMĀ INFORMĀCIJA</w:t>
      </w:r>
    </w:p>
    <w:p w14:paraId="6E5B8E32" w14:textId="77777777" w:rsidR="002861A8" w:rsidRDefault="002861A8">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496B072E" w14:textId="77777777" w:rsidR="002861A8" w:rsidRDefault="007051B2">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Pudelīte</w:t>
      </w:r>
    </w:p>
    <w:p w14:paraId="29FF42A9" w14:textId="77777777" w:rsidR="002861A8" w:rsidRDefault="002861A8">
      <w:pPr>
        <w:tabs>
          <w:tab w:val="clear" w:pos="567"/>
        </w:tabs>
        <w:spacing w:line="240" w:lineRule="auto"/>
        <w:rPr>
          <w:szCs w:val="22"/>
        </w:rPr>
      </w:pPr>
    </w:p>
    <w:p w14:paraId="40AD03CB" w14:textId="77777777" w:rsidR="002861A8" w:rsidRDefault="007051B2">
      <w:pPr>
        <w:pStyle w:val="Style2"/>
      </w:pPr>
      <w:r>
        <w:t>1.</w:t>
      </w:r>
      <w:r>
        <w:tab/>
        <w:t>VETERINĀRO ZĀĻU NOSAUKUMS</w:t>
      </w:r>
    </w:p>
    <w:p w14:paraId="487757A4" w14:textId="77777777" w:rsidR="002861A8" w:rsidRDefault="002861A8">
      <w:pPr>
        <w:tabs>
          <w:tab w:val="clear" w:pos="567"/>
        </w:tabs>
        <w:spacing w:line="240" w:lineRule="auto"/>
        <w:rPr>
          <w:szCs w:val="22"/>
        </w:rPr>
      </w:pPr>
    </w:p>
    <w:p w14:paraId="256A00B4" w14:textId="77777777" w:rsidR="002861A8" w:rsidRDefault="007051B2">
      <w:pPr>
        <w:tabs>
          <w:tab w:val="clear" w:pos="567"/>
        </w:tabs>
        <w:spacing w:line="240" w:lineRule="auto"/>
      </w:pPr>
      <w:proofErr w:type="spellStart"/>
      <w:r>
        <w:t>Arocenia</w:t>
      </w:r>
      <w:proofErr w:type="spellEnd"/>
    </w:p>
    <w:p w14:paraId="6EA9AFDC" w14:textId="77777777" w:rsidR="002861A8" w:rsidRDefault="007051B2">
      <w:pPr>
        <w:tabs>
          <w:tab w:val="clear" w:pos="567"/>
        </w:tabs>
        <w:spacing w:line="240" w:lineRule="auto"/>
        <w:rPr>
          <w:szCs w:val="22"/>
        </w:rPr>
      </w:pPr>
      <w:r>
        <w:rPr>
          <w:noProof/>
          <w:lang w:val="en-US"/>
        </w:rPr>
        <w:drawing>
          <wp:inline distT="0" distB="0" distL="0" distR="0" wp14:anchorId="366AA83F" wp14:editId="34C55533">
            <wp:extent cx="526415" cy="511810"/>
            <wp:effectExtent l="0" t="0" r="0" b="0"/>
            <wp:docPr id="7"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6415" cy="511810"/>
                    </a:xfrm>
                    <a:prstGeom prst="rect">
                      <a:avLst/>
                    </a:prstGeom>
                    <a:noFill/>
                    <a:ln>
                      <a:noFill/>
                    </a:ln>
                  </pic:spPr>
                </pic:pic>
              </a:graphicData>
            </a:graphic>
          </wp:inline>
        </w:drawing>
      </w:r>
      <w:r>
        <w:rPr>
          <w:noProof/>
          <w:lang w:val="en-US"/>
        </w:rPr>
        <w:drawing>
          <wp:inline distT="0" distB="0" distL="0" distR="0" wp14:anchorId="116256FA" wp14:editId="04AF794F">
            <wp:extent cx="511810" cy="446405"/>
            <wp:effectExtent l="0" t="0" r="0" b="0"/>
            <wp:docPr id="3"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1810" cy="446405"/>
                    </a:xfrm>
                    <a:prstGeom prst="rect">
                      <a:avLst/>
                    </a:prstGeom>
                    <a:noFill/>
                    <a:ln>
                      <a:noFill/>
                    </a:ln>
                  </pic:spPr>
                </pic:pic>
              </a:graphicData>
            </a:graphic>
          </wp:inline>
        </w:drawing>
      </w:r>
    </w:p>
    <w:p w14:paraId="7ECC8D25" w14:textId="77777777" w:rsidR="002861A8" w:rsidRDefault="002861A8">
      <w:pPr>
        <w:tabs>
          <w:tab w:val="clear" w:pos="567"/>
        </w:tabs>
        <w:spacing w:line="240" w:lineRule="auto"/>
        <w:rPr>
          <w:szCs w:val="22"/>
        </w:rPr>
      </w:pPr>
    </w:p>
    <w:p w14:paraId="084FB8F5" w14:textId="77777777" w:rsidR="002861A8" w:rsidRDefault="002861A8">
      <w:pPr>
        <w:tabs>
          <w:tab w:val="clear" w:pos="567"/>
        </w:tabs>
        <w:spacing w:line="240" w:lineRule="auto"/>
        <w:rPr>
          <w:szCs w:val="22"/>
        </w:rPr>
      </w:pPr>
    </w:p>
    <w:p w14:paraId="757753DC" w14:textId="77777777" w:rsidR="002861A8" w:rsidRDefault="007051B2">
      <w:pPr>
        <w:pStyle w:val="Style2"/>
      </w:pPr>
      <w:r>
        <w:t>2.</w:t>
      </w:r>
      <w:r>
        <w:tab/>
        <w:t>AKTĪVO VIELU KVANTITATĪVIE DATI</w:t>
      </w:r>
    </w:p>
    <w:p w14:paraId="7DD91C59" w14:textId="77777777" w:rsidR="002861A8" w:rsidRDefault="002861A8">
      <w:pPr>
        <w:tabs>
          <w:tab w:val="clear" w:pos="567"/>
        </w:tabs>
        <w:spacing w:line="240" w:lineRule="auto"/>
        <w:rPr>
          <w:szCs w:val="22"/>
        </w:rPr>
      </w:pPr>
    </w:p>
    <w:p w14:paraId="0D21853C" w14:textId="77777777" w:rsidR="002861A8" w:rsidRDefault="007051B2">
      <w:pPr>
        <w:tabs>
          <w:tab w:val="clear" w:pos="567"/>
        </w:tabs>
        <w:spacing w:line="240" w:lineRule="auto"/>
        <w:rPr>
          <w:szCs w:val="22"/>
        </w:rPr>
      </w:pPr>
      <w:r>
        <w:rPr>
          <w:szCs w:val="22"/>
        </w:rPr>
        <w:t>10 mg/ml</w:t>
      </w:r>
    </w:p>
    <w:p w14:paraId="5A010EDC" w14:textId="77777777" w:rsidR="002861A8" w:rsidRDefault="002861A8">
      <w:pPr>
        <w:tabs>
          <w:tab w:val="clear" w:pos="567"/>
        </w:tabs>
        <w:spacing w:line="240" w:lineRule="auto"/>
        <w:rPr>
          <w:szCs w:val="22"/>
        </w:rPr>
      </w:pPr>
    </w:p>
    <w:p w14:paraId="75A3F35F" w14:textId="77777777" w:rsidR="002861A8" w:rsidRDefault="002861A8">
      <w:pPr>
        <w:tabs>
          <w:tab w:val="clear" w:pos="567"/>
        </w:tabs>
        <w:spacing w:line="240" w:lineRule="auto"/>
        <w:rPr>
          <w:szCs w:val="22"/>
        </w:rPr>
      </w:pPr>
    </w:p>
    <w:p w14:paraId="2DBC8178" w14:textId="77777777" w:rsidR="002861A8" w:rsidRDefault="007051B2">
      <w:pPr>
        <w:pStyle w:val="Style2"/>
      </w:pPr>
      <w:r>
        <w:t>3.</w:t>
      </w:r>
      <w:r>
        <w:tab/>
        <w:t>SĒRIJAS NUMURS</w:t>
      </w:r>
    </w:p>
    <w:p w14:paraId="33BF991C" w14:textId="77777777" w:rsidR="002861A8" w:rsidRDefault="002861A8">
      <w:pPr>
        <w:tabs>
          <w:tab w:val="clear" w:pos="567"/>
        </w:tabs>
        <w:spacing w:line="240" w:lineRule="auto"/>
        <w:rPr>
          <w:szCs w:val="22"/>
        </w:rPr>
      </w:pPr>
    </w:p>
    <w:p w14:paraId="586189B5" w14:textId="77777777" w:rsidR="002861A8" w:rsidRDefault="007051B2">
      <w:pPr>
        <w:rPr>
          <w:szCs w:val="22"/>
        </w:rPr>
      </w:pPr>
      <w:proofErr w:type="spellStart"/>
      <w:r>
        <w:t>Lot</w:t>
      </w:r>
      <w:proofErr w:type="spellEnd"/>
    </w:p>
    <w:p w14:paraId="30ECC9FC" w14:textId="77777777" w:rsidR="002861A8" w:rsidRDefault="002861A8">
      <w:pPr>
        <w:tabs>
          <w:tab w:val="clear" w:pos="567"/>
        </w:tabs>
        <w:spacing w:line="240" w:lineRule="auto"/>
        <w:rPr>
          <w:szCs w:val="22"/>
        </w:rPr>
      </w:pPr>
    </w:p>
    <w:p w14:paraId="070D8B3D" w14:textId="77777777" w:rsidR="002861A8" w:rsidRDefault="002861A8">
      <w:pPr>
        <w:tabs>
          <w:tab w:val="clear" w:pos="567"/>
        </w:tabs>
        <w:spacing w:line="240" w:lineRule="auto"/>
        <w:rPr>
          <w:szCs w:val="22"/>
        </w:rPr>
      </w:pPr>
    </w:p>
    <w:p w14:paraId="2DA3499A" w14:textId="77777777" w:rsidR="002861A8" w:rsidRDefault="007051B2">
      <w:pPr>
        <w:pStyle w:val="Style2"/>
      </w:pPr>
      <w:r>
        <w:t>4.</w:t>
      </w:r>
      <w:r>
        <w:tab/>
        <w:t>DERĪGUMA TERMIŅŠ</w:t>
      </w:r>
    </w:p>
    <w:p w14:paraId="6C4B5363" w14:textId="77777777" w:rsidR="002861A8" w:rsidRDefault="002861A8">
      <w:pPr>
        <w:tabs>
          <w:tab w:val="clear" w:pos="567"/>
        </w:tabs>
        <w:spacing w:line="240" w:lineRule="auto"/>
        <w:rPr>
          <w:szCs w:val="22"/>
        </w:rPr>
      </w:pPr>
    </w:p>
    <w:p w14:paraId="20CAF0E2" w14:textId="77777777" w:rsidR="002861A8" w:rsidRDefault="007051B2">
      <w:pPr>
        <w:rPr>
          <w:szCs w:val="22"/>
        </w:rPr>
      </w:pPr>
      <w:proofErr w:type="spellStart"/>
      <w:r>
        <w:t>Exp</w:t>
      </w:r>
      <w:proofErr w:type="spellEnd"/>
      <w:r>
        <w:t xml:space="preserve">. </w:t>
      </w:r>
    </w:p>
    <w:p w14:paraId="2487C194" w14:textId="77777777" w:rsidR="002861A8" w:rsidRDefault="002861A8">
      <w:pPr>
        <w:tabs>
          <w:tab w:val="clear" w:pos="567"/>
        </w:tabs>
        <w:spacing w:line="240" w:lineRule="auto"/>
        <w:rPr>
          <w:szCs w:val="22"/>
        </w:rPr>
      </w:pPr>
    </w:p>
    <w:p w14:paraId="071A1C71" w14:textId="77777777" w:rsidR="002861A8" w:rsidRDefault="007051B2">
      <w:pPr>
        <w:tabs>
          <w:tab w:val="clear" w:pos="567"/>
        </w:tabs>
        <w:spacing w:line="240" w:lineRule="auto"/>
        <w:rPr>
          <w:szCs w:val="22"/>
        </w:rPr>
      </w:pPr>
      <w:r>
        <w:rPr>
          <w:szCs w:val="22"/>
        </w:rPr>
        <w:t>KRKA</w:t>
      </w:r>
    </w:p>
    <w:p w14:paraId="0FC1CE15" w14:textId="77777777" w:rsidR="002861A8" w:rsidRDefault="002861A8">
      <w:pPr>
        <w:tabs>
          <w:tab w:val="clear" w:pos="567"/>
        </w:tabs>
        <w:spacing w:line="240" w:lineRule="auto"/>
        <w:rPr>
          <w:szCs w:val="22"/>
        </w:rPr>
      </w:pPr>
    </w:p>
    <w:p w14:paraId="190BA37E" w14:textId="77777777" w:rsidR="002861A8" w:rsidRDefault="002861A8">
      <w:pPr>
        <w:tabs>
          <w:tab w:val="clear" w:pos="567"/>
        </w:tabs>
        <w:spacing w:line="240" w:lineRule="auto"/>
        <w:rPr>
          <w:szCs w:val="22"/>
        </w:rPr>
      </w:pPr>
    </w:p>
    <w:p w14:paraId="6E8BE486" w14:textId="77777777" w:rsidR="002861A8" w:rsidRDefault="002861A8">
      <w:pPr>
        <w:tabs>
          <w:tab w:val="clear" w:pos="567"/>
        </w:tabs>
        <w:spacing w:line="240" w:lineRule="auto"/>
        <w:rPr>
          <w:szCs w:val="22"/>
        </w:rPr>
      </w:pPr>
    </w:p>
    <w:p w14:paraId="07CADB06" w14:textId="77777777" w:rsidR="002861A8" w:rsidRDefault="002861A8">
      <w:pPr>
        <w:tabs>
          <w:tab w:val="clear" w:pos="567"/>
        </w:tabs>
        <w:spacing w:line="240" w:lineRule="auto"/>
        <w:rPr>
          <w:szCs w:val="22"/>
        </w:rPr>
      </w:pPr>
    </w:p>
    <w:p w14:paraId="0C412FDA" w14:textId="77777777" w:rsidR="002861A8" w:rsidRDefault="002861A8">
      <w:pPr>
        <w:tabs>
          <w:tab w:val="clear" w:pos="567"/>
        </w:tabs>
        <w:spacing w:line="240" w:lineRule="auto"/>
        <w:rPr>
          <w:szCs w:val="22"/>
        </w:rPr>
      </w:pPr>
    </w:p>
    <w:p w14:paraId="3BD57A4A" w14:textId="77777777" w:rsidR="002861A8" w:rsidRDefault="002861A8">
      <w:pPr>
        <w:tabs>
          <w:tab w:val="clear" w:pos="567"/>
        </w:tabs>
        <w:spacing w:line="240" w:lineRule="auto"/>
        <w:rPr>
          <w:szCs w:val="22"/>
        </w:rPr>
      </w:pPr>
    </w:p>
    <w:p w14:paraId="07C1364A" w14:textId="77777777" w:rsidR="002861A8" w:rsidRDefault="002861A8">
      <w:pPr>
        <w:tabs>
          <w:tab w:val="clear" w:pos="567"/>
        </w:tabs>
        <w:spacing w:line="240" w:lineRule="auto"/>
        <w:rPr>
          <w:szCs w:val="22"/>
        </w:rPr>
      </w:pPr>
    </w:p>
    <w:p w14:paraId="1A4C5A59" w14:textId="77777777" w:rsidR="002861A8" w:rsidRDefault="002861A8">
      <w:pPr>
        <w:tabs>
          <w:tab w:val="clear" w:pos="567"/>
        </w:tabs>
        <w:spacing w:line="240" w:lineRule="auto"/>
        <w:rPr>
          <w:szCs w:val="22"/>
        </w:rPr>
      </w:pPr>
    </w:p>
    <w:p w14:paraId="7E32DB46" w14:textId="77777777" w:rsidR="002861A8" w:rsidRDefault="002861A8">
      <w:pPr>
        <w:tabs>
          <w:tab w:val="clear" w:pos="567"/>
        </w:tabs>
        <w:spacing w:line="240" w:lineRule="auto"/>
        <w:rPr>
          <w:szCs w:val="22"/>
        </w:rPr>
      </w:pPr>
    </w:p>
    <w:p w14:paraId="00130F8F" w14:textId="77777777" w:rsidR="002861A8" w:rsidRDefault="002861A8">
      <w:pPr>
        <w:tabs>
          <w:tab w:val="clear" w:pos="567"/>
        </w:tabs>
        <w:spacing w:line="240" w:lineRule="auto"/>
        <w:rPr>
          <w:szCs w:val="22"/>
        </w:rPr>
      </w:pPr>
    </w:p>
    <w:p w14:paraId="76488FA0" w14:textId="77777777" w:rsidR="002861A8" w:rsidRDefault="002861A8">
      <w:pPr>
        <w:tabs>
          <w:tab w:val="clear" w:pos="567"/>
        </w:tabs>
        <w:spacing w:line="240" w:lineRule="auto"/>
        <w:rPr>
          <w:szCs w:val="22"/>
        </w:rPr>
      </w:pPr>
    </w:p>
    <w:p w14:paraId="58BAF38C" w14:textId="77777777" w:rsidR="002861A8" w:rsidRDefault="002861A8">
      <w:pPr>
        <w:tabs>
          <w:tab w:val="clear" w:pos="567"/>
        </w:tabs>
        <w:spacing w:line="240" w:lineRule="auto"/>
        <w:rPr>
          <w:szCs w:val="22"/>
        </w:rPr>
      </w:pPr>
    </w:p>
    <w:p w14:paraId="171E243E" w14:textId="77777777" w:rsidR="002861A8" w:rsidRDefault="002861A8">
      <w:pPr>
        <w:tabs>
          <w:tab w:val="clear" w:pos="567"/>
        </w:tabs>
        <w:spacing w:line="240" w:lineRule="auto"/>
        <w:rPr>
          <w:szCs w:val="22"/>
        </w:rPr>
      </w:pPr>
    </w:p>
    <w:p w14:paraId="7A6124F4" w14:textId="77777777" w:rsidR="002861A8" w:rsidRDefault="002861A8">
      <w:pPr>
        <w:tabs>
          <w:tab w:val="clear" w:pos="567"/>
        </w:tabs>
        <w:spacing w:line="240" w:lineRule="auto"/>
        <w:rPr>
          <w:szCs w:val="22"/>
        </w:rPr>
      </w:pPr>
    </w:p>
    <w:p w14:paraId="7BD39AF3" w14:textId="77777777" w:rsidR="002861A8" w:rsidRDefault="002861A8">
      <w:pPr>
        <w:tabs>
          <w:tab w:val="clear" w:pos="567"/>
        </w:tabs>
        <w:spacing w:line="240" w:lineRule="auto"/>
        <w:rPr>
          <w:szCs w:val="22"/>
        </w:rPr>
      </w:pPr>
    </w:p>
    <w:p w14:paraId="7FEC5548" w14:textId="77777777" w:rsidR="002861A8" w:rsidRDefault="002861A8">
      <w:pPr>
        <w:tabs>
          <w:tab w:val="clear" w:pos="567"/>
        </w:tabs>
        <w:spacing w:line="240" w:lineRule="auto"/>
        <w:rPr>
          <w:szCs w:val="22"/>
        </w:rPr>
      </w:pPr>
    </w:p>
    <w:p w14:paraId="2890B8D9" w14:textId="77777777" w:rsidR="002861A8" w:rsidRDefault="002861A8">
      <w:pPr>
        <w:tabs>
          <w:tab w:val="clear" w:pos="567"/>
        </w:tabs>
        <w:spacing w:line="240" w:lineRule="auto"/>
        <w:rPr>
          <w:szCs w:val="22"/>
        </w:rPr>
      </w:pPr>
    </w:p>
    <w:p w14:paraId="531022E4" w14:textId="77777777" w:rsidR="002861A8" w:rsidRDefault="002861A8">
      <w:pPr>
        <w:tabs>
          <w:tab w:val="clear" w:pos="567"/>
        </w:tabs>
        <w:spacing w:line="240" w:lineRule="auto"/>
        <w:rPr>
          <w:szCs w:val="22"/>
        </w:rPr>
      </w:pPr>
    </w:p>
    <w:p w14:paraId="2D17584D" w14:textId="77777777" w:rsidR="002861A8" w:rsidRDefault="002861A8">
      <w:pPr>
        <w:tabs>
          <w:tab w:val="clear" w:pos="567"/>
        </w:tabs>
        <w:spacing w:line="240" w:lineRule="auto"/>
        <w:rPr>
          <w:szCs w:val="22"/>
        </w:rPr>
      </w:pPr>
    </w:p>
    <w:p w14:paraId="73A342C8" w14:textId="77777777" w:rsidR="002861A8" w:rsidRDefault="002861A8">
      <w:pPr>
        <w:tabs>
          <w:tab w:val="clear" w:pos="567"/>
        </w:tabs>
        <w:spacing w:line="240" w:lineRule="auto"/>
        <w:rPr>
          <w:szCs w:val="22"/>
        </w:rPr>
      </w:pPr>
    </w:p>
    <w:p w14:paraId="5945F76E" w14:textId="77777777" w:rsidR="002861A8" w:rsidRDefault="002861A8">
      <w:pPr>
        <w:tabs>
          <w:tab w:val="clear" w:pos="567"/>
        </w:tabs>
        <w:spacing w:line="240" w:lineRule="auto"/>
        <w:rPr>
          <w:szCs w:val="22"/>
        </w:rPr>
      </w:pPr>
    </w:p>
    <w:p w14:paraId="6C320BB4" w14:textId="77777777" w:rsidR="002861A8" w:rsidRDefault="002861A8">
      <w:pPr>
        <w:tabs>
          <w:tab w:val="clear" w:pos="567"/>
        </w:tabs>
        <w:spacing w:line="240" w:lineRule="auto"/>
        <w:rPr>
          <w:szCs w:val="22"/>
        </w:rPr>
      </w:pPr>
    </w:p>
    <w:p w14:paraId="56F7E2F0" w14:textId="77777777" w:rsidR="002861A8" w:rsidRDefault="002861A8">
      <w:pPr>
        <w:tabs>
          <w:tab w:val="clear" w:pos="567"/>
        </w:tabs>
        <w:spacing w:line="240" w:lineRule="auto"/>
        <w:rPr>
          <w:szCs w:val="22"/>
        </w:rPr>
      </w:pPr>
    </w:p>
    <w:p w14:paraId="7EC9F66A" w14:textId="77777777" w:rsidR="002861A8" w:rsidRDefault="002861A8">
      <w:pPr>
        <w:tabs>
          <w:tab w:val="clear" w:pos="567"/>
        </w:tabs>
        <w:spacing w:line="240" w:lineRule="auto"/>
        <w:rPr>
          <w:szCs w:val="22"/>
        </w:rPr>
      </w:pPr>
    </w:p>
    <w:p w14:paraId="24FF298F" w14:textId="77777777" w:rsidR="002861A8" w:rsidRDefault="002861A8">
      <w:pPr>
        <w:tabs>
          <w:tab w:val="clear" w:pos="567"/>
        </w:tabs>
        <w:spacing w:line="240" w:lineRule="auto"/>
        <w:rPr>
          <w:szCs w:val="22"/>
        </w:rPr>
      </w:pPr>
    </w:p>
    <w:p w14:paraId="6BEA1FE6" w14:textId="77777777" w:rsidR="002861A8" w:rsidRDefault="002861A8">
      <w:pPr>
        <w:tabs>
          <w:tab w:val="clear" w:pos="567"/>
        </w:tabs>
        <w:spacing w:line="240" w:lineRule="auto"/>
        <w:rPr>
          <w:szCs w:val="22"/>
        </w:rPr>
      </w:pPr>
    </w:p>
    <w:p w14:paraId="0FD6A94D" w14:textId="77777777" w:rsidR="002861A8" w:rsidRDefault="002861A8">
      <w:pPr>
        <w:tabs>
          <w:tab w:val="clear" w:pos="567"/>
        </w:tabs>
        <w:spacing w:line="240" w:lineRule="auto"/>
        <w:rPr>
          <w:szCs w:val="22"/>
        </w:rPr>
      </w:pPr>
    </w:p>
    <w:p w14:paraId="3929B46F" w14:textId="77777777" w:rsidR="002861A8" w:rsidRDefault="002861A8">
      <w:pPr>
        <w:tabs>
          <w:tab w:val="clear" w:pos="567"/>
        </w:tabs>
        <w:spacing w:line="240" w:lineRule="auto"/>
        <w:rPr>
          <w:szCs w:val="22"/>
        </w:rPr>
      </w:pPr>
    </w:p>
    <w:p w14:paraId="0FFBC86A" w14:textId="77777777" w:rsidR="002861A8" w:rsidRDefault="002861A8">
      <w:pPr>
        <w:tabs>
          <w:tab w:val="clear" w:pos="567"/>
        </w:tabs>
        <w:spacing w:line="240" w:lineRule="auto"/>
        <w:rPr>
          <w:szCs w:val="22"/>
        </w:rPr>
      </w:pPr>
    </w:p>
    <w:p w14:paraId="494445ED" w14:textId="77777777" w:rsidR="002861A8" w:rsidRDefault="002861A8">
      <w:pPr>
        <w:tabs>
          <w:tab w:val="clear" w:pos="567"/>
        </w:tabs>
        <w:spacing w:line="240" w:lineRule="auto"/>
        <w:rPr>
          <w:szCs w:val="22"/>
        </w:rPr>
      </w:pPr>
    </w:p>
    <w:p w14:paraId="5B3B7082" w14:textId="77777777" w:rsidR="002861A8" w:rsidRDefault="002861A8">
      <w:pPr>
        <w:tabs>
          <w:tab w:val="clear" w:pos="567"/>
        </w:tabs>
        <w:spacing w:line="240" w:lineRule="auto"/>
        <w:rPr>
          <w:szCs w:val="22"/>
        </w:rPr>
      </w:pPr>
    </w:p>
    <w:p w14:paraId="12581C26" w14:textId="77777777" w:rsidR="002861A8" w:rsidRDefault="002861A8">
      <w:pPr>
        <w:tabs>
          <w:tab w:val="clear" w:pos="567"/>
        </w:tabs>
        <w:spacing w:line="240" w:lineRule="auto"/>
        <w:rPr>
          <w:szCs w:val="22"/>
        </w:rPr>
      </w:pPr>
    </w:p>
    <w:p w14:paraId="593C8704" w14:textId="77777777" w:rsidR="002861A8" w:rsidRDefault="002861A8">
      <w:pPr>
        <w:tabs>
          <w:tab w:val="clear" w:pos="567"/>
        </w:tabs>
        <w:spacing w:line="240" w:lineRule="auto"/>
        <w:rPr>
          <w:szCs w:val="22"/>
        </w:rPr>
      </w:pPr>
    </w:p>
    <w:p w14:paraId="02147A8D" w14:textId="77777777" w:rsidR="002861A8" w:rsidRDefault="002861A8">
      <w:pPr>
        <w:tabs>
          <w:tab w:val="clear" w:pos="567"/>
        </w:tabs>
        <w:spacing w:line="240" w:lineRule="auto"/>
        <w:rPr>
          <w:szCs w:val="22"/>
        </w:rPr>
      </w:pPr>
    </w:p>
    <w:p w14:paraId="66AE1B62" w14:textId="77777777" w:rsidR="002861A8" w:rsidRDefault="002861A8">
      <w:pPr>
        <w:tabs>
          <w:tab w:val="clear" w:pos="567"/>
        </w:tabs>
        <w:spacing w:line="240" w:lineRule="auto"/>
        <w:rPr>
          <w:szCs w:val="22"/>
        </w:rPr>
      </w:pPr>
    </w:p>
    <w:p w14:paraId="405D663B" w14:textId="77777777" w:rsidR="002861A8" w:rsidRDefault="002861A8">
      <w:pPr>
        <w:tabs>
          <w:tab w:val="clear" w:pos="567"/>
        </w:tabs>
        <w:spacing w:line="240" w:lineRule="auto"/>
        <w:rPr>
          <w:szCs w:val="22"/>
        </w:rPr>
      </w:pPr>
    </w:p>
    <w:p w14:paraId="5A27B7EE" w14:textId="77777777" w:rsidR="002861A8" w:rsidRDefault="002861A8">
      <w:pPr>
        <w:tabs>
          <w:tab w:val="clear" w:pos="567"/>
        </w:tabs>
        <w:spacing w:line="240" w:lineRule="auto"/>
        <w:rPr>
          <w:szCs w:val="22"/>
        </w:rPr>
      </w:pPr>
    </w:p>
    <w:p w14:paraId="40C7FEC7" w14:textId="77777777" w:rsidR="002861A8" w:rsidRDefault="002861A8">
      <w:pPr>
        <w:tabs>
          <w:tab w:val="clear" w:pos="567"/>
        </w:tabs>
        <w:spacing w:line="240" w:lineRule="auto"/>
        <w:rPr>
          <w:szCs w:val="22"/>
        </w:rPr>
      </w:pPr>
    </w:p>
    <w:p w14:paraId="5385DF8D" w14:textId="77777777" w:rsidR="002861A8" w:rsidRDefault="002861A8">
      <w:pPr>
        <w:tabs>
          <w:tab w:val="clear" w:pos="567"/>
        </w:tabs>
        <w:spacing w:line="240" w:lineRule="auto"/>
        <w:rPr>
          <w:szCs w:val="22"/>
        </w:rPr>
      </w:pPr>
    </w:p>
    <w:p w14:paraId="51DDF418" w14:textId="77777777" w:rsidR="002861A8" w:rsidRDefault="002861A8">
      <w:pPr>
        <w:tabs>
          <w:tab w:val="clear" w:pos="567"/>
        </w:tabs>
        <w:spacing w:line="240" w:lineRule="auto"/>
        <w:rPr>
          <w:szCs w:val="22"/>
        </w:rPr>
      </w:pPr>
    </w:p>
    <w:p w14:paraId="4AEA2EAF" w14:textId="77777777" w:rsidR="002861A8" w:rsidRDefault="002861A8">
      <w:pPr>
        <w:tabs>
          <w:tab w:val="clear" w:pos="567"/>
        </w:tabs>
        <w:spacing w:line="240" w:lineRule="auto"/>
        <w:rPr>
          <w:szCs w:val="22"/>
        </w:rPr>
      </w:pPr>
    </w:p>
    <w:p w14:paraId="150DD3FB" w14:textId="77777777" w:rsidR="002861A8" w:rsidRDefault="002861A8">
      <w:pPr>
        <w:tabs>
          <w:tab w:val="clear" w:pos="567"/>
        </w:tabs>
        <w:spacing w:line="240" w:lineRule="auto"/>
        <w:rPr>
          <w:szCs w:val="22"/>
        </w:rPr>
      </w:pPr>
    </w:p>
    <w:p w14:paraId="4E8A06F2" w14:textId="77777777" w:rsidR="002861A8" w:rsidRDefault="002861A8">
      <w:pPr>
        <w:tabs>
          <w:tab w:val="clear" w:pos="567"/>
        </w:tabs>
        <w:spacing w:line="240" w:lineRule="auto"/>
        <w:rPr>
          <w:szCs w:val="22"/>
        </w:rPr>
      </w:pPr>
    </w:p>
    <w:p w14:paraId="203945B0" w14:textId="77777777" w:rsidR="002861A8" w:rsidRDefault="002861A8">
      <w:pPr>
        <w:tabs>
          <w:tab w:val="clear" w:pos="567"/>
        </w:tabs>
        <w:spacing w:line="240" w:lineRule="auto"/>
        <w:rPr>
          <w:szCs w:val="22"/>
        </w:rPr>
      </w:pPr>
    </w:p>
    <w:p w14:paraId="50332743" w14:textId="77777777" w:rsidR="002861A8" w:rsidRDefault="002861A8">
      <w:pPr>
        <w:tabs>
          <w:tab w:val="clear" w:pos="567"/>
        </w:tabs>
        <w:spacing w:line="240" w:lineRule="auto"/>
        <w:rPr>
          <w:szCs w:val="22"/>
        </w:rPr>
      </w:pPr>
    </w:p>
    <w:p w14:paraId="55760344" w14:textId="77777777" w:rsidR="002861A8" w:rsidRDefault="002861A8">
      <w:pPr>
        <w:tabs>
          <w:tab w:val="clear" w:pos="567"/>
        </w:tabs>
        <w:spacing w:line="240" w:lineRule="auto"/>
        <w:rPr>
          <w:szCs w:val="22"/>
        </w:rPr>
      </w:pPr>
    </w:p>
    <w:p w14:paraId="2B681DF2" w14:textId="77777777" w:rsidR="002861A8" w:rsidRDefault="002861A8">
      <w:pPr>
        <w:tabs>
          <w:tab w:val="clear" w:pos="567"/>
        </w:tabs>
        <w:spacing w:line="240" w:lineRule="auto"/>
        <w:rPr>
          <w:szCs w:val="22"/>
        </w:rPr>
      </w:pPr>
    </w:p>
    <w:p w14:paraId="5451A960" w14:textId="77777777" w:rsidR="002861A8" w:rsidRDefault="002861A8">
      <w:pPr>
        <w:tabs>
          <w:tab w:val="clear" w:pos="567"/>
        </w:tabs>
        <w:spacing w:line="240" w:lineRule="auto"/>
        <w:rPr>
          <w:szCs w:val="22"/>
        </w:rPr>
      </w:pPr>
    </w:p>
    <w:p w14:paraId="5BDBA742" w14:textId="77777777" w:rsidR="002861A8" w:rsidRDefault="002861A8">
      <w:pPr>
        <w:tabs>
          <w:tab w:val="clear" w:pos="567"/>
        </w:tabs>
        <w:spacing w:line="240" w:lineRule="auto"/>
        <w:rPr>
          <w:szCs w:val="22"/>
        </w:rPr>
      </w:pPr>
    </w:p>
    <w:p w14:paraId="14AC7196" w14:textId="77777777" w:rsidR="002861A8" w:rsidRDefault="002861A8">
      <w:pPr>
        <w:tabs>
          <w:tab w:val="clear" w:pos="567"/>
        </w:tabs>
        <w:spacing w:line="240" w:lineRule="auto"/>
        <w:rPr>
          <w:szCs w:val="22"/>
        </w:rPr>
      </w:pPr>
    </w:p>
    <w:p w14:paraId="368E3C78" w14:textId="77777777" w:rsidR="002861A8" w:rsidRDefault="007051B2">
      <w:pPr>
        <w:pStyle w:val="Style3"/>
      </w:pPr>
      <w:r>
        <w:t>LIETOŠANAS INSTRUKCIJA</w:t>
      </w:r>
    </w:p>
    <w:p w14:paraId="09B28B2F" w14:textId="77777777" w:rsidR="002861A8" w:rsidRDefault="007051B2">
      <w:pPr>
        <w:tabs>
          <w:tab w:val="clear" w:pos="567"/>
        </w:tabs>
        <w:spacing w:line="240" w:lineRule="auto"/>
        <w:jc w:val="center"/>
        <w:rPr>
          <w:szCs w:val="22"/>
        </w:rPr>
      </w:pPr>
      <w:r>
        <w:br w:type="page"/>
      </w:r>
      <w:r>
        <w:rPr>
          <w:b/>
          <w:szCs w:val="22"/>
        </w:rPr>
        <w:lastRenderedPageBreak/>
        <w:t>LIETOŠANAS INSTRUKCIJA</w:t>
      </w:r>
    </w:p>
    <w:p w14:paraId="21923768" w14:textId="77777777" w:rsidR="002861A8" w:rsidRDefault="002861A8">
      <w:pPr>
        <w:tabs>
          <w:tab w:val="clear" w:pos="567"/>
        </w:tabs>
        <w:spacing w:line="240" w:lineRule="auto"/>
        <w:rPr>
          <w:szCs w:val="22"/>
        </w:rPr>
      </w:pPr>
    </w:p>
    <w:p w14:paraId="01646681" w14:textId="77777777" w:rsidR="002861A8" w:rsidRDefault="002861A8">
      <w:pPr>
        <w:tabs>
          <w:tab w:val="clear" w:pos="567"/>
        </w:tabs>
        <w:spacing w:line="240" w:lineRule="auto"/>
        <w:rPr>
          <w:szCs w:val="22"/>
        </w:rPr>
      </w:pPr>
    </w:p>
    <w:p w14:paraId="03BD0E8D" w14:textId="77777777" w:rsidR="002861A8" w:rsidRDefault="007051B2">
      <w:pPr>
        <w:pStyle w:val="Style1"/>
      </w:pPr>
      <w:r>
        <w:rPr>
          <w:highlight w:val="lightGray"/>
        </w:rPr>
        <w:t>1.</w:t>
      </w:r>
      <w:r>
        <w:tab/>
        <w:t>Veterināro zāļu nosaukums</w:t>
      </w:r>
    </w:p>
    <w:p w14:paraId="06E3E6BB" w14:textId="77777777" w:rsidR="002861A8" w:rsidRDefault="002861A8">
      <w:pPr>
        <w:tabs>
          <w:tab w:val="clear" w:pos="567"/>
        </w:tabs>
        <w:spacing w:line="240" w:lineRule="auto"/>
        <w:rPr>
          <w:szCs w:val="22"/>
        </w:rPr>
      </w:pPr>
    </w:p>
    <w:p w14:paraId="7017590C" w14:textId="77777777" w:rsidR="002861A8" w:rsidRDefault="007051B2">
      <w:pPr>
        <w:tabs>
          <w:tab w:val="clear" w:pos="567"/>
          <w:tab w:val="left" w:pos="6096"/>
        </w:tabs>
        <w:spacing w:line="240" w:lineRule="auto"/>
        <w:rPr>
          <w:szCs w:val="22"/>
        </w:rPr>
      </w:pPr>
      <w:proofErr w:type="spellStart"/>
      <w:r>
        <w:rPr>
          <w:szCs w:val="22"/>
          <w:lang w:eastAsia="sl-SI"/>
        </w:rPr>
        <w:t>Arocenia</w:t>
      </w:r>
      <w:proofErr w:type="spellEnd"/>
      <w:r>
        <w:rPr>
          <w:szCs w:val="22"/>
          <w:lang w:eastAsia="sl-SI"/>
        </w:rPr>
        <w:t xml:space="preserve"> 10 mg/ml šķīdums injekcijām suņiem un kaķiem</w:t>
      </w:r>
    </w:p>
    <w:p w14:paraId="4AC01C5F" w14:textId="77777777" w:rsidR="002861A8" w:rsidRDefault="002861A8">
      <w:pPr>
        <w:tabs>
          <w:tab w:val="clear" w:pos="567"/>
        </w:tabs>
        <w:spacing w:line="240" w:lineRule="auto"/>
        <w:rPr>
          <w:szCs w:val="22"/>
        </w:rPr>
      </w:pPr>
    </w:p>
    <w:p w14:paraId="470D5409" w14:textId="77777777" w:rsidR="002861A8" w:rsidRDefault="002861A8">
      <w:pPr>
        <w:tabs>
          <w:tab w:val="clear" w:pos="567"/>
        </w:tabs>
        <w:spacing w:line="240" w:lineRule="auto"/>
        <w:rPr>
          <w:szCs w:val="22"/>
        </w:rPr>
      </w:pPr>
    </w:p>
    <w:p w14:paraId="655DA9D8" w14:textId="77777777" w:rsidR="002861A8" w:rsidRDefault="007051B2">
      <w:pPr>
        <w:pStyle w:val="Style1"/>
      </w:pPr>
      <w:r>
        <w:rPr>
          <w:highlight w:val="lightGray"/>
        </w:rPr>
        <w:t>2.</w:t>
      </w:r>
      <w:r>
        <w:tab/>
        <w:t>Sastāvs</w:t>
      </w:r>
    </w:p>
    <w:p w14:paraId="5549B5BC" w14:textId="77777777" w:rsidR="002861A8" w:rsidRDefault="002861A8">
      <w:pPr>
        <w:tabs>
          <w:tab w:val="clear" w:pos="567"/>
        </w:tabs>
        <w:spacing w:line="240" w:lineRule="auto"/>
        <w:rPr>
          <w:szCs w:val="22"/>
        </w:rPr>
      </w:pPr>
    </w:p>
    <w:p w14:paraId="07CDC737" w14:textId="77777777" w:rsidR="002861A8" w:rsidRDefault="007051B2">
      <w:pPr>
        <w:tabs>
          <w:tab w:val="clear" w:pos="567"/>
        </w:tabs>
        <w:spacing w:line="240" w:lineRule="auto"/>
        <w:rPr>
          <w:szCs w:val="22"/>
        </w:rPr>
      </w:pPr>
      <w:r>
        <w:rPr>
          <w:szCs w:val="22"/>
        </w:rPr>
        <w:t>Katrs ml satur:</w:t>
      </w:r>
    </w:p>
    <w:p w14:paraId="7C603B41" w14:textId="77777777" w:rsidR="002861A8" w:rsidRDefault="007051B2">
      <w:pPr>
        <w:rPr>
          <w:b/>
          <w:szCs w:val="22"/>
        </w:rPr>
      </w:pPr>
      <w:r>
        <w:rPr>
          <w:b/>
          <w:szCs w:val="22"/>
        </w:rPr>
        <w:t xml:space="preserve">Aktīvā viela: </w:t>
      </w:r>
    </w:p>
    <w:p w14:paraId="12CE2840" w14:textId="77777777" w:rsidR="002861A8" w:rsidRDefault="007051B2">
      <w:r>
        <w:t>10 mg</w:t>
      </w:r>
      <w:r>
        <w:rPr>
          <w:szCs w:val="22"/>
        </w:rPr>
        <w:t xml:space="preserve"> </w:t>
      </w:r>
      <w:proofErr w:type="spellStart"/>
      <w:r>
        <w:rPr>
          <w:szCs w:val="22"/>
        </w:rPr>
        <w:t>maropitanta</w:t>
      </w:r>
      <w:proofErr w:type="spellEnd"/>
      <w:r>
        <w:rPr>
          <w:szCs w:val="22"/>
        </w:rPr>
        <w:t>,</w:t>
      </w:r>
      <w:r>
        <w:rPr>
          <w:b/>
          <w:szCs w:val="22"/>
        </w:rPr>
        <w:t xml:space="preserve"> </w:t>
      </w:r>
      <w:proofErr w:type="spellStart"/>
      <w:r>
        <w:t>maropitanta</w:t>
      </w:r>
      <w:proofErr w:type="spellEnd"/>
      <w:r>
        <w:t xml:space="preserve"> </w:t>
      </w:r>
      <w:proofErr w:type="spellStart"/>
      <w:r>
        <w:t>citrāta</w:t>
      </w:r>
      <w:proofErr w:type="spellEnd"/>
      <w:r>
        <w:t xml:space="preserve"> </w:t>
      </w:r>
      <w:proofErr w:type="spellStart"/>
      <w:r>
        <w:t>monohidrāta</w:t>
      </w:r>
      <w:proofErr w:type="spellEnd"/>
      <w:r>
        <w:t xml:space="preserve"> veidā</w:t>
      </w:r>
      <w:r>
        <w:tab/>
      </w:r>
    </w:p>
    <w:p w14:paraId="09EAC7A4" w14:textId="77777777" w:rsidR="002861A8" w:rsidRDefault="002861A8">
      <w:pPr>
        <w:tabs>
          <w:tab w:val="clear" w:pos="567"/>
        </w:tabs>
        <w:spacing w:line="240" w:lineRule="auto"/>
        <w:rPr>
          <w:b/>
        </w:rPr>
      </w:pPr>
    </w:p>
    <w:p w14:paraId="0EF98E63" w14:textId="77777777" w:rsidR="002861A8" w:rsidRDefault="007051B2">
      <w:pPr>
        <w:tabs>
          <w:tab w:val="clear" w:pos="567"/>
        </w:tabs>
        <w:spacing w:line="240" w:lineRule="auto"/>
      </w:pPr>
      <w:proofErr w:type="spellStart"/>
      <w:r>
        <w:rPr>
          <w:b/>
        </w:rPr>
        <w:t>Palīgviela</w:t>
      </w:r>
      <w:proofErr w:type="spellEnd"/>
      <w:r>
        <w:rPr>
          <w:b/>
        </w:rPr>
        <w:t>:</w:t>
      </w:r>
    </w:p>
    <w:p w14:paraId="16D81B19" w14:textId="77777777" w:rsidR="002861A8" w:rsidRDefault="007051B2">
      <w:pPr>
        <w:tabs>
          <w:tab w:val="clear" w:pos="567"/>
        </w:tabs>
        <w:spacing w:line="240" w:lineRule="auto"/>
        <w:rPr>
          <w:b/>
          <w:szCs w:val="22"/>
        </w:rPr>
      </w:pPr>
      <w:proofErr w:type="spellStart"/>
      <w:r>
        <w:t>Benzilspirts</w:t>
      </w:r>
      <w:proofErr w:type="spellEnd"/>
      <w:r>
        <w:t xml:space="preserve"> </w:t>
      </w:r>
      <w:r>
        <w:rPr>
          <w:szCs w:val="24"/>
        </w:rPr>
        <w:t>11,1 mg</w:t>
      </w:r>
    </w:p>
    <w:p w14:paraId="7B944B38" w14:textId="77777777" w:rsidR="002861A8" w:rsidRDefault="002861A8">
      <w:pPr>
        <w:tabs>
          <w:tab w:val="clear" w:pos="567"/>
        </w:tabs>
        <w:spacing w:line="240" w:lineRule="auto"/>
        <w:rPr>
          <w:szCs w:val="22"/>
        </w:rPr>
      </w:pPr>
    </w:p>
    <w:p w14:paraId="0316ABF1" w14:textId="77777777" w:rsidR="002861A8" w:rsidRDefault="007051B2">
      <w:pPr>
        <w:tabs>
          <w:tab w:val="clear" w:pos="567"/>
        </w:tabs>
        <w:spacing w:line="240" w:lineRule="auto"/>
      </w:pPr>
      <w:r>
        <w:t>Dzidrs, bezkrāsains līdz gaiši dzeltens vai nedaudz brūns šķīdums.</w:t>
      </w:r>
    </w:p>
    <w:p w14:paraId="17CEF520" w14:textId="77777777" w:rsidR="002861A8" w:rsidRDefault="002861A8">
      <w:pPr>
        <w:tabs>
          <w:tab w:val="clear" w:pos="567"/>
        </w:tabs>
        <w:spacing w:line="240" w:lineRule="auto"/>
        <w:rPr>
          <w:iCs/>
          <w:szCs w:val="22"/>
        </w:rPr>
      </w:pPr>
    </w:p>
    <w:p w14:paraId="799E856B" w14:textId="77777777" w:rsidR="002861A8" w:rsidRDefault="002861A8">
      <w:pPr>
        <w:tabs>
          <w:tab w:val="clear" w:pos="567"/>
        </w:tabs>
        <w:spacing w:line="240" w:lineRule="auto"/>
        <w:rPr>
          <w:szCs w:val="22"/>
        </w:rPr>
      </w:pPr>
    </w:p>
    <w:p w14:paraId="517164F0" w14:textId="77777777" w:rsidR="002861A8" w:rsidRDefault="007051B2">
      <w:pPr>
        <w:pStyle w:val="Style1"/>
      </w:pPr>
      <w:r>
        <w:rPr>
          <w:highlight w:val="lightGray"/>
        </w:rPr>
        <w:t>3.</w:t>
      </w:r>
      <w:r>
        <w:tab/>
      </w:r>
      <w:proofErr w:type="spellStart"/>
      <w:r>
        <w:t>Mērķsugas</w:t>
      </w:r>
      <w:proofErr w:type="spellEnd"/>
    </w:p>
    <w:p w14:paraId="063A29D3" w14:textId="77777777" w:rsidR="002861A8" w:rsidRDefault="002861A8">
      <w:pPr>
        <w:tabs>
          <w:tab w:val="clear" w:pos="567"/>
        </w:tabs>
        <w:spacing w:line="240" w:lineRule="auto"/>
        <w:rPr>
          <w:szCs w:val="22"/>
        </w:rPr>
      </w:pPr>
    </w:p>
    <w:p w14:paraId="006346F1" w14:textId="77777777" w:rsidR="002861A8" w:rsidRDefault="007051B2">
      <w:pPr>
        <w:tabs>
          <w:tab w:val="clear" w:pos="567"/>
        </w:tabs>
        <w:spacing w:line="240" w:lineRule="auto"/>
        <w:rPr>
          <w:szCs w:val="22"/>
        </w:rPr>
      </w:pPr>
      <w:r>
        <w:rPr>
          <w:szCs w:val="22"/>
        </w:rPr>
        <w:t>Suņi un kaķi.</w:t>
      </w:r>
    </w:p>
    <w:p w14:paraId="7BA5435E" w14:textId="77777777" w:rsidR="002861A8" w:rsidRDefault="002861A8">
      <w:pPr>
        <w:tabs>
          <w:tab w:val="clear" w:pos="567"/>
        </w:tabs>
        <w:spacing w:line="240" w:lineRule="auto"/>
        <w:rPr>
          <w:szCs w:val="22"/>
        </w:rPr>
      </w:pPr>
    </w:p>
    <w:p w14:paraId="0E1679B8" w14:textId="77777777" w:rsidR="002861A8" w:rsidRDefault="002861A8">
      <w:pPr>
        <w:tabs>
          <w:tab w:val="clear" w:pos="567"/>
        </w:tabs>
        <w:spacing w:line="240" w:lineRule="auto"/>
        <w:rPr>
          <w:szCs w:val="22"/>
        </w:rPr>
      </w:pPr>
    </w:p>
    <w:p w14:paraId="0F48406B" w14:textId="77777777" w:rsidR="002861A8" w:rsidRDefault="007051B2">
      <w:pPr>
        <w:pStyle w:val="Style1"/>
      </w:pPr>
      <w:r>
        <w:rPr>
          <w:highlight w:val="lightGray"/>
        </w:rPr>
        <w:t>4.</w:t>
      </w:r>
      <w:r>
        <w:tab/>
        <w:t>Lietošanas indikācijas</w:t>
      </w:r>
    </w:p>
    <w:p w14:paraId="61DC01AA" w14:textId="77777777" w:rsidR="002861A8" w:rsidRDefault="002861A8">
      <w:pPr>
        <w:tabs>
          <w:tab w:val="clear" w:pos="567"/>
        </w:tabs>
        <w:spacing w:line="240" w:lineRule="auto"/>
        <w:rPr>
          <w:szCs w:val="22"/>
        </w:rPr>
      </w:pPr>
    </w:p>
    <w:p w14:paraId="5038CAD2" w14:textId="77777777" w:rsidR="002861A8" w:rsidRDefault="007051B2">
      <w:pPr>
        <w:tabs>
          <w:tab w:val="clear" w:pos="567"/>
        </w:tabs>
        <w:spacing w:line="240" w:lineRule="auto"/>
        <w:rPr>
          <w:b/>
        </w:rPr>
      </w:pPr>
      <w:r>
        <w:rPr>
          <w:b/>
        </w:rPr>
        <w:t>Suņiem</w:t>
      </w:r>
    </w:p>
    <w:p w14:paraId="2DC9C1FE" w14:textId="77777777" w:rsidR="002861A8" w:rsidRDefault="007051B2">
      <w:pPr>
        <w:pStyle w:val="ListParagraph"/>
        <w:numPr>
          <w:ilvl w:val="0"/>
          <w:numId w:val="41"/>
        </w:numPr>
        <w:tabs>
          <w:tab w:val="clear" w:pos="567"/>
        </w:tabs>
        <w:spacing w:line="240" w:lineRule="auto"/>
        <w:ind w:left="567" w:hanging="567"/>
      </w:pPr>
      <w:r>
        <w:t xml:space="preserve">Ķīmijterapijas izraisītas sliktas dūšas ārstēšanai un profilaksei. </w:t>
      </w:r>
    </w:p>
    <w:p w14:paraId="3023EFBC" w14:textId="77777777" w:rsidR="002861A8" w:rsidRDefault="007051B2">
      <w:pPr>
        <w:pStyle w:val="ListParagraph"/>
        <w:numPr>
          <w:ilvl w:val="0"/>
          <w:numId w:val="41"/>
        </w:numPr>
        <w:tabs>
          <w:tab w:val="clear" w:pos="567"/>
        </w:tabs>
        <w:spacing w:line="240" w:lineRule="auto"/>
        <w:ind w:left="567" w:hanging="567"/>
      </w:pPr>
      <w:r>
        <w:t>Vemšanas profilaksei, izņemot t.s. “transporta” slimības izraisītu vemšanu.</w:t>
      </w:r>
    </w:p>
    <w:p w14:paraId="6DB0DD8E" w14:textId="77777777" w:rsidR="002861A8" w:rsidRDefault="007051B2">
      <w:pPr>
        <w:pStyle w:val="ListParagraph"/>
        <w:numPr>
          <w:ilvl w:val="0"/>
          <w:numId w:val="41"/>
        </w:numPr>
        <w:tabs>
          <w:tab w:val="clear" w:pos="567"/>
        </w:tabs>
        <w:spacing w:line="240" w:lineRule="auto"/>
        <w:ind w:left="567" w:hanging="567"/>
      </w:pPr>
      <w:r>
        <w:t xml:space="preserve">Vemšanas ārstēšanai kombinācijā ar citiem atbalsta pasākumiem. </w:t>
      </w:r>
    </w:p>
    <w:p w14:paraId="35307DC2" w14:textId="77777777" w:rsidR="002861A8" w:rsidRDefault="007051B2">
      <w:pPr>
        <w:pStyle w:val="ListParagraph"/>
        <w:numPr>
          <w:ilvl w:val="0"/>
          <w:numId w:val="41"/>
        </w:numPr>
        <w:tabs>
          <w:tab w:val="clear" w:pos="567"/>
        </w:tabs>
        <w:spacing w:line="240" w:lineRule="auto"/>
        <w:ind w:left="567" w:hanging="567"/>
      </w:pPr>
      <w:proofErr w:type="spellStart"/>
      <w:r>
        <w:t>Perioperatīvas</w:t>
      </w:r>
      <w:proofErr w:type="spellEnd"/>
      <w:r>
        <w:t xml:space="preserve"> sliktas dūšas un vemšanas profilaksei un atlabšanas veicināšanai pēc vispārējās anestēzijas ar μ-</w:t>
      </w:r>
      <w:proofErr w:type="spellStart"/>
      <w:r>
        <w:t>opioīdu</w:t>
      </w:r>
      <w:proofErr w:type="spellEnd"/>
      <w:r>
        <w:t xml:space="preserve"> receptora agonistu morfīnu. </w:t>
      </w:r>
    </w:p>
    <w:p w14:paraId="205547FB" w14:textId="77777777" w:rsidR="002861A8" w:rsidRDefault="002861A8">
      <w:pPr>
        <w:tabs>
          <w:tab w:val="clear" w:pos="567"/>
        </w:tabs>
        <w:spacing w:line="240" w:lineRule="auto"/>
      </w:pPr>
    </w:p>
    <w:p w14:paraId="02B72D1F" w14:textId="77777777" w:rsidR="002861A8" w:rsidRDefault="007051B2">
      <w:pPr>
        <w:tabs>
          <w:tab w:val="clear" w:pos="567"/>
        </w:tabs>
        <w:spacing w:line="240" w:lineRule="auto"/>
        <w:rPr>
          <w:b/>
        </w:rPr>
      </w:pPr>
      <w:r>
        <w:rPr>
          <w:b/>
        </w:rPr>
        <w:t>Kaķiem</w:t>
      </w:r>
    </w:p>
    <w:p w14:paraId="484AB5EF" w14:textId="77777777" w:rsidR="002861A8" w:rsidRDefault="007051B2">
      <w:pPr>
        <w:pStyle w:val="ListParagraph"/>
        <w:numPr>
          <w:ilvl w:val="0"/>
          <w:numId w:val="41"/>
        </w:numPr>
        <w:tabs>
          <w:tab w:val="clear" w:pos="567"/>
        </w:tabs>
        <w:spacing w:line="240" w:lineRule="auto"/>
        <w:ind w:left="567" w:hanging="567"/>
      </w:pPr>
      <w:r>
        <w:t xml:space="preserve">Vemšanas profilaksei un sliktas dūšas mazināšanai, izņemot </w:t>
      </w:r>
      <w:r>
        <w:rPr>
          <w:szCs w:val="22"/>
        </w:rPr>
        <w:t xml:space="preserve">t.s. “transporta” slimības </w:t>
      </w:r>
      <w:r>
        <w:t xml:space="preserve">izraisītu vemšanu un sliktu dūšu. </w:t>
      </w:r>
    </w:p>
    <w:p w14:paraId="75326A17" w14:textId="77777777" w:rsidR="002861A8" w:rsidRDefault="007051B2">
      <w:pPr>
        <w:pStyle w:val="ListParagraph"/>
        <w:numPr>
          <w:ilvl w:val="0"/>
          <w:numId w:val="41"/>
        </w:numPr>
        <w:tabs>
          <w:tab w:val="clear" w:pos="567"/>
        </w:tabs>
        <w:spacing w:line="240" w:lineRule="auto"/>
        <w:ind w:left="567" w:hanging="567"/>
      </w:pPr>
      <w:r>
        <w:t>Vemšanas ārstēšanai kombinācijā ar citiem atbalsta pasākumiem.</w:t>
      </w:r>
    </w:p>
    <w:p w14:paraId="2A1CE426" w14:textId="77777777" w:rsidR="002861A8" w:rsidRDefault="002861A8">
      <w:pPr>
        <w:tabs>
          <w:tab w:val="clear" w:pos="567"/>
        </w:tabs>
        <w:spacing w:line="240" w:lineRule="auto"/>
        <w:rPr>
          <w:szCs w:val="22"/>
        </w:rPr>
      </w:pPr>
    </w:p>
    <w:p w14:paraId="31695FF2" w14:textId="77777777" w:rsidR="002861A8" w:rsidRDefault="002861A8">
      <w:pPr>
        <w:tabs>
          <w:tab w:val="clear" w:pos="567"/>
        </w:tabs>
        <w:spacing w:line="240" w:lineRule="auto"/>
        <w:rPr>
          <w:szCs w:val="22"/>
        </w:rPr>
      </w:pPr>
    </w:p>
    <w:p w14:paraId="32928E19" w14:textId="77777777" w:rsidR="002861A8" w:rsidRDefault="007051B2">
      <w:pPr>
        <w:pStyle w:val="Style1"/>
      </w:pPr>
      <w:r>
        <w:rPr>
          <w:highlight w:val="lightGray"/>
        </w:rPr>
        <w:t>5.</w:t>
      </w:r>
      <w:r>
        <w:tab/>
        <w:t>Kontrindikācijas</w:t>
      </w:r>
    </w:p>
    <w:p w14:paraId="3B621DFD" w14:textId="77777777" w:rsidR="002861A8" w:rsidRDefault="002861A8">
      <w:pPr>
        <w:tabs>
          <w:tab w:val="clear" w:pos="567"/>
        </w:tabs>
        <w:spacing w:line="240" w:lineRule="auto"/>
        <w:rPr>
          <w:szCs w:val="22"/>
        </w:rPr>
      </w:pPr>
    </w:p>
    <w:p w14:paraId="3E2542A2" w14:textId="77777777" w:rsidR="002861A8" w:rsidRDefault="007051B2">
      <w:pPr>
        <w:tabs>
          <w:tab w:val="clear" w:pos="567"/>
        </w:tabs>
        <w:spacing w:line="240" w:lineRule="auto"/>
        <w:rPr>
          <w:szCs w:val="22"/>
        </w:rPr>
      </w:pPr>
      <w:r>
        <w:rPr>
          <w:szCs w:val="22"/>
        </w:rPr>
        <w:t>Nav.</w:t>
      </w:r>
    </w:p>
    <w:p w14:paraId="367A24E2" w14:textId="77777777" w:rsidR="002861A8" w:rsidRDefault="002861A8">
      <w:pPr>
        <w:tabs>
          <w:tab w:val="clear" w:pos="567"/>
        </w:tabs>
        <w:spacing w:line="240" w:lineRule="auto"/>
        <w:rPr>
          <w:szCs w:val="22"/>
        </w:rPr>
      </w:pPr>
    </w:p>
    <w:p w14:paraId="06E5B863" w14:textId="77777777" w:rsidR="002861A8" w:rsidRDefault="002861A8">
      <w:pPr>
        <w:tabs>
          <w:tab w:val="clear" w:pos="567"/>
        </w:tabs>
        <w:spacing w:line="240" w:lineRule="auto"/>
        <w:rPr>
          <w:szCs w:val="22"/>
        </w:rPr>
      </w:pPr>
    </w:p>
    <w:p w14:paraId="35DF6FFA" w14:textId="77777777" w:rsidR="002861A8" w:rsidRDefault="007051B2">
      <w:pPr>
        <w:pStyle w:val="Style1"/>
      </w:pPr>
      <w:r>
        <w:rPr>
          <w:highlight w:val="lightGray"/>
        </w:rPr>
        <w:t>6.</w:t>
      </w:r>
      <w:r>
        <w:tab/>
        <w:t>Īpaši brīdinājumi</w:t>
      </w:r>
    </w:p>
    <w:p w14:paraId="57D7A4A2" w14:textId="77777777" w:rsidR="002861A8" w:rsidRDefault="002861A8">
      <w:pPr>
        <w:tabs>
          <w:tab w:val="clear" w:pos="567"/>
        </w:tabs>
        <w:spacing w:line="240" w:lineRule="auto"/>
        <w:rPr>
          <w:szCs w:val="22"/>
        </w:rPr>
      </w:pPr>
    </w:p>
    <w:p w14:paraId="06D3BA64" w14:textId="77777777" w:rsidR="002861A8" w:rsidRDefault="007051B2">
      <w:pPr>
        <w:tabs>
          <w:tab w:val="clear" w:pos="567"/>
        </w:tabs>
        <w:spacing w:line="240" w:lineRule="auto"/>
        <w:rPr>
          <w:szCs w:val="22"/>
        </w:rPr>
      </w:pPr>
      <w:r>
        <w:rPr>
          <w:szCs w:val="22"/>
          <w:u w:val="single"/>
        </w:rPr>
        <w:t>Īpaši brīdinājumi</w:t>
      </w:r>
      <w:r>
        <w:t>:</w:t>
      </w:r>
    </w:p>
    <w:p w14:paraId="03A23226" w14:textId="77777777" w:rsidR="002861A8" w:rsidRDefault="002861A8">
      <w:pPr>
        <w:tabs>
          <w:tab w:val="clear" w:pos="567"/>
        </w:tabs>
        <w:spacing w:line="240" w:lineRule="auto"/>
        <w:rPr>
          <w:szCs w:val="22"/>
        </w:rPr>
      </w:pPr>
    </w:p>
    <w:p w14:paraId="006A888B" w14:textId="77777777" w:rsidR="002861A8" w:rsidRDefault="007051B2">
      <w:pPr>
        <w:tabs>
          <w:tab w:val="clear" w:pos="567"/>
        </w:tabs>
        <w:spacing w:line="240" w:lineRule="auto"/>
      </w:pPr>
      <w:r>
        <w:t xml:space="preserve">Vemšana var būt saistīta ar nopietnām un smagām hroniski novājinošām saslimšanām, tostarp kuņģa-zarnu trakta nosprostojumu, tāpēc jāveic atbilstoša diagnostiska novērtēšana. </w:t>
      </w:r>
    </w:p>
    <w:p w14:paraId="1204DA78" w14:textId="77777777" w:rsidR="002861A8" w:rsidRDefault="002861A8">
      <w:pPr>
        <w:tabs>
          <w:tab w:val="clear" w:pos="567"/>
        </w:tabs>
        <w:spacing w:line="240" w:lineRule="auto"/>
      </w:pPr>
    </w:p>
    <w:p w14:paraId="5F3DFA3F" w14:textId="77777777" w:rsidR="002861A8" w:rsidRDefault="007051B2">
      <w:pPr>
        <w:tabs>
          <w:tab w:val="clear" w:pos="567"/>
        </w:tabs>
        <w:spacing w:line="240" w:lineRule="auto"/>
      </w:pPr>
      <w:r>
        <w:t xml:space="preserve">Laba veterinārā prakse norāda, ka </w:t>
      </w:r>
      <w:proofErr w:type="spellStart"/>
      <w:r>
        <w:t>pretvemšanas</w:t>
      </w:r>
      <w:proofErr w:type="spellEnd"/>
      <w:r>
        <w:t xml:space="preserve"> līdzekļi jālieto kopā ar citiem veterinārajiem un atbalsta pasākumiem, piemēram, diētas kontroli un šķidruma </w:t>
      </w:r>
      <w:proofErr w:type="spellStart"/>
      <w:r>
        <w:t>aizstājterapiju</w:t>
      </w:r>
      <w:proofErr w:type="spellEnd"/>
      <w:r>
        <w:t xml:space="preserve">, kamēr tiek novērsti vemšanas pamatcēloņi. </w:t>
      </w:r>
    </w:p>
    <w:p w14:paraId="67B62142" w14:textId="77777777" w:rsidR="002861A8" w:rsidRDefault="002861A8">
      <w:pPr>
        <w:tabs>
          <w:tab w:val="clear" w:pos="567"/>
        </w:tabs>
        <w:spacing w:line="240" w:lineRule="auto"/>
      </w:pPr>
    </w:p>
    <w:p w14:paraId="5126C561" w14:textId="77777777" w:rsidR="002861A8" w:rsidRDefault="007051B2">
      <w:pPr>
        <w:tabs>
          <w:tab w:val="clear" w:pos="567"/>
        </w:tabs>
        <w:spacing w:line="240" w:lineRule="auto"/>
      </w:pPr>
      <w:r>
        <w:t xml:space="preserve">Šo veterināro zāļu lietošana nav ieteicama t.s. „transporta” slimības izraisītas vemšanas gadījumā. </w:t>
      </w:r>
    </w:p>
    <w:p w14:paraId="576F035D" w14:textId="77777777" w:rsidR="002861A8" w:rsidRDefault="002861A8">
      <w:pPr>
        <w:tabs>
          <w:tab w:val="clear" w:pos="567"/>
        </w:tabs>
        <w:spacing w:line="240" w:lineRule="auto"/>
      </w:pPr>
    </w:p>
    <w:p w14:paraId="58E0DA8E" w14:textId="77777777" w:rsidR="002861A8" w:rsidRDefault="007051B2">
      <w:pPr>
        <w:tabs>
          <w:tab w:val="clear" w:pos="567"/>
        </w:tabs>
        <w:spacing w:line="240" w:lineRule="auto"/>
        <w:rPr>
          <w:b/>
        </w:rPr>
      </w:pPr>
      <w:r>
        <w:rPr>
          <w:b/>
        </w:rPr>
        <w:t xml:space="preserve">Suņiem </w:t>
      </w:r>
    </w:p>
    <w:p w14:paraId="452D5646" w14:textId="77777777" w:rsidR="002861A8" w:rsidRDefault="007051B2">
      <w:pPr>
        <w:tabs>
          <w:tab w:val="clear" w:pos="567"/>
        </w:tabs>
        <w:spacing w:line="240" w:lineRule="auto"/>
      </w:pPr>
      <w:r>
        <w:t xml:space="preserve">Lai gan </w:t>
      </w:r>
      <w:proofErr w:type="spellStart"/>
      <w:r>
        <w:t>maropitants</w:t>
      </w:r>
      <w:proofErr w:type="spellEnd"/>
      <w:r>
        <w:t xml:space="preserve"> ir efektīvs ķīmijterapijas izraisītas vemšanas ārstēšanai un profilaksei, tomēr tas ir efektīvāks, ja tiek lietots preventīvi. Tādēļ šo </w:t>
      </w:r>
      <w:proofErr w:type="spellStart"/>
      <w:r>
        <w:t>pretvemšanas</w:t>
      </w:r>
      <w:proofErr w:type="spellEnd"/>
      <w:r>
        <w:t xml:space="preserve"> līdzekli ieteicams lietot pirms </w:t>
      </w:r>
      <w:proofErr w:type="spellStart"/>
      <w:r>
        <w:t>ķīmijterapeitiskā</w:t>
      </w:r>
      <w:proofErr w:type="spellEnd"/>
      <w:r>
        <w:t xml:space="preserve"> līdzekļa ievadīšanas. </w:t>
      </w:r>
    </w:p>
    <w:p w14:paraId="7753895A" w14:textId="77777777" w:rsidR="002861A8" w:rsidRDefault="002861A8">
      <w:pPr>
        <w:tabs>
          <w:tab w:val="clear" w:pos="567"/>
        </w:tabs>
        <w:spacing w:line="240" w:lineRule="auto"/>
      </w:pPr>
    </w:p>
    <w:p w14:paraId="5AC93E4D" w14:textId="77777777" w:rsidR="002861A8" w:rsidRDefault="007051B2">
      <w:pPr>
        <w:tabs>
          <w:tab w:val="clear" w:pos="567"/>
        </w:tabs>
        <w:spacing w:line="240" w:lineRule="auto"/>
      </w:pPr>
      <w:r>
        <w:rPr>
          <w:b/>
        </w:rPr>
        <w:t>Kaķiem</w:t>
      </w:r>
    </w:p>
    <w:p w14:paraId="7567EC82" w14:textId="77777777" w:rsidR="002861A8" w:rsidRDefault="007051B2">
      <w:pPr>
        <w:tabs>
          <w:tab w:val="clear" w:pos="567"/>
        </w:tabs>
        <w:spacing w:line="240" w:lineRule="auto"/>
      </w:pPr>
      <w:proofErr w:type="spellStart"/>
      <w:r>
        <w:t>Maropitanta</w:t>
      </w:r>
      <w:proofErr w:type="spellEnd"/>
      <w:r>
        <w:t xml:space="preserve"> efektivitāte sliktas dūšas mazināšanā konstatēta pētījumos, izmantojot modeli (</w:t>
      </w:r>
      <w:proofErr w:type="spellStart"/>
      <w:r>
        <w:t>ksilazīna</w:t>
      </w:r>
      <w:proofErr w:type="spellEnd"/>
      <w:r>
        <w:t xml:space="preserve"> izraisītu sliktu dūšu). </w:t>
      </w:r>
    </w:p>
    <w:p w14:paraId="2EE91D94" w14:textId="77777777" w:rsidR="002861A8" w:rsidRDefault="002861A8">
      <w:pPr>
        <w:tabs>
          <w:tab w:val="clear" w:pos="567"/>
        </w:tabs>
        <w:spacing w:line="240" w:lineRule="auto"/>
      </w:pPr>
    </w:p>
    <w:p w14:paraId="40209566" w14:textId="77777777" w:rsidR="002861A8" w:rsidRDefault="007051B2">
      <w:pPr>
        <w:tabs>
          <w:tab w:val="clear" w:pos="567"/>
        </w:tabs>
        <w:spacing w:line="240" w:lineRule="auto"/>
      </w:pPr>
      <w:r>
        <w:rPr>
          <w:u w:val="single"/>
        </w:rPr>
        <w:t xml:space="preserve">Īpaši piesardzības pasākumi drošai lietošanai </w:t>
      </w:r>
      <w:proofErr w:type="spellStart"/>
      <w:r>
        <w:rPr>
          <w:u w:val="single"/>
        </w:rPr>
        <w:t>mērķsugām</w:t>
      </w:r>
      <w:proofErr w:type="spellEnd"/>
      <w:r>
        <w:rPr>
          <w:u w:val="single"/>
        </w:rPr>
        <w:t>:</w:t>
      </w:r>
      <w:r>
        <w:t xml:space="preserve"> </w:t>
      </w:r>
    </w:p>
    <w:p w14:paraId="3D1053B4" w14:textId="77777777" w:rsidR="002861A8" w:rsidRDefault="007051B2">
      <w:pPr>
        <w:tabs>
          <w:tab w:val="clear" w:pos="567"/>
        </w:tabs>
        <w:spacing w:line="240" w:lineRule="auto"/>
      </w:pPr>
      <w:r>
        <w:t xml:space="preserve">Suņiem, kuri jaunāki par 8 nedēļām, un kaķiem, kuri jaunāki par 16 nedēļām, kā arī grūsnām vai </w:t>
      </w:r>
      <w:proofErr w:type="spellStart"/>
      <w:r>
        <w:t>laktējošām</w:t>
      </w:r>
      <w:proofErr w:type="spellEnd"/>
      <w:r>
        <w:t xml:space="preserve"> kucēm un kaķenēm nav veikti pētījumi par šo veterināro zāļu lietošanas drošumu. </w:t>
      </w:r>
    </w:p>
    <w:p w14:paraId="3667FE94" w14:textId="77777777" w:rsidR="002861A8" w:rsidRDefault="007051B2">
      <w:pPr>
        <w:tabs>
          <w:tab w:val="clear" w:pos="567"/>
        </w:tabs>
        <w:spacing w:line="240" w:lineRule="auto"/>
        <w:rPr>
          <w:szCs w:val="22"/>
        </w:rPr>
      </w:pPr>
      <w:r>
        <w:t>Lietot tikai saskaņā ar atbildīgā veterinārārsta veikto ieguvumu un riska novērtējumu.</w:t>
      </w:r>
    </w:p>
    <w:p w14:paraId="4E9E339B" w14:textId="77777777" w:rsidR="002861A8" w:rsidRDefault="002861A8">
      <w:pPr>
        <w:tabs>
          <w:tab w:val="clear" w:pos="567"/>
        </w:tabs>
        <w:spacing w:line="240" w:lineRule="auto"/>
      </w:pPr>
    </w:p>
    <w:p w14:paraId="262E91DC" w14:textId="77777777" w:rsidR="002861A8" w:rsidRDefault="007051B2">
      <w:pPr>
        <w:tabs>
          <w:tab w:val="clear" w:pos="567"/>
        </w:tabs>
        <w:spacing w:line="240" w:lineRule="auto"/>
      </w:pPr>
      <w:proofErr w:type="spellStart"/>
      <w:r>
        <w:t>Maropitants</w:t>
      </w:r>
      <w:proofErr w:type="spellEnd"/>
      <w:r>
        <w:t xml:space="preserve"> </w:t>
      </w:r>
      <w:proofErr w:type="spellStart"/>
      <w:r>
        <w:t>metabolizējas</w:t>
      </w:r>
      <w:proofErr w:type="spellEnd"/>
      <w:r>
        <w:t xml:space="preserve"> aknās, tādēļ dzīvniekiem ar aknu slimībām šīs veterinārās zāles jālieto piesardzīgi. Tā kā </w:t>
      </w:r>
      <w:proofErr w:type="spellStart"/>
      <w:r>
        <w:t>maropitants</w:t>
      </w:r>
      <w:proofErr w:type="spellEnd"/>
      <w:r>
        <w:t xml:space="preserve"> uzkrājas organismā 14 dienu ārstēšanas periodā metaboliskās </w:t>
      </w:r>
      <w:proofErr w:type="spellStart"/>
      <w:r>
        <w:t>saturācijas</w:t>
      </w:r>
      <w:proofErr w:type="spellEnd"/>
      <w:r>
        <w:t xml:space="preserve"> dēļ, ilgstošas ārstēšanas laikā papildus jebkuru citu blakusparādību uzraudzīšanai rūpīgi jāuzrauga arī aknu darbība. </w:t>
      </w:r>
    </w:p>
    <w:p w14:paraId="639E6283" w14:textId="77777777" w:rsidR="002861A8" w:rsidRDefault="002861A8">
      <w:pPr>
        <w:tabs>
          <w:tab w:val="clear" w:pos="567"/>
        </w:tabs>
        <w:spacing w:line="240" w:lineRule="auto"/>
      </w:pPr>
    </w:p>
    <w:p w14:paraId="4E362144" w14:textId="77777777" w:rsidR="002861A8" w:rsidRDefault="007051B2">
      <w:pPr>
        <w:tabs>
          <w:tab w:val="clear" w:pos="567"/>
        </w:tabs>
        <w:spacing w:line="240" w:lineRule="auto"/>
      </w:pPr>
      <w:r>
        <w:t xml:space="preserve">Šīs veterinārās zāles lietot piesardzīgi dzīvniekiem, kuri ir predisponēti vai cieš no sirds slimībām, jo </w:t>
      </w:r>
      <w:proofErr w:type="spellStart"/>
      <w:r>
        <w:t>maropitantam</w:t>
      </w:r>
      <w:proofErr w:type="spellEnd"/>
      <w:r>
        <w:t xml:space="preserve"> ir afinitāte pret kalcija un kālija jonu kanāliem. Pētījumā ar klīniski veseliem </w:t>
      </w:r>
      <w:proofErr w:type="spellStart"/>
      <w:r>
        <w:t>bīglu</w:t>
      </w:r>
      <w:proofErr w:type="spellEnd"/>
      <w:r>
        <w:t xml:space="preserve"> šķirnes suņiem, tiem iekšķīgi ievadot 8 mg/kg, novēroja QT intervāla palielināšanos EKG par apmēram 10 %. Tomēr tādam palielinājumam klīniskā nozīme ir maz ticama. </w:t>
      </w:r>
    </w:p>
    <w:p w14:paraId="0DA71A34" w14:textId="77777777" w:rsidR="002861A8" w:rsidRDefault="002861A8">
      <w:pPr>
        <w:tabs>
          <w:tab w:val="clear" w:pos="567"/>
        </w:tabs>
        <w:spacing w:line="240" w:lineRule="auto"/>
      </w:pPr>
    </w:p>
    <w:p w14:paraId="5EA4F0F7" w14:textId="77777777" w:rsidR="002861A8" w:rsidRDefault="007051B2">
      <w:pPr>
        <w:tabs>
          <w:tab w:val="clear" w:pos="567"/>
        </w:tabs>
        <w:spacing w:line="240" w:lineRule="auto"/>
      </w:pPr>
      <w:r>
        <w:t xml:space="preserve">Tā kā </w:t>
      </w:r>
      <w:proofErr w:type="spellStart"/>
      <w:r>
        <w:t>subkutāna</w:t>
      </w:r>
      <w:proofErr w:type="spellEnd"/>
      <w:r>
        <w:t xml:space="preserve"> injicēšana izraisa pārejošas sāpes, var būt nepieciešams veikt atbilstošus dzīvnieka savaldīšanas pasākumus. Atdzesētu veterināro zāļu injicēšana var mazināt sāpes injekcijas laikā.</w:t>
      </w:r>
    </w:p>
    <w:p w14:paraId="78BD16C8" w14:textId="77777777" w:rsidR="002861A8" w:rsidRDefault="002861A8">
      <w:pPr>
        <w:tabs>
          <w:tab w:val="clear" w:pos="567"/>
        </w:tabs>
        <w:spacing w:line="240" w:lineRule="auto"/>
        <w:rPr>
          <w:szCs w:val="22"/>
        </w:rPr>
      </w:pPr>
    </w:p>
    <w:p w14:paraId="091FFBCF" w14:textId="77777777" w:rsidR="002861A8" w:rsidRDefault="007051B2">
      <w:pPr>
        <w:tabs>
          <w:tab w:val="clear" w:pos="567"/>
        </w:tabs>
        <w:spacing w:line="240" w:lineRule="auto"/>
        <w:rPr>
          <w:szCs w:val="22"/>
        </w:rPr>
      </w:pPr>
      <w:r>
        <w:rPr>
          <w:szCs w:val="22"/>
          <w:u w:val="single"/>
        </w:rPr>
        <w:t xml:space="preserve">Īpaši piesardzības pasākumi, kas jāievēro personai, kura ievada veterinārās zāles dzīvniekiem: </w:t>
      </w:r>
    </w:p>
    <w:p w14:paraId="2B0BDF22" w14:textId="77777777" w:rsidR="002861A8" w:rsidRDefault="007051B2">
      <w:pPr>
        <w:tabs>
          <w:tab w:val="clear" w:pos="567"/>
        </w:tabs>
        <w:spacing w:line="240" w:lineRule="auto"/>
      </w:pPr>
      <w:proofErr w:type="spellStart"/>
      <w:r>
        <w:t>Maropitants</w:t>
      </w:r>
      <w:proofErr w:type="spellEnd"/>
      <w:r>
        <w:t xml:space="preserve"> ir neirokinīna 1 (NK1) receptoru antagonists, kas ietekmē centrālo nervu sistēmu.</w:t>
      </w:r>
    </w:p>
    <w:p w14:paraId="017BF844" w14:textId="7CB50682" w:rsidR="002861A8" w:rsidRDefault="007051B2">
      <w:pPr>
        <w:tabs>
          <w:tab w:val="clear" w:pos="567"/>
        </w:tabs>
        <w:spacing w:line="240" w:lineRule="auto"/>
        <w:rPr>
          <w:szCs w:val="22"/>
        </w:rPr>
      </w:pPr>
      <w:r>
        <w:t xml:space="preserve">Pēc nejaušas </w:t>
      </w:r>
      <w:proofErr w:type="spellStart"/>
      <w:r>
        <w:t>pašinj</w:t>
      </w:r>
      <w:r w:rsidR="00972C52">
        <w:t>i</w:t>
      </w:r>
      <w:r>
        <w:t>cēšanas</w:t>
      </w:r>
      <w:proofErr w:type="spellEnd"/>
      <w:r>
        <w:t xml:space="preserve"> šīs veterinārās zāles var izraisīt sliktu dūšu, reiboni un miegainību. Ja notikusi nejauša </w:t>
      </w:r>
      <w:proofErr w:type="spellStart"/>
      <w:r>
        <w:t>pašinjicēšana</w:t>
      </w:r>
      <w:proofErr w:type="spellEnd"/>
      <w:r>
        <w:t>, nekavējoties meklēt medicīnisko palīdzību un uzrādīt lietošanas instrukciju vai iepakojuma marķējumu ārstam.</w:t>
      </w:r>
    </w:p>
    <w:p w14:paraId="0BF0052C" w14:textId="77777777" w:rsidR="002861A8" w:rsidRDefault="007051B2">
      <w:pPr>
        <w:tabs>
          <w:tab w:val="clear" w:pos="567"/>
        </w:tabs>
        <w:spacing w:line="240" w:lineRule="auto"/>
      </w:pPr>
      <w:proofErr w:type="spellStart"/>
      <w:r>
        <w:t>Benzilspirta</w:t>
      </w:r>
      <w:proofErr w:type="spellEnd"/>
      <w:r>
        <w:t xml:space="preserve"> satura dēļ šīs veterinārās zāles var izraisīt vieglu lokālu kairinājumu. Tādēļ jāizvairās no saskares ar ādu. Nejaušas iedarbības gadījumā mazgāt skarto ādas apvidu ar lielu ūdens daudzumu.</w:t>
      </w:r>
    </w:p>
    <w:p w14:paraId="120332DE" w14:textId="77777777" w:rsidR="002861A8" w:rsidRDefault="007051B2">
      <w:pPr>
        <w:tabs>
          <w:tab w:val="clear" w:pos="567"/>
        </w:tabs>
        <w:spacing w:line="240" w:lineRule="auto"/>
      </w:pPr>
      <w:r>
        <w:t xml:space="preserve">Šīs veterinārās zāles var izraisīt ādas </w:t>
      </w:r>
      <w:proofErr w:type="spellStart"/>
      <w:r>
        <w:t>sensibilizāciju</w:t>
      </w:r>
      <w:proofErr w:type="spellEnd"/>
      <w:r>
        <w:t xml:space="preserve">. Personām ar zināmu pastiprinātu jutību pret </w:t>
      </w:r>
      <w:proofErr w:type="spellStart"/>
      <w:r>
        <w:t>maropitantu</w:t>
      </w:r>
      <w:proofErr w:type="spellEnd"/>
      <w:r>
        <w:t xml:space="preserve"> vai pret jebkuru no </w:t>
      </w:r>
      <w:proofErr w:type="spellStart"/>
      <w:r>
        <w:t>palīgvielām</w:t>
      </w:r>
      <w:proofErr w:type="spellEnd"/>
      <w:r>
        <w:t xml:space="preserve"> šīs veterinārās zāles jālieto piesardzīgi. Ja Jums parādās tādi simptomi kā ādas izsitumi pēc nejaušas saskares ar šīm veterinārajām zālēm, vērsieties pie ārsta un uzrādiet ārstam šo brīdinājumu.</w:t>
      </w:r>
    </w:p>
    <w:p w14:paraId="1FC33160" w14:textId="47C79E90" w:rsidR="002861A8" w:rsidRDefault="007051B2">
      <w:pPr>
        <w:tabs>
          <w:tab w:val="clear" w:pos="567"/>
        </w:tabs>
        <w:spacing w:line="240" w:lineRule="auto"/>
      </w:pPr>
      <w:r>
        <w:t xml:space="preserve">Šīs veterinārās zāles var izraisīt acu kairinājumu. Jāizvairās no saskares ar acīm. </w:t>
      </w:r>
      <w:r>
        <w:rPr>
          <w:szCs w:val="22"/>
        </w:rPr>
        <w:t xml:space="preserve">Nejaušas zāļu iedarbības gadījumā skalot acis ar lielu ūdens daudzumu </w:t>
      </w:r>
      <w:r>
        <w:t>un meklēt medicīnisko palīdzību.</w:t>
      </w:r>
    </w:p>
    <w:p w14:paraId="1E49ECFB" w14:textId="77777777" w:rsidR="002861A8" w:rsidRDefault="007051B2">
      <w:pPr>
        <w:tabs>
          <w:tab w:val="clear" w:pos="567"/>
        </w:tabs>
        <w:spacing w:line="240" w:lineRule="auto"/>
      </w:pPr>
      <w:r>
        <w:t>Pēc šo zāļu lietošanas mazgāt rokas.</w:t>
      </w:r>
    </w:p>
    <w:p w14:paraId="151524C0" w14:textId="77777777" w:rsidR="002861A8" w:rsidRDefault="002861A8">
      <w:pPr>
        <w:tabs>
          <w:tab w:val="clear" w:pos="567"/>
        </w:tabs>
        <w:spacing w:line="240" w:lineRule="auto"/>
      </w:pPr>
    </w:p>
    <w:p w14:paraId="672FA77C" w14:textId="77777777" w:rsidR="002861A8" w:rsidRDefault="007051B2">
      <w:pPr>
        <w:tabs>
          <w:tab w:val="clear" w:pos="567"/>
        </w:tabs>
        <w:spacing w:line="240" w:lineRule="auto"/>
      </w:pPr>
      <w:r>
        <w:rPr>
          <w:u w:val="single"/>
        </w:rPr>
        <w:t>Grūsnība un laktācija:</w:t>
      </w:r>
      <w:r>
        <w:t xml:space="preserve"> </w:t>
      </w:r>
    </w:p>
    <w:p w14:paraId="2A393E6A" w14:textId="77777777" w:rsidR="002861A8" w:rsidRDefault="007051B2">
      <w:pPr>
        <w:tabs>
          <w:tab w:val="clear" w:pos="567"/>
        </w:tabs>
        <w:spacing w:line="240" w:lineRule="auto"/>
      </w:pPr>
      <w:r>
        <w:t xml:space="preserve">Lietot tikai pēc ārstējošā veterinārārsta ieguvuma un riska attiecības izvērtēšanas, jo nav veikti pārliecinoši reproduktīvās </w:t>
      </w:r>
      <w:proofErr w:type="spellStart"/>
      <w:r>
        <w:t>toksicitātes</w:t>
      </w:r>
      <w:proofErr w:type="spellEnd"/>
      <w:r>
        <w:t xml:space="preserve"> pētījumi nevienai dzīvnieku sugai.</w:t>
      </w:r>
    </w:p>
    <w:p w14:paraId="711C3C20" w14:textId="77777777" w:rsidR="002861A8" w:rsidRDefault="002861A8">
      <w:pPr>
        <w:tabs>
          <w:tab w:val="clear" w:pos="567"/>
        </w:tabs>
        <w:spacing w:line="240" w:lineRule="auto"/>
      </w:pPr>
    </w:p>
    <w:p w14:paraId="633B8CBC" w14:textId="77777777" w:rsidR="002861A8" w:rsidRDefault="007051B2">
      <w:pPr>
        <w:tabs>
          <w:tab w:val="clear" w:pos="567"/>
        </w:tabs>
        <w:spacing w:line="240" w:lineRule="auto"/>
      </w:pPr>
      <w:r>
        <w:rPr>
          <w:u w:val="single"/>
        </w:rPr>
        <w:t>Mijiedarbība ar citām zālēm un citi mijiedarbības veidi:</w:t>
      </w:r>
      <w:r>
        <w:t xml:space="preserve"> </w:t>
      </w:r>
    </w:p>
    <w:p w14:paraId="7E9304E6" w14:textId="77777777" w:rsidR="002861A8" w:rsidRDefault="007051B2">
      <w:pPr>
        <w:tabs>
          <w:tab w:val="clear" w:pos="567"/>
        </w:tabs>
        <w:spacing w:line="240" w:lineRule="auto"/>
      </w:pPr>
      <w:r>
        <w:t xml:space="preserve">Šīs veterinārās zāles nelietot kopā ar kalcija kanālu antagonistiem, jo </w:t>
      </w:r>
      <w:proofErr w:type="spellStart"/>
      <w:r>
        <w:t>maropitantam</w:t>
      </w:r>
      <w:proofErr w:type="spellEnd"/>
      <w:r>
        <w:t xml:space="preserve"> ir ietekme saistīties ar kalcija kanāliem. </w:t>
      </w:r>
    </w:p>
    <w:p w14:paraId="692FEE61" w14:textId="77777777" w:rsidR="002861A8" w:rsidRDefault="007051B2">
      <w:pPr>
        <w:tabs>
          <w:tab w:val="clear" w:pos="567"/>
        </w:tabs>
        <w:spacing w:line="240" w:lineRule="auto"/>
      </w:pPr>
      <w:proofErr w:type="spellStart"/>
      <w:r>
        <w:t>Maropitants</w:t>
      </w:r>
      <w:proofErr w:type="spellEnd"/>
      <w:r>
        <w:t xml:space="preserve"> izteikti piesaistās asins plazmas olbaltumvielām un var konkurēt ar citām zālēm ar augstu piesaistes pakāpi. </w:t>
      </w:r>
    </w:p>
    <w:p w14:paraId="6ED8DEC5" w14:textId="77777777" w:rsidR="002861A8" w:rsidRDefault="002861A8">
      <w:pPr>
        <w:tabs>
          <w:tab w:val="clear" w:pos="567"/>
        </w:tabs>
        <w:spacing w:line="240" w:lineRule="auto"/>
      </w:pPr>
    </w:p>
    <w:p w14:paraId="10E71C1D" w14:textId="77777777" w:rsidR="002861A8" w:rsidRDefault="007051B2">
      <w:pPr>
        <w:tabs>
          <w:tab w:val="clear" w:pos="567"/>
        </w:tabs>
        <w:spacing w:line="240" w:lineRule="auto"/>
      </w:pPr>
      <w:r>
        <w:rPr>
          <w:u w:val="single"/>
        </w:rPr>
        <w:t>Pārdozēšana:</w:t>
      </w:r>
      <w:r>
        <w:t xml:space="preserve"> </w:t>
      </w:r>
    </w:p>
    <w:p w14:paraId="0D2E316C" w14:textId="77777777" w:rsidR="002861A8" w:rsidRDefault="007051B2">
      <w:pPr>
        <w:tabs>
          <w:tab w:val="clear" w:pos="567"/>
        </w:tabs>
        <w:spacing w:line="240" w:lineRule="auto"/>
      </w:pPr>
      <w:r>
        <w:t xml:space="preserve">Izņemot pārejošas ādas reakcijas injekcijas vietā pēc </w:t>
      </w:r>
      <w:proofErr w:type="spellStart"/>
      <w:r>
        <w:t>subkutānas</w:t>
      </w:r>
      <w:proofErr w:type="spellEnd"/>
      <w:r>
        <w:t xml:space="preserve"> ievadīšanas, </w:t>
      </w:r>
      <w:proofErr w:type="spellStart"/>
      <w:r>
        <w:t>maropitantam</w:t>
      </w:r>
      <w:proofErr w:type="spellEnd"/>
      <w:r>
        <w:t xml:space="preserve"> bija laba panesamība, ja to katru dienu injicēja suņiem un jauniem kaķiem devā līdz 5 mg/kg ķermeņa svara </w:t>
      </w:r>
      <w:r>
        <w:lastRenderedPageBreak/>
        <w:t xml:space="preserve">dienā (5 reizes lielāka par ieteikto devu) 15 dienas pēc kārtas (3 reizes ilgāks ievadīšanas periods par ieteikto). Nav datu par pārdozēšanu pieaugušiem kaķiem. </w:t>
      </w:r>
    </w:p>
    <w:p w14:paraId="402AA825" w14:textId="77777777" w:rsidR="002861A8" w:rsidRDefault="002861A8">
      <w:pPr>
        <w:tabs>
          <w:tab w:val="clear" w:pos="567"/>
        </w:tabs>
        <w:spacing w:line="240" w:lineRule="auto"/>
      </w:pPr>
    </w:p>
    <w:p w14:paraId="3F8157DA" w14:textId="77777777" w:rsidR="002861A8" w:rsidRDefault="007051B2">
      <w:pPr>
        <w:tabs>
          <w:tab w:val="clear" w:pos="567"/>
        </w:tabs>
        <w:spacing w:line="240" w:lineRule="auto"/>
      </w:pPr>
      <w:r>
        <w:rPr>
          <w:u w:val="single"/>
        </w:rPr>
        <w:t>Būtiska nesaderība:</w:t>
      </w:r>
      <w:r>
        <w:t xml:space="preserve"> </w:t>
      </w:r>
    </w:p>
    <w:p w14:paraId="601419D0" w14:textId="77777777" w:rsidR="002861A8" w:rsidRDefault="007051B2">
      <w:pPr>
        <w:tabs>
          <w:tab w:val="clear" w:pos="567"/>
        </w:tabs>
        <w:spacing w:line="240" w:lineRule="auto"/>
        <w:rPr>
          <w:szCs w:val="22"/>
        </w:rPr>
      </w:pPr>
      <w:r>
        <w:t>Tā kā nav veikti saderības pētījumi, nelietot šīs veterinārās zāles maisījumā ar citām veterinārajām zālēm.</w:t>
      </w:r>
    </w:p>
    <w:p w14:paraId="7E2F35AC" w14:textId="77777777" w:rsidR="002861A8" w:rsidRDefault="002861A8">
      <w:pPr>
        <w:tabs>
          <w:tab w:val="clear" w:pos="567"/>
        </w:tabs>
        <w:spacing w:line="240" w:lineRule="auto"/>
        <w:rPr>
          <w:szCs w:val="22"/>
        </w:rPr>
      </w:pPr>
    </w:p>
    <w:p w14:paraId="742B0403" w14:textId="77777777" w:rsidR="002861A8" w:rsidRDefault="002861A8">
      <w:pPr>
        <w:tabs>
          <w:tab w:val="clear" w:pos="567"/>
        </w:tabs>
        <w:spacing w:line="240" w:lineRule="auto"/>
        <w:rPr>
          <w:szCs w:val="22"/>
        </w:rPr>
      </w:pPr>
    </w:p>
    <w:p w14:paraId="3145E319" w14:textId="77777777" w:rsidR="002861A8" w:rsidRDefault="007051B2">
      <w:pPr>
        <w:pStyle w:val="Style1"/>
      </w:pPr>
      <w:r>
        <w:rPr>
          <w:highlight w:val="lightGray"/>
        </w:rPr>
        <w:t>7.</w:t>
      </w:r>
      <w:r>
        <w:tab/>
        <w:t>Blakusparādības</w:t>
      </w:r>
    </w:p>
    <w:p w14:paraId="6126013C" w14:textId="77777777" w:rsidR="002861A8" w:rsidRDefault="002861A8">
      <w:pPr>
        <w:tabs>
          <w:tab w:val="clear" w:pos="567"/>
        </w:tabs>
        <w:spacing w:line="240" w:lineRule="auto"/>
        <w:rPr>
          <w:iCs/>
          <w:szCs w:val="22"/>
        </w:rPr>
      </w:pPr>
    </w:p>
    <w:p w14:paraId="0A0A3BC2" w14:textId="77777777" w:rsidR="002861A8" w:rsidRDefault="007051B2">
      <w:pPr>
        <w:tabs>
          <w:tab w:val="clear" w:pos="567"/>
        </w:tabs>
        <w:spacing w:line="240" w:lineRule="auto"/>
        <w:rPr>
          <w:szCs w:val="22"/>
        </w:rPr>
      </w:pPr>
      <w:r>
        <w:t>Suņi, kaķi:</w:t>
      </w:r>
    </w:p>
    <w:p w14:paraId="45A3369A" w14:textId="77777777" w:rsidR="002861A8" w:rsidRDefault="002861A8">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2861A8" w14:paraId="2F333805" w14:textId="77777777">
        <w:tc>
          <w:tcPr>
            <w:tcW w:w="2500" w:type="pct"/>
          </w:tcPr>
          <w:p w14:paraId="21728378" w14:textId="77777777" w:rsidR="002861A8" w:rsidRDefault="007051B2">
            <w:pPr>
              <w:spacing w:before="60" w:after="60"/>
              <w:rPr>
                <w:szCs w:val="22"/>
              </w:rPr>
            </w:pPr>
            <w:r>
              <w:t>Ļoti bieži</w:t>
            </w:r>
          </w:p>
          <w:p w14:paraId="412A5E0C" w14:textId="77777777" w:rsidR="002861A8" w:rsidRDefault="007051B2">
            <w:pPr>
              <w:spacing w:before="60" w:after="60"/>
              <w:rPr>
                <w:szCs w:val="22"/>
              </w:rPr>
            </w:pPr>
            <w:r>
              <w:t>(&gt;1 dzīvniekam/10 ārstētajiem dzīvniekiem):</w:t>
            </w:r>
          </w:p>
        </w:tc>
        <w:tc>
          <w:tcPr>
            <w:tcW w:w="2500" w:type="pct"/>
            <w:hideMark/>
          </w:tcPr>
          <w:p w14:paraId="1166C8D4" w14:textId="77777777" w:rsidR="002861A8" w:rsidRDefault="007051B2">
            <w:pPr>
              <w:spacing w:before="60" w:after="60"/>
              <w:rPr>
                <w:iCs/>
                <w:szCs w:val="22"/>
              </w:rPr>
            </w:pPr>
            <w:r>
              <w:t>Sāpes injekcijas vietā</w:t>
            </w:r>
            <w:r>
              <w:rPr>
                <w:vertAlign w:val="superscript"/>
              </w:rPr>
              <w:t>1, 2</w:t>
            </w:r>
          </w:p>
        </w:tc>
      </w:tr>
      <w:tr w:rsidR="002861A8" w14:paraId="13242500" w14:textId="77777777">
        <w:tc>
          <w:tcPr>
            <w:tcW w:w="2500" w:type="pct"/>
          </w:tcPr>
          <w:p w14:paraId="5AF8EAD6" w14:textId="77777777" w:rsidR="002861A8" w:rsidRDefault="007051B2">
            <w:pPr>
              <w:spacing w:before="60" w:after="60"/>
              <w:rPr>
                <w:szCs w:val="22"/>
              </w:rPr>
            </w:pPr>
            <w:r>
              <w:t>Ļoti reti</w:t>
            </w:r>
          </w:p>
          <w:p w14:paraId="1A55F779" w14:textId="77777777" w:rsidR="002861A8" w:rsidRDefault="007051B2">
            <w:pPr>
              <w:spacing w:before="60" w:after="60"/>
              <w:rPr>
                <w:szCs w:val="22"/>
              </w:rPr>
            </w:pPr>
            <w:r>
              <w:t>(&lt;1 dzīvniekam/10 000 ārstētajiem dzīvniekiem, tostarp atsevišķi ziņojumi):</w:t>
            </w:r>
          </w:p>
        </w:tc>
        <w:tc>
          <w:tcPr>
            <w:tcW w:w="2500" w:type="pct"/>
            <w:hideMark/>
          </w:tcPr>
          <w:p w14:paraId="6F03ADBA" w14:textId="77777777" w:rsidR="002861A8" w:rsidRDefault="007051B2">
            <w:pPr>
              <w:spacing w:before="60" w:after="60"/>
            </w:pPr>
            <w:proofErr w:type="spellStart"/>
            <w:r>
              <w:t>Anafilaktiska</w:t>
            </w:r>
            <w:proofErr w:type="spellEnd"/>
            <w:r>
              <w:t xml:space="preserve"> tipa reakcija (alerģiska tūska, nātrene, apsārtums, </w:t>
            </w:r>
            <w:proofErr w:type="spellStart"/>
            <w:r>
              <w:t>kolapss</w:t>
            </w:r>
            <w:proofErr w:type="spellEnd"/>
            <w:r>
              <w:t xml:space="preserve">, aizdusa, bālas gļotādas) </w:t>
            </w:r>
          </w:p>
          <w:p w14:paraId="7B2CB16D" w14:textId="77777777" w:rsidR="002861A8" w:rsidRDefault="007051B2">
            <w:pPr>
              <w:spacing w:before="60" w:after="60"/>
            </w:pPr>
            <w:r>
              <w:t xml:space="preserve">Letarģija </w:t>
            </w:r>
          </w:p>
          <w:p w14:paraId="7C9FA259" w14:textId="77777777" w:rsidR="002861A8" w:rsidRDefault="007051B2">
            <w:pPr>
              <w:spacing w:before="60" w:after="60"/>
              <w:rPr>
                <w:iCs/>
                <w:szCs w:val="22"/>
              </w:rPr>
            </w:pPr>
            <w:r>
              <w:t>Neiroloģiski traucējumi (</w:t>
            </w:r>
            <w:proofErr w:type="spellStart"/>
            <w:r>
              <w:t>ataksija</w:t>
            </w:r>
            <w:proofErr w:type="spellEnd"/>
            <w:r>
              <w:t>, konvulsijas/lēkme vai muskuļu trīce)</w:t>
            </w:r>
          </w:p>
        </w:tc>
      </w:tr>
    </w:tbl>
    <w:p w14:paraId="6CAC1D6E" w14:textId="77777777" w:rsidR="002861A8" w:rsidRDefault="007051B2">
      <w:pPr>
        <w:tabs>
          <w:tab w:val="clear" w:pos="567"/>
        </w:tabs>
        <w:spacing w:line="240" w:lineRule="auto"/>
      </w:pPr>
      <w:r>
        <w:rPr>
          <w:vertAlign w:val="superscript"/>
        </w:rPr>
        <w:t xml:space="preserve">1 </w:t>
      </w:r>
      <w:r>
        <w:t xml:space="preserve">kad </w:t>
      </w:r>
      <w:proofErr w:type="spellStart"/>
      <w:r>
        <w:t>subkutāni</w:t>
      </w:r>
      <w:proofErr w:type="spellEnd"/>
      <w:r>
        <w:t xml:space="preserve"> injicēts kaķiem – vidēji smaga vai smaga atbildes reakcija uz injekciju (apmēram vienai trešdaļai kaķu).</w:t>
      </w:r>
    </w:p>
    <w:p w14:paraId="21F1FA27" w14:textId="77777777" w:rsidR="002861A8" w:rsidRDefault="007051B2">
      <w:pPr>
        <w:tabs>
          <w:tab w:val="clear" w:pos="567"/>
        </w:tabs>
        <w:spacing w:line="240" w:lineRule="auto"/>
      </w:pPr>
      <w:r>
        <w:rPr>
          <w:vertAlign w:val="superscript"/>
        </w:rPr>
        <w:t>2</w:t>
      </w:r>
      <w:r>
        <w:t xml:space="preserve"> kad </w:t>
      </w:r>
      <w:proofErr w:type="spellStart"/>
      <w:r>
        <w:t>subkutāni</w:t>
      </w:r>
      <w:proofErr w:type="spellEnd"/>
      <w:r>
        <w:t xml:space="preserve"> injicēts suņiem.</w:t>
      </w:r>
    </w:p>
    <w:p w14:paraId="5B1660F0" w14:textId="77777777" w:rsidR="002861A8" w:rsidRDefault="002861A8">
      <w:pPr>
        <w:tabs>
          <w:tab w:val="clear" w:pos="567"/>
        </w:tabs>
        <w:spacing w:line="240" w:lineRule="auto"/>
        <w:rPr>
          <w:iCs/>
          <w:szCs w:val="22"/>
        </w:rPr>
      </w:pPr>
    </w:p>
    <w:p w14:paraId="0491CEED" w14:textId="13DB50A4" w:rsidR="002861A8" w:rsidRDefault="007051B2">
      <w: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w:t>
      </w:r>
      <w:r w:rsidR="00FE4D6C">
        <w:t xml:space="preserve"> turētājam</w:t>
      </w:r>
      <w:r>
        <w:t xml:space="preserve">, izmantojot kontaktinformāciju šīs instrukcijas beigās vai nacionālo ziņošanas sistēmu: </w:t>
      </w:r>
    </w:p>
    <w:p w14:paraId="68BC179D" w14:textId="77777777" w:rsidR="002861A8" w:rsidRDefault="007051B2">
      <w:pPr>
        <w:tabs>
          <w:tab w:val="left" w:pos="708"/>
        </w:tabs>
        <w:jc w:val="both"/>
        <w:rPr>
          <w:szCs w:val="22"/>
        </w:rPr>
      </w:pPr>
      <w:r>
        <w:rPr>
          <w:szCs w:val="22"/>
        </w:rPr>
        <w:t xml:space="preserve">Pārtikas un veterinārā dienesta tīmekļa vietnē </w:t>
      </w:r>
      <w:hyperlink r:id="rId11" w:history="1">
        <w:r>
          <w:rPr>
            <w:rStyle w:val="Hyperlink"/>
            <w:szCs w:val="22"/>
          </w:rPr>
          <w:t>www.pvd.gov.lv</w:t>
        </w:r>
      </w:hyperlink>
    </w:p>
    <w:p w14:paraId="12E2C0BF" w14:textId="77777777" w:rsidR="002861A8" w:rsidRDefault="002861A8"/>
    <w:p w14:paraId="200929A5" w14:textId="77777777" w:rsidR="002861A8" w:rsidRDefault="002861A8">
      <w:pPr>
        <w:tabs>
          <w:tab w:val="clear" w:pos="567"/>
        </w:tabs>
        <w:spacing w:line="240" w:lineRule="auto"/>
        <w:rPr>
          <w:iCs/>
          <w:szCs w:val="22"/>
        </w:rPr>
      </w:pPr>
    </w:p>
    <w:p w14:paraId="1A8F52A5" w14:textId="77777777" w:rsidR="002861A8" w:rsidRDefault="007051B2">
      <w:pPr>
        <w:pStyle w:val="Style1"/>
      </w:pPr>
      <w:r>
        <w:rPr>
          <w:highlight w:val="lightGray"/>
        </w:rPr>
        <w:t>8.</w:t>
      </w:r>
      <w:r>
        <w:tab/>
        <w:t>Deva katrai dzīvnieku sugai, lietošanas veids un metode</w:t>
      </w:r>
    </w:p>
    <w:p w14:paraId="07624429" w14:textId="77777777" w:rsidR="002861A8" w:rsidRDefault="002861A8">
      <w:pPr>
        <w:tabs>
          <w:tab w:val="clear" w:pos="567"/>
        </w:tabs>
        <w:spacing w:line="240" w:lineRule="auto"/>
        <w:rPr>
          <w:szCs w:val="22"/>
        </w:rPr>
      </w:pPr>
    </w:p>
    <w:p w14:paraId="5FDD7F8E" w14:textId="77777777" w:rsidR="002861A8" w:rsidRDefault="007051B2">
      <w:pPr>
        <w:tabs>
          <w:tab w:val="clear" w:pos="567"/>
        </w:tabs>
        <w:spacing w:line="240" w:lineRule="auto"/>
      </w:pPr>
      <w:proofErr w:type="spellStart"/>
      <w:r>
        <w:t>Subkutānai</w:t>
      </w:r>
      <w:proofErr w:type="spellEnd"/>
      <w:r>
        <w:t xml:space="preserve"> vai intravenozai lietošanai suņiem un kaķiem. </w:t>
      </w:r>
    </w:p>
    <w:p w14:paraId="4F73604C" w14:textId="77777777" w:rsidR="002861A8" w:rsidRDefault="002861A8">
      <w:pPr>
        <w:tabs>
          <w:tab w:val="clear" w:pos="567"/>
        </w:tabs>
        <w:spacing w:line="240" w:lineRule="auto"/>
      </w:pPr>
    </w:p>
    <w:p w14:paraId="18422B2A" w14:textId="77777777" w:rsidR="002861A8" w:rsidRDefault="007051B2">
      <w:pPr>
        <w:rPr>
          <w:noProof/>
          <w:szCs w:val="22"/>
        </w:rPr>
      </w:pPr>
      <w:r>
        <w:t xml:space="preserve">Šīs veterinārās zāles injicēt </w:t>
      </w:r>
      <w:proofErr w:type="spellStart"/>
      <w:r>
        <w:t>subkutāni</w:t>
      </w:r>
      <w:proofErr w:type="spellEnd"/>
      <w:r>
        <w:t xml:space="preserve"> vai intravenozi vienu reizi dienā devā 1 mg/kg ķermeņa svara (1 ml/10 kg ķermeņa svara). Ārstēšanu var atkārtot līdz 5 dienām pēc kārtas. Šīs veterinārās zāles intravenozi ievadīt vienreizējas </w:t>
      </w:r>
      <w:proofErr w:type="spellStart"/>
      <w:r>
        <w:t>bolus</w:t>
      </w:r>
      <w:proofErr w:type="spellEnd"/>
      <w:r>
        <w:t xml:space="preserve"> injekcijas veidā, nesamaisot veterinārās zāles ar citiem šķidrumiem.</w:t>
      </w:r>
    </w:p>
    <w:p w14:paraId="3D7E9EC8" w14:textId="77777777" w:rsidR="002861A8" w:rsidRDefault="002861A8">
      <w:pPr>
        <w:tabs>
          <w:tab w:val="clear" w:pos="567"/>
        </w:tabs>
        <w:spacing w:line="240" w:lineRule="auto"/>
      </w:pPr>
    </w:p>
    <w:p w14:paraId="3D9E4529" w14:textId="77777777" w:rsidR="002861A8" w:rsidRDefault="002861A8">
      <w:pPr>
        <w:tabs>
          <w:tab w:val="clear" w:pos="567"/>
        </w:tabs>
        <w:spacing w:line="240" w:lineRule="auto"/>
        <w:rPr>
          <w:szCs w:val="22"/>
        </w:rPr>
      </w:pPr>
    </w:p>
    <w:p w14:paraId="7BCFFBF3" w14:textId="77777777" w:rsidR="002861A8" w:rsidRDefault="007051B2">
      <w:pPr>
        <w:pStyle w:val="Style1"/>
      </w:pPr>
      <w:r>
        <w:rPr>
          <w:highlight w:val="lightGray"/>
        </w:rPr>
        <w:t>9.</w:t>
      </w:r>
      <w:r>
        <w:tab/>
        <w:t>Ieteikumi pareizai lietošanai</w:t>
      </w:r>
    </w:p>
    <w:p w14:paraId="7501931C" w14:textId="77777777" w:rsidR="002861A8" w:rsidRDefault="002861A8">
      <w:pPr>
        <w:tabs>
          <w:tab w:val="clear" w:pos="567"/>
        </w:tabs>
        <w:spacing w:line="240" w:lineRule="auto"/>
        <w:rPr>
          <w:szCs w:val="22"/>
        </w:rPr>
      </w:pPr>
    </w:p>
    <w:p w14:paraId="5875807F" w14:textId="77777777" w:rsidR="002861A8" w:rsidRDefault="007051B2">
      <w:pPr>
        <w:tabs>
          <w:tab w:val="clear" w:pos="567"/>
        </w:tabs>
        <w:spacing w:line="240" w:lineRule="auto"/>
      </w:pPr>
      <w:r>
        <w:t xml:space="preserve">Lai novērstu vemšanu, šīs veterinārās zāles ievadīt vismaz 1 stundu pirms iespējamās vemšanas. Iedarbība ilgst apmēram 24 stundas, tāpēc ārstēšanu var veikt iepriekšējā vakarā pirms tāda līdzekļa ievadīšanas, kas var izraisīt vemšanu, piemēram, ķīmijterapija. </w:t>
      </w:r>
    </w:p>
    <w:p w14:paraId="2ECF748F" w14:textId="77777777" w:rsidR="002861A8" w:rsidRDefault="002861A8">
      <w:pPr>
        <w:tabs>
          <w:tab w:val="clear" w:pos="567"/>
        </w:tabs>
        <w:spacing w:line="240" w:lineRule="auto"/>
      </w:pPr>
    </w:p>
    <w:p w14:paraId="67B7656B" w14:textId="77777777" w:rsidR="002861A8" w:rsidRDefault="007051B2">
      <w:pPr>
        <w:tabs>
          <w:tab w:val="clear" w:pos="567"/>
        </w:tabs>
        <w:spacing w:line="240" w:lineRule="auto"/>
      </w:pPr>
      <w:r>
        <w:t xml:space="preserve">Tā kā </w:t>
      </w:r>
      <w:proofErr w:type="spellStart"/>
      <w:r>
        <w:t>farmakokinētiskās</w:t>
      </w:r>
      <w:proofErr w:type="spellEnd"/>
      <w:r>
        <w:t xml:space="preserve"> novirzes ir lielas un </w:t>
      </w:r>
      <w:proofErr w:type="spellStart"/>
      <w:r>
        <w:t>maropitants</w:t>
      </w:r>
      <w:proofErr w:type="spellEnd"/>
      <w:r>
        <w:t xml:space="preserve"> akumulējas dzīvnieka organismā pēc vienreizējas dienas devas atkārtotas lietošanas, atsevišķiem dzīvniekiem gadījumos, kad nepieciešama atkārtota lietošana, var pietikt ar mazāku devu, nekā ieteikts. </w:t>
      </w:r>
    </w:p>
    <w:p w14:paraId="01BAA10D" w14:textId="77777777" w:rsidR="002861A8" w:rsidRDefault="002861A8">
      <w:pPr>
        <w:tabs>
          <w:tab w:val="clear" w:pos="567"/>
        </w:tabs>
        <w:spacing w:line="240" w:lineRule="auto"/>
      </w:pPr>
    </w:p>
    <w:p w14:paraId="6FC127C4" w14:textId="77777777" w:rsidR="002861A8" w:rsidRDefault="007051B2">
      <w:pPr>
        <w:tabs>
          <w:tab w:val="clear" w:pos="567"/>
        </w:tabs>
        <w:spacing w:line="240" w:lineRule="auto"/>
      </w:pPr>
      <w:r>
        <w:t xml:space="preserve">Informāciju par ievadīšanu ar </w:t>
      </w:r>
      <w:proofErr w:type="spellStart"/>
      <w:r>
        <w:t>subkutānu</w:t>
      </w:r>
      <w:proofErr w:type="spellEnd"/>
      <w:r>
        <w:t xml:space="preserve"> injekciju skatīt arī “Īpaši piesardzības pasākumi drošai lietošanai </w:t>
      </w:r>
      <w:proofErr w:type="spellStart"/>
      <w:r>
        <w:t>mērķsugām</w:t>
      </w:r>
      <w:proofErr w:type="spellEnd"/>
      <w:r>
        <w:t>” (6. punktā).</w:t>
      </w:r>
    </w:p>
    <w:p w14:paraId="601F8550" w14:textId="77777777" w:rsidR="002861A8" w:rsidRDefault="002861A8">
      <w:pPr>
        <w:tabs>
          <w:tab w:val="clear" w:pos="567"/>
        </w:tabs>
        <w:spacing w:line="240" w:lineRule="auto"/>
      </w:pPr>
    </w:p>
    <w:p w14:paraId="344A2940" w14:textId="77777777" w:rsidR="002861A8" w:rsidRDefault="007051B2">
      <w:pPr>
        <w:tabs>
          <w:tab w:val="clear" w:pos="567"/>
        </w:tabs>
        <w:spacing w:line="240" w:lineRule="auto"/>
      </w:pPr>
      <w:r>
        <w:t>Vāciņu var droši caurdurt līdz 40 reizēm. Lai samazinātu caurduršanas reižu skaitu, ieteicams izmantot atvilkšanas adatu.</w:t>
      </w:r>
    </w:p>
    <w:p w14:paraId="1C1D5844" w14:textId="77777777" w:rsidR="002861A8" w:rsidRDefault="002861A8">
      <w:pPr>
        <w:tabs>
          <w:tab w:val="clear" w:pos="567"/>
        </w:tabs>
        <w:spacing w:line="240" w:lineRule="auto"/>
        <w:rPr>
          <w:iCs/>
          <w:szCs w:val="22"/>
        </w:rPr>
      </w:pPr>
    </w:p>
    <w:p w14:paraId="2CCFDE47" w14:textId="77777777" w:rsidR="002861A8" w:rsidRDefault="002861A8">
      <w:pPr>
        <w:tabs>
          <w:tab w:val="clear" w:pos="567"/>
        </w:tabs>
        <w:spacing w:line="240" w:lineRule="auto"/>
        <w:rPr>
          <w:iCs/>
          <w:szCs w:val="22"/>
        </w:rPr>
      </w:pPr>
    </w:p>
    <w:p w14:paraId="3D8F1EC3" w14:textId="77777777" w:rsidR="002861A8" w:rsidRDefault="007051B2">
      <w:pPr>
        <w:pStyle w:val="Style1"/>
      </w:pPr>
      <w:r>
        <w:rPr>
          <w:highlight w:val="lightGray"/>
        </w:rPr>
        <w:t>10.</w:t>
      </w:r>
      <w:r>
        <w:tab/>
        <w:t>Ierobežojumu periods</w:t>
      </w:r>
    </w:p>
    <w:p w14:paraId="369BF7EE" w14:textId="77777777" w:rsidR="002861A8" w:rsidRDefault="002861A8">
      <w:pPr>
        <w:tabs>
          <w:tab w:val="clear" w:pos="567"/>
        </w:tabs>
        <w:spacing w:line="240" w:lineRule="auto"/>
        <w:rPr>
          <w:iCs/>
          <w:szCs w:val="22"/>
        </w:rPr>
      </w:pPr>
    </w:p>
    <w:p w14:paraId="18833E2E" w14:textId="77777777" w:rsidR="002861A8" w:rsidRDefault="007051B2">
      <w:pPr>
        <w:tabs>
          <w:tab w:val="clear" w:pos="567"/>
        </w:tabs>
        <w:spacing w:line="240" w:lineRule="auto"/>
        <w:rPr>
          <w:iCs/>
          <w:szCs w:val="22"/>
        </w:rPr>
      </w:pPr>
      <w:r>
        <w:rPr>
          <w:iCs/>
          <w:szCs w:val="22"/>
        </w:rPr>
        <w:t>Nav piemērojams.</w:t>
      </w:r>
    </w:p>
    <w:p w14:paraId="7DF52095" w14:textId="77777777" w:rsidR="002861A8" w:rsidRDefault="002861A8">
      <w:pPr>
        <w:tabs>
          <w:tab w:val="clear" w:pos="567"/>
        </w:tabs>
        <w:spacing w:line="240" w:lineRule="auto"/>
        <w:rPr>
          <w:iCs/>
          <w:szCs w:val="22"/>
        </w:rPr>
      </w:pPr>
    </w:p>
    <w:p w14:paraId="3FEFE4F9" w14:textId="77777777" w:rsidR="002861A8" w:rsidRDefault="002861A8">
      <w:pPr>
        <w:tabs>
          <w:tab w:val="clear" w:pos="567"/>
        </w:tabs>
        <w:spacing w:line="240" w:lineRule="auto"/>
        <w:rPr>
          <w:iCs/>
          <w:szCs w:val="22"/>
        </w:rPr>
      </w:pPr>
    </w:p>
    <w:p w14:paraId="712FED36" w14:textId="77777777" w:rsidR="002861A8" w:rsidRDefault="007051B2">
      <w:pPr>
        <w:pStyle w:val="Style1"/>
      </w:pPr>
      <w:r>
        <w:rPr>
          <w:highlight w:val="lightGray"/>
        </w:rPr>
        <w:t>11.</w:t>
      </w:r>
      <w:r>
        <w:tab/>
        <w:t>Īpaši uzglabāšanas nosacījumi</w:t>
      </w:r>
    </w:p>
    <w:p w14:paraId="56AC18C4" w14:textId="77777777" w:rsidR="002861A8" w:rsidRDefault="002861A8">
      <w:pPr>
        <w:numPr>
          <w:ilvl w:val="12"/>
          <w:numId w:val="0"/>
        </w:numPr>
        <w:tabs>
          <w:tab w:val="clear" w:pos="567"/>
        </w:tabs>
        <w:spacing w:line="240" w:lineRule="auto"/>
        <w:rPr>
          <w:szCs w:val="22"/>
        </w:rPr>
      </w:pPr>
    </w:p>
    <w:p w14:paraId="233F03A0" w14:textId="77777777" w:rsidR="002861A8" w:rsidRDefault="007051B2">
      <w:pPr>
        <w:numPr>
          <w:ilvl w:val="12"/>
          <w:numId w:val="0"/>
        </w:numPr>
        <w:tabs>
          <w:tab w:val="clear" w:pos="567"/>
        </w:tabs>
        <w:spacing w:line="240" w:lineRule="auto"/>
        <w:rPr>
          <w:szCs w:val="22"/>
        </w:rPr>
      </w:pPr>
      <w:r>
        <w:t>Uzglabāt bērniem neredzamā un nepieejamā vietā.</w:t>
      </w:r>
    </w:p>
    <w:p w14:paraId="437AE498" w14:textId="77777777" w:rsidR="002861A8" w:rsidRDefault="002861A8">
      <w:pPr>
        <w:numPr>
          <w:ilvl w:val="12"/>
          <w:numId w:val="0"/>
        </w:numPr>
        <w:tabs>
          <w:tab w:val="clear" w:pos="567"/>
        </w:tabs>
        <w:spacing w:line="240" w:lineRule="auto"/>
        <w:rPr>
          <w:szCs w:val="22"/>
        </w:rPr>
      </w:pPr>
    </w:p>
    <w:p w14:paraId="5CA08265" w14:textId="77777777" w:rsidR="002861A8" w:rsidRDefault="007051B2">
      <w:pPr>
        <w:numPr>
          <w:ilvl w:val="12"/>
          <w:numId w:val="0"/>
        </w:numPr>
        <w:tabs>
          <w:tab w:val="clear" w:pos="567"/>
        </w:tabs>
        <w:spacing w:line="240" w:lineRule="auto"/>
        <w:rPr>
          <w:szCs w:val="22"/>
        </w:rPr>
      </w:pPr>
      <w:r>
        <w:t>Šīm veterinārajām zālēm nav nepieciešami īpaši uzglabāšanas apstākļi.</w:t>
      </w:r>
    </w:p>
    <w:p w14:paraId="14B73B1B" w14:textId="77777777" w:rsidR="002861A8" w:rsidRDefault="002861A8">
      <w:pPr>
        <w:numPr>
          <w:ilvl w:val="12"/>
          <w:numId w:val="0"/>
        </w:numPr>
        <w:tabs>
          <w:tab w:val="clear" w:pos="567"/>
        </w:tabs>
        <w:spacing w:line="240" w:lineRule="auto"/>
      </w:pPr>
    </w:p>
    <w:p w14:paraId="54632930" w14:textId="77777777" w:rsidR="002861A8" w:rsidRDefault="007051B2">
      <w:pPr>
        <w:numPr>
          <w:ilvl w:val="12"/>
          <w:numId w:val="0"/>
        </w:numPr>
        <w:tabs>
          <w:tab w:val="clear" w:pos="567"/>
        </w:tabs>
        <w:spacing w:line="240" w:lineRule="auto"/>
        <w:rPr>
          <w:szCs w:val="22"/>
        </w:rPr>
      </w:pPr>
      <w:r>
        <w:t xml:space="preserve">Nelietot šīs veterinārās zāles, ja beidzies derīguma termiņš, kas norādīts marķējumā pēc </w:t>
      </w:r>
      <w:proofErr w:type="spellStart"/>
      <w:r>
        <w:t>Exp</w:t>
      </w:r>
      <w:proofErr w:type="spellEnd"/>
      <w:r>
        <w:t>. Derīguma termiņš attiecas uz norādītā mēneša pēdējo dienu.</w:t>
      </w:r>
    </w:p>
    <w:p w14:paraId="7B3000FB" w14:textId="77777777" w:rsidR="002861A8" w:rsidRDefault="002861A8">
      <w:pPr>
        <w:numPr>
          <w:ilvl w:val="12"/>
          <w:numId w:val="0"/>
        </w:numPr>
        <w:tabs>
          <w:tab w:val="clear" w:pos="567"/>
        </w:tabs>
        <w:spacing w:line="240" w:lineRule="auto"/>
        <w:rPr>
          <w:szCs w:val="22"/>
        </w:rPr>
      </w:pPr>
    </w:p>
    <w:p w14:paraId="7BA2A89F" w14:textId="77777777" w:rsidR="002861A8" w:rsidRDefault="007051B2">
      <w:pPr>
        <w:numPr>
          <w:ilvl w:val="12"/>
          <w:numId w:val="0"/>
        </w:numPr>
        <w:tabs>
          <w:tab w:val="clear" w:pos="567"/>
        </w:tabs>
        <w:spacing w:line="240" w:lineRule="auto"/>
        <w:rPr>
          <w:szCs w:val="22"/>
        </w:rPr>
      </w:pPr>
      <w:r>
        <w:t>Derīguma termiņš pēc pirmreizējas tiešā iepakojuma atvēršanas: 60 dienas.</w:t>
      </w:r>
    </w:p>
    <w:p w14:paraId="2A2BDD50" w14:textId="77777777" w:rsidR="002861A8" w:rsidRDefault="002861A8">
      <w:pPr>
        <w:tabs>
          <w:tab w:val="clear" w:pos="567"/>
        </w:tabs>
        <w:spacing w:line="240" w:lineRule="auto"/>
        <w:rPr>
          <w:szCs w:val="22"/>
        </w:rPr>
      </w:pPr>
    </w:p>
    <w:p w14:paraId="6FD62226" w14:textId="77777777" w:rsidR="002861A8" w:rsidRDefault="002861A8">
      <w:pPr>
        <w:tabs>
          <w:tab w:val="clear" w:pos="567"/>
        </w:tabs>
        <w:spacing w:line="240" w:lineRule="auto"/>
        <w:rPr>
          <w:szCs w:val="22"/>
        </w:rPr>
      </w:pPr>
    </w:p>
    <w:p w14:paraId="04E8EEB7" w14:textId="77777777" w:rsidR="002861A8" w:rsidRDefault="007051B2">
      <w:pPr>
        <w:pStyle w:val="Style1"/>
      </w:pPr>
      <w:r>
        <w:rPr>
          <w:highlight w:val="lightGray"/>
        </w:rPr>
        <w:t>12.</w:t>
      </w:r>
      <w:r>
        <w:tab/>
        <w:t>Īpaši norādījumi atkritumu iznīcināšanai</w:t>
      </w:r>
    </w:p>
    <w:p w14:paraId="771A8CF6" w14:textId="77777777" w:rsidR="002861A8" w:rsidRDefault="002861A8">
      <w:pPr>
        <w:tabs>
          <w:tab w:val="clear" w:pos="567"/>
        </w:tabs>
        <w:spacing w:line="240" w:lineRule="auto"/>
        <w:rPr>
          <w:szCs w:val="22"/>
        </w:rPr>
      </w:pPr>
    </w:p>
    <w:p w14:paraId="509EB932" w14:textId="77777777" w:rsidR="002861A8" w:rsidRDefault="007051B2">
      <w:pPr>
        <w:tabs>
          <w:tab w:val="clear" w:pos="567"/>
        </w:tabs>
        <w:spacing w:line="240" w:lineRule="auto"/>
        <w:rPr>
          <w:szCs w:val="22"/>
        </w:rPr>
      </w:pPr>
      <w:r>
        <w:t>Neizmest veterinārās zāles kanalizācijā vai kopā ar sadzīves atkritumiem.</w:t>
      </w:r>
    </w:p>
    <w:p w14:paraId="74338881" w14:textId="77777777" w:rsidR="002861A8" w:rsidRDefault="002861A8">
      <w:pPr>
        <w:tabs>
          <w:tab w:val="clear" w:pos="567"/>
        </w:tabs>
        <w:spacing w:line="240" w:lineRule="auto"/>
        <w:rPr>
          <w:szCs w:val="22"/>
        </w:rPr>
      </w:pPr>
    </w:p>
    <w:p w14:paraId="7808B8CB" w14:textId="77777777" w:rsidR="002861A8" w:rsidRDefault="007051B2">
      <w:pPr>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01A62E60" w14:textId="77777777" w:rsidR="002861A8" w:rsidRDefault="002861A8">
      <w:pPr>
        <w:tabs>
          <w:tab w:val="clear" w:pos="567"/>
        </w:tabs>
        <w:spacing w:line="240" w:lineRule="auto"/>
        <w:rPr>
          <w:szCs w:val="22"/>
        </w:rPr>
      </w:pPr>
    </w:p>
    <w:p w14:paraId="5F4DB845" w14:textId="77777777" w:rsidR="002861A8" w:rsidRDefault="002861A8">
      <w:pPr>
        <w:tabs>
          <w:tab w:val="clear" w:pos="567"/>
        </w:tabs>
        <w:spacing w:line="240" w:lineRule="auto"/>
        <w:rPr>
          <w:bCs/>
          <w:szCs w:val="22"/>
          <w:highlight w:val="lightGray"/>
        </w:rPr>
      </w:pPr>
    </w:p>
    <w:p w14:paraId="43A30D07" w14:textId="77777777" w:rsidR="002861A8" w:rsidRDefault="007051B2">
      <w:pPr>
        <w:pStyle w:val="Style1"/>
      </w:pPr>
      <w:r>
        <w:rPr>
          <w:highlight w:val="lightGray"/>
        </w:rPr>
        <w:t>13.</w:t>
      </w:r>
      <w:r>
        <w:tab/>
        <w:t>Veterināro zāļu klasifikācija</w:t>
      </w:r>
    </w:p>
    <w:p w14:paraId="6137A24D" w14:textId="77777777" w:rsidR="002861A8" w:rsidRDefault="002861A8">
      <w:pPr>
        <w:tabs>
          <w:tab w:val="clear" w:pos="567"/>
        </w:tabs>
        <w:spacing w:line="240" w:lineRule="auto"/>
      </w:pPr>
    </w:p>
    <w:p w14:paraId="2E5A5F3B" w14:textId="77777777" w:rsidR="002861A8" w:rsidRDefault="007051B2">
      <w:pPr>
        <w:tabs>
          <w:tab w:val="clear" w:pos="567"/>
        </w:tabs>
        <w:spacing w:line="240" w:lineRule="auto"/>
        <w:rPr>
          <w:szCs w:val="22"/>
        </w:rPr>
      </w:pPr>
      <w:r>
        <w:t>Recepšu veterinārās zāles.</w:t>
      </w:r>
    </w:p>
    <w:p w14:paraId="5C042C8E" w14:textId="77777777" w:rsidR="002861A8" w:rsidRDefault="002861A8">
      <w:pPr>
        <w:tabs>
          <w:tab w:val="clear" w:pos="567"/>
        </w:tabs>
        <w:spacing w:line="240" w:lineRule="auto"/>
        <w:rPr>
          <w:szCs w:val="22"/>
        </w:rPr>
      </w:pPr>
    </w:p>
    <w:p w14:paraId="272E206D" w14:textId="77777777" w:rsidR="002861A8" w:rsidRDefault="002861A8">
      <w:pPr>
        <w:tabs>
          <w:tab w:val="clear" w:pos="567"/>
        </w:tabs>
        <w:spacing w:line="240" w:lineRule="auto"/>
        <w:rPr>
          <w:szCs w:val="22"/>
        </w:rPr>
      </w:pPr>
    </w:p>
    <w:p w14:paraId="2F9EAB19" w14:textId="77777777" w:rsidR="002861A8" w:rsidRDefault="007051B2">
      <w:pPr>
        <w:pStyle w:val="Style1"/>
      </w:pPr>
      <w:r>
        <w:rPr>
          <w:highlight w:val="lightGray"/>
        </w:rPr>
        <w:t>14.</w:t>
      </w:r>
      <w:r>
        <w:tab/>
        <w:t>Tirdzniecības atļaujas numuri un iepakojuma lielumi</w:t>
      </w:r>
    </w:p>
    <w:p w14:paraId="7516AC14" w14:textId="77777777" w:rsidR="002861A8" w:rsidRDefault="002861A8">
      <w:pPr>
        <w:tabs>
          <w:tab w:val="clear" w:pos="567"/>
        </w:tabs>
        <w:spacing w:line="240" w:lineRule="auto"/>
        <w:rPr>
          <w:szCs w:val="22"/>
        </w:rPr>
      </w:pPr>
    </w:p>
    <w:p w14:paraId="01D47ED8" w14:textId="77777777" w:rsidR="002861A8" w:rsidRDefault="007051B2">
      <w:pPr>
        <w:tabs>
          <w:tab w:val="clear" w:pos="567"/>
        </w:tabs>
        <w:spacing w:line="240" w:lineRule="auto"/>
        <w:rPr>
          <w:szCs w:val="22"/>
        </w:rPr>
      </w:pPr>
      <w:r>
        <w:rPr>
          <w:szCs w:val="22"/>
        </w:rPr>
        <w:t>V/DCP/23/0056</w:t>
      </w:r>
    </w:p>
    <w:p w14:paraId="5012D672" w14:textId="77777777" w:rsidR="002861A8" w:rsidRDefault="002861A8">
      <w:pPr>
        <w:pStyle w:val="Style1"/>
        <w:ind w:left="0" w:firstLine="0"/>
        <w:rPr>
          <w:b w:val="0"/>
        </w:rPr>
      </w:pPr>
    </w:p>
    <w:p w14:paraId="7DB9B32C" w14:textId="77777777" w:rsidR="002861A8" w:rsidRDefault="007051B2">
      <w:pPr>
        <w:pStyle w:val="Style1"/>
        <w:ind w:left="0" w:firstLine="0"/>
        <w:rPr>
          <w:b w:val="0"/>
        </w:rPr>
      </w:pPr>
      <w:r>
        <w:rPr>
          <w:b w:val="0"/>
        </w:rPr>
        <w:t>Kartona kastīte satur 1 flakonu ar 20 ml.</w:t>
      </w:r>
    </w:p>
    <w:p w14:paraId="581B9512" w14:textId="77777777" w:rsidR="002861A8" w:rsidRDefault="002861A8">
      <w:pPr>
        <w:tabs>
          <w:tab w:val="clear" w:pos="567"/>
        </w:tabs>
        <w:spacing w:line="240" w:lineRule="auto"/>
        <w:rPr>
          <w:szCs w:val="22"/>
        </w:rPr>
      </w:pPr>
    </w:p>
    <w:p w14:paraId="3532B792" w14:textId="77777777" w:rsidR="002861A8" w:rsidRDefault="002861A8">
      <w:pPr>
        <w:tabs>
          <w:tab w:val="clear" w:pos="567"/>
        </w:tabs>
        <w:spacing w:line="240" w:lineRule="auto"/>
        <w:rPr>
          <w:szCs w:val="22"/>
        </w:rPr>
      </w:pPr>
    </w:p>
    <w:p w14:paraId="75B92252" w14:textId="77777777" w:rsidR="002861A8" w:rsidRDefault="007051B2">
      <w:pPr>
        <w:pStyle w:val="Style1"/>
      </w:pPr>
      <w:r>
        <w:rPr>
          <w:highlight w:val="lightGray"/>
        </w:rPr>
        <w:t>15.</w:t>
      </w:r>
      <w:r>
        <w:tab/>
        <w:t>Datums, kad lietošanas instrukcija pēdējo reizi pārskatīta</w:t>
      </w:r>
    </w:p>
    <w:p w14:paraId="5A668C2A" w14:textId="77777777" w:rsidR="002861A8" w:rsidRDefault="002861A8">
      <w:pPr>
        <w:tabs>
          <w:tab w:val="clear" w:pos="567"/>
        </w:tabs>
        <w:spacing w:line="240" w:lineRule="auto"/>
      </w:pPr>
    </w:p>
    <w:p w14:paraId="2B1C0226" w14:textId="056EE122" w:rsidR="002861A8" w:rsidRDefault="007051B2">
      <w:pPr>
        <w:tabs>
          <w:tab w:val="clear" w:pos="567"/>
        </w:tabs>
        <w:spacing w:line="240" w:lineRule="auto"/>
      </w:pPr>
      <w:r>
        <w:t>1</w:t>
      </w:r>
      <w:r w:rsidR="00134710">
        <w:t>1</w:t>
      </w:r>
      <w:r>
        <w:t>/202</w:t>
      </w:r>
      <w:r w:rsidR="00FE4D6C">
        <w:t>4</w:t>
      </w:r>
    </w:p>
    <w:p w14:paraId="6C8B2BF1" w14:textId="77777777" w:rsidR="002861A8" w:rsidRDefault="002861A8">
      <w:pPr>
        <w:tabs>
          <w:tab w:val="clear" w:pos="567"/>
        </w:tabs>
        <w:spacing w:line="240" w:lineRule="auto"/>
        <w:rPr>
          <w:szCs w:val="22"/>
        </w:rPr>
      </w:pPr>
    </w:p>
    <w:p w14:paraId="3221A8F9" w14:textId="77777777" w:rsidR="002861A8" w:rsidRDefault="007051B2">
      <w:pPr>
        <w:tabs>
          <w:tab w:val="clear" w:pos="567"/>
        </w:tabs>
        <w:spacing w:line="240" w:lineRule="auto"/>
        <w:rPr>
          <w:szCs w:val="22"/>
        </w:rPr>
      </w:pPr>
      <w:r>
        <w:t>Sīkāka informācija par šīm veterinārajām zālēm ir pieejama Savienības zāļu datubāzē (</w:t>
      </w:r>
      <w:hyperlink r:id="rId12" w:history="1">
        <w:r>
          <w:rPr>
            <w:rStyle w:val="Hyperlink"/>
          </w:rPr>
          <w:t>https://medicines.health.europa.eu/veterinary</w:t>
        </w:r>
      </w:hyperlink>
      <w:r>
        <w:t>).</w:t>
      </w:r>
    </w:p>
    <w:p w14:paraId="505C2C00" w14:textId="77777777" w:rsidR="002861A8" w:rsidRDefault="002861A8">
      <w:pPr>
        <w:tabs>
          <w:tab w:val="clear" w:pos="567"/>
        </w:tabs>
        <w:spacing w:line="240" w:lineRule="auto"/>
        <w:rPr>
          <w:szCs w:val="22"/>
        </w:rPr>
      </w:pPr>
    </w:p>
    <w:p w14:paraId="7B10EA24" w14:textId="77777777" w:rsidR="002861A8" w:rsidRDefault="002861A8">
      <w:pPr>
        <w:tabs>
          <w:tab w:val="clear" w:pos="567"/>
        </w:tabs>
        <w:spacing w:line="240" w:lineRule="auto"/>
        <w:rPr>
          <w:szCs w:val="22"/>
        </w:rPr>
      </w:pPr>
    </w:p>
    <w:p w14:paraId="52F367BB" w14:textId="77777777" w:rsidR="002861A8" w:rsidRDefault="007051B2">
      <w:pPr>
        <w:pStyle w:val="Style1"/>
      </w:pPr>
      <w:r>
        <w:rPr>
          <w:highlight w:val="lightGray"/>
        </w:rPr>
        <w:t>16.</w:t>
      </w:r>
      <w:r>
        <w:tab/>
        <w:t>Kontaktinformācija:</w:t>
      </w:r>
    </w:p>
    <w:p w14:paraId="5EDF4620" w14:textId="77777777" w:rsidR="002861A8" w:rsidRDefault="002861A8">
      <w:pPr>
        <w:tabs>
          <w:tab w:val="clear" w:pos="567"/>
        </w:tabs>
        <w:spacing w:line="240" w:lineRule="auto"/>
        <w:rPr>
          <w:szCs w:val="22"/>
        </w:rPr>
      </w:pPr>
    </w:p>
    <w:p w14:paraId="3692279F" w14:textId="77777777" w:rsidR="002861A8" w:rsidRDefault="007051B2">
      <w:pPr>
        <w:rPr>
          <w:iCs/>
          <w:szCs w:val="22"/>
        </w:rPr>
      </w:pPr>
      <w:bookmarkStart w:id="6" w:name="_Hlk73552578"/>
      <w:r>
        <w:rPr>
          <w:u w:val="single"/>
        </w:rPr>
        <w:t>Tirdzniecības atļaujas turētājs</w:t>
      </w:r>
      <w:r>
        <w:t>:</w:t>
      </w:r>
    </w:p>
    <w:bookmarkEnd w:id="6"/>
    <w:p w14:paraId="2006CB1E" w14:textId="77777777" w:rsidR="002861A8" w:rsidRDefault="007051B2">
      <w:pPr>
        <w:rPr>
          <w:iCs/>
          <w:szCs w:val="22"/>
        </w:rPr>
      </w:pPr>
      <w:r>
        <w:rPr>
          <w:szCs w:val="22"/>
          <w:lang w:val="da-DK"/>
        </w:rPr>
        <w:t xml:space="preserve">KRKA, d.d., Novo mesto, </w:t>
      </w:r>
      <w:proofErr w:type="spellStart"/>
      <w:r>
        <w:rPr>
          <w:szCs w:val="22"/>
        </w:rPr>
        <w:t>Šmarješka</w:t>
      </w:r>
      <w:proofErr w:type="spellEnd"/>
      <w:r>
        <w:rPr>
          <w:szCs w:val="22"/>
        </w:rPr>
        <w:t xml:space="preserve"> </w:t>
      </w:r>
      <w:proofErr w:type="spellStart"/>
      <w:r>
        <w:rPr>
          <w:szCs w:val="22"/>
        </w:rPr>
        <w:t>cesta</w:t>
      </w:r>
      <w:proofErr w:type="spellEnd"/>
      <w:r>
        <w:rPr>
          <w:szCs w:val="22"/>
        </w:rPr>
        <w:t xml:space="preserve"> 6, 8501 </w:t>
      </w:r>
      <w:proofErr w:type="spellStart"/>
      <w:r>
        <w:rPr>
          <w:szCs w:val="22"/>
        </w:rPr>
        <w:t>Novo</w:t>
      </w:r>
      <w:proofErr w:type="spellEnd"/>
      <w:r>
        <w:rPr>
          <w:szCs w:val="22"/>
        </w:rPr>
        <w:t xml:space="preserve"> mesto, Slovēnija</w:t>
      </w:r>
    </w:p>
    <w:p w14:paraId="3FAAF4E5" w14:textId="77777777" w:rsidR="002861A8" w:rsidRDefault="002861A8">
      <w:pPr>
        <w:tabs>
          <w:tab w:val="clear" w:pos="567"/>
        </w:tabs>
        <w:spacing w:line="240" w:lineRule="auto"/>
        <w:rPr>
          <w:szCs w:val="22"/>
        </w:rPr>
      </w:pPr>
    </w:p>
    <w:p w14:paraId="1C81DB79" w14:textId="77777777" w:rsidR="002861A8" w:rsidRDefault="002861A8">
      <w:pPr>
        <w:tabs>
          <w:tab w:val="clear" w:pos="567"/>
        </w:tabs>
        <w:spacing w:line="240" w:lineRule="auto"/>
        <w:rPr>
          <w:szCs w:val="22"/>
        </w:rPr>
      </w:pPr>
    </w:p>
    <w:p w14:paraId="3CCD621C" w14:textId="77777777" w:rsidR="002861A8" w:rsidRDefault="002861A8">
      <w:pPr>
        <w:tabs>
          <w:tab w:val="clear" w:pos="567"/>
        </w:tabs>
        <w:spacing w:line="240" w:lineRule="auto"/>
        <w:rPr>
          <w:szCs w:val="22"/>
        </w:rPr>
      </w:pPr>
    </w:p>
    <w:p w14:paraId="2E39AC02" w14:textId="77777777" w:rsidR="002861A8" w:rsidRDefault="007051B2">
      <w:r>
        <w:rPr>
          <w:bCs/>
          <w:szCs w:val="22"/>
          <w:u w:val="single"/>
        </w:rPr>
        <w:t>Par sērijas izlaidi atbildīgais ražotājs</w:t>
      </w:r>
      <w:r>
        <w:t>:</w:t>
      </w:r>
    </w:p>
    <w:p w14:paraId="7588886A" w14:textId="77777777" w:rsidR="002861A8" w:rsidRDefault="007051B2">
      <w:pPr>
        <w:rPr>
          <w:iCs/>
          <w:szCs w:val="22"/>
        </w:rPr>
      </w:pPr>
      <w:r>
        <w:rPr>
          <w:szCs w:val="22"/>
          <w:lang w:val="da-DK"/>
        </w:rPr>
        <w:t xml:space="preserve">KRKA, d.d., Novo mesto, </w:t>
      </w:r>
      <w:proofErr w:type="spellStart"/>
      <w:r>
        <w:rPr>
          <w:szCs w:val="22"/>
          <w:lang w:val="en-US"/>
        </w:rPr>
        <w:t>Šmarješka</w:t>
      </w:r>
      <w:proofErr w:type="spellEnd"/>
      <w:r>
        <w:rPr>
          <w:szCs w:val="22"/>
          <w:lang w:val="en-US"/>
        </w:rPr>
        <w:t xml:space="preserve"> cesta 6, 8501 Novo mesto, </w:t>
      </w:r>
      <w:r>
        <w:rPr>
          <w:szCs w:val="22"/>
        </w:rPr>
        <w:t>Slovēnija</w:t>
      </w:r>
    </w:p>
    <w:p w14:paraId="11E6337C" w14:textId="77777777" w:rsidR="002861A8" w:rsidRDefault="007051B2">
      <w:pPr>
        <w:rPr>
          <w:rFonts w:cs="Arial"/>
          <w:szCs w:val="22"/>
        </w:rPr>
      </w:pPr>
      <w:r>
        <w:rPr>
          <w:rFonts w:cs="Arial"/>
          <w:szCs w:val="22"/>
          <w:highlight w:val="lightGray"/>
        </w:rPr>
        <w:t xml:space="preserve">TAD </w:t>
      </w:r>
      <w:proofErr w:type="spellStart"/>
      <w:r>
        <w:rPr>
          <w:rFonts w:cs="Arial"/>
          <w:szCs w:val="22"/>
          <w:highlight w:val="lightGray"/>
        </w:rPr>
        <w:t>Pharma</w:t>
      </w:r>
      <w:proofErr w:type="spellEnd"/>
      <w:r>
        <w:rPr>
          <w:rFonts w:cs="Arial"/>
          <w:szCs w:val="22"/>
          <w:highlight w:val="lightGray"/>
        </w:rPr>
        <w:t xml:space="preserve"> </w:t>
      </w:r>
      <w:proofErr w:type="spellStart"/>
      <w:r>
        <w:rPr>
          <w:rFonts w:cs="Arial"/>
          <w:szCs w:val="22"/>
          <w:highlight w:val="lightGray"/>
        </w:rPr>
        <w:t>GmbH</w:t>
      </w:r>
      <w:proofErr w:type="spellEnd"/>
      <w:r>
        <w:rPr>
          <w:rFonts w:cs="Arial"/>
          <w:szCs w:val="22"/>
          <w:highlight w:val="lightGray"/>
        </w:rPr>
        <w:t xml:space="preserve">, </w:t>
      </w:r>
      <w:proofErr w:type="spellStart"/>
      <w:r>
        <w:rPr>
          <w:rFonts w:cs="Arial"/>
          <w:szCs w:val="22"/>
          <w:highlight w:val="lightGray"/>
        </w:rPr>
        <w:t>Heinz-Lohmann-Straße</w:t>
      </w:r>
      <w:proofErr w:type="spellEnd"/>
      <w:r>
        <w:rPr>
          <w:rFonts w:cs="Arial"/>
          <w:szCs w:val="22"/>
          <w:highlight w:val="lightGray"/>
        </w:rPr>
        <w:t xml:space="preserve"> 5, 27472 </w:t>
      </w:r>
      <w:proofErr w:type="spellStart"/>
      <w:r>
        <w:rPr>
          <w:rFonts w:cs="Arial"/>
          <w:szCs w:val="22"/>
          <w:highlight w:val="lightGray"/>
        </w:rPr>
        <w:t>Cuxhaven</w:t>
      </w:r>
      <w:proofErr w:type="spellEnd"/>
      <w:r>
        <w:rPr>
          <w:rFonts w:cs="Arial"/>
          <w:szCs w:val="22"/>
          <w:highlight w:val="lightGray"/>
        </w:rPr>
        <w:t>, Vācija</w:t>
      </w:r>
    </w:p>
    <w:p w14:paraId="4751E1F4" w14:textId="77777777" w:rsidR="002861A8" w:rsidRDefault="002861A8">
      <w:pPr>
        <w:rPr>
          <w:bCs/>
          <w:szCs w:val="22"/>
        </w:rPr>
      </w:pPr>
    </w:p>
    <w:p w14:paraId="2B56398A" w14:textId="77777777" w:rsidR="002861A8" w:rsidRDefault="007051B2">
      <w:pPr>
        <w:pStyle w:val="Style4"/>
      </w:pPr>
      <w:bookmarkStart w:id="7" w:name="_Hlk73552585"/>
      <w:r>
        <w:rPr>
          <w:u w:val="single"/>
        </w:rPr>
        <w:t>Vietējie pārstāvji un kontaktinformācija, lai ziņotu par iespējamām blakusparādībām</w:t>
      </w:r>
      <w:r>
        <w:t>:</w:t>
      </w:r>
    </w:p>
    <w:bookmarkEnd w:id="7"/>
    <w:p w14:paraId="25EA2C31" w14:textId="77777777" w:rsidR="002861A8" w:rsidRDefault="007051B2">
      <w:pPr>
        <w:ind w:right="-2"/>
        <w:rPr>
          <w:snapToGrid w:val="0"/>
          <w:color w:val="000000"/>
          <w:szCs w:val="22"/>
        </w:rPr>
      </w:pPr>
      <w:r>
        <w:rPr>
          <w:snapToGrid w:val="0"/>
          <w:color w:val="000000"/>
          <w:szCs w:val="22"/>
        </w:rPr>
        <w:t>SIA KRKA Latvija</w:t>
      </w:r>
    </w:p>
    <w:p w14:paraId="23AE0B1A" w14:textId="77777777" w:rsidR="002861A8" w:rsidRDefault="007051B2">
      <w:pPr>
        <w:ind w:right="-2"/>
        <w:rPr>
          <w:snapToGrid w:val="0"/>
          <w:color w:val="000000"/>
          <w:szCs w:val="22"/>
        </w:rPr>
      </w:pPr>
      <w:r>
        <w:rPr>
          <w:snapToGrid w:val="0"/>
          <w:color w:val="000000"/>
          <w:szCs w:val="22"/>
        </w:rPr>
        <w:t>Tel.: +37125187879</w:t>
      </w:r>
    </w:p>
    <w:p w14:paraId="66EC99DE" w14:textId="77777777" w:rsidR="002861A8" w:rsidRDefault="002861A8">
      <w:pPr>
        <w:ind w:right="-2"/>
      </w:pPr>
    </w:p>
    <w:p w14:paraId="1DD7C70C" w14:textId="77777777" w:rsidR="002861A8" w:rsidRDefault="007051B2">
      <w:pPr>
        <w:ind w:right="-2"/>
        <w:rPr>
          <w:snapToGrid w:val="0"/>
          <w:color w:val="000000"/>
          <w:szCs w:val="22"/>
        </w:rPr>
      </w:pPr>
      <w:r>
        <w:t>Lai iegūtu papildu informāciju par šīm veterinārajām zālēm, lūdzam sazināties ar tirdzniecības atļaujas turētāja vietējo pārstāvi.</w:t>
      </w:r>
    </w:p>
    <w:p w14:paraId="79FBD253" w14:textId="77777777" w:rsidR="002861A8" w:rsidRDefault="002861A8">
      <w:pPr>
        <w:tabs>
          <w:tab w:val="clear" w:pos="567"/>
        </w:tabs>
        <w:spacing w:line="240" w:lineRule="auto"/>
        <w:rPr>
          <w:szCs w:val="22"/>
        </w:rPr>
      </w:pPr>
    </w:p>
    <w:sectPr w:rsidR="002861A8">
      <w:headerReference w:type="even" r:id="rId13"/>
      <w:headerReference w:type="default" r:id="rId14"/>
      <w:footerReference w:type="even" r:id="rId15"/>
      <w:footerReference w:type="default" r:id="rId16"/>
      <w:headerReference w:type="first" r:id="rId17"/>
      <w:footerReference w:type="first" r:id="rId18"/>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2B98C" w14:textId="77777777" w:rsidR="007051B2" w:rsidRDefault="007051B2">
      <w:pPr>
        <w:spacing w:line="240" w:lineRule="auto"/>
      </w:pPr>
      <w:r>
        <w:separator/>
      </w:r>
    </w:p>
  </w:endnote>
  <w:endnote w:type="continuationSeparator" w:id="0">
    <w:p w14:paraId="54CC2B0E" w14:textId="77777777" w:rsidR="007051B2" w:rsidRDefault="007051B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1F5AD6" w14:textId="77777777" w:rsidR="002861A8" w:rsidRDefault="002861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9B690" w14:textId="77777777" w:rsidR="002861A8" w:rsidRDefault="007051B2">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noProof/>
      </w:rPr>
      <w:t>4</w:t>
    </w:r>
    <w:r>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19590" w14:textId="77777777" w:rsidR="002861A8" w:rsidRDefault="007051B2">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661630" w14:textId="77777777" w:rsidR="007051B2" w:rsidRDefault="007051B2">
      <w:pPr>
        <w:spacing w:line="240" w:lineRule="auto"/>
      </w:pPr>
      <w:r>
        <w:separator/>
      </w:r>
    </w:p>
  </w:footnote>
  <w:footnote w:type="continuationSeparator" w:id="0">
    <w:p w14:paraId="77EDFFE5" w14:textId="77777777" w:rsidR="007051B2" w:rsidRDefault="007051B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BB1B5" w14:textId="77777777" w:rsidR="002861A8" w:rsidRDefault="002861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08539" w14:textId="77777777" w:rsidR="002861A8" w:rsidRDefault="002861A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4EB58" w14:textId="77777777" w:rsidR="002861A8" w:rsidRDefault="002861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64E7C1F"/>
    <w:multiLevelType w:val="hybridMultilevel"/>
    <w:tmpl w:val="EA4C1E6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7"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0FEA28F6"/>
    <w:multiLevelType w:val="hybridMultilevel"/>
    <w:tmpl w:val="5D9EE63A"/>
    <w:lvl w:ilvl="0" w:tplc="FFFFFFFF">
      <w:start w:val="1"/>
      <w:numFmt w:val="bullet"/>
      <w:lvlText w:val="-"/>
      <w:lvlJc w:val="left"/>
      <w:pPr>
        <w:ind w:left="720" w:hanging="360"/>
      </w:p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10"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1"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2"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3"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4"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7"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9"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20"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1"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4"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5"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5A3F65D8"/>
    <w:multiLevelType w:val="multilevel"/>
    <w:tmpl w:val="A02E932A"/>
    <w:numStyleLink w:val="BulletsAgency"/>
  </w:abstractNum>
  <w:abstractNum w:abstractNumId="28"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9"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0"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2"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3"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5"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6"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7"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8"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9"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974525166">
    <w:abstractNumId w:val="0"/>
    <w:lvlOverride w:ilvl="0">
      <w:lvl w:ilvl="0">
        <w:start w:val="1"/>
        <w:numFmt w:val="bullet"/>
        <w:lvlText w:val="-"/>
        <w:legacy w:legacy="1" w:legacySpace="0" w:legacyIndent="360"/>
        <w:lvlJc w:val="left"/>
        <w:pPr>
          <w:ind w:left="360" w:hanging="360"/>
        </w:pPr>
      </w:lvl>
    </w:lvlOverride>
  </w:num>
  <w:num w:numId="2" w16cid:durableId="59841261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850873755">
    <w:abstractNumId w:val="35"/>
  </w:num>
  <w:num w:numId="4" w16cid:durableId="822818187">
    <w:abstractNumId w:val="34"/>
  </w:num>
  <w:num w:numId="5" w16cid:durableId="1893494036">
    <w:abstractNumId w:val="15"/>
  </w:num>
  <w:num w:numId="6" w16cid:durableId="484010049">
    <w:abstractNumId w:val="26"/>
  </w:num>
  <w:num w:numId="7" w16cid:durableId="31854811">
    <w:abstractNumId w:val="21"/>
  </w:num>
  <w:num w:numId="8" w16cid:durableId="770273621">
    <w:abstractNumId w:val="11"/>
  </w:num>
  <w:num w:numId="9" w16cid:durableId="235092694">
    <w:abstractNumId w:val="32"/>
  </w:num>
  <w:num w:numId="10" w16cid:durableId="1869022346">
    <w:abstractNumId w:val="33"/>
  </w:num>
  <w:num w:numId="11" w16cid:durableId="986086223">
    <w:abstractNumId w:val="17"/>
  </w:num>
  <w:num w:numId="12" w16cid:durableId="1298491408">
    <w:abstractNumId w:val="16"/>
  </w:num>
  <w:num w:numId="13" w16cid:durableId="1797291803">
    <w:abstractNumId w:val="3"/>
  </w:num>
  <w:num w:numId="14" w16cid:durableId="1666931623">
    <w:abstractNumId w:val="31"/>
  </w:num>
  <w:num w:numId="15" w16cid:durableId="1933734073">
    <w:abstractNumId w:val="20"/>
  </w:num>
  <w:num w:numId="16" w16cid:durableId="557210653">
    <w:abstractNumId w:val="36"/>
  </w:num>
  <w:num w:numId="17" w16cid:durableId="2115126230">
    <w:abstractNumId w:val="12"/>
  </w:num>
  <w:num w:numId="18" w16cid:durableId="1062674498">
    <w:abstractNumId w:val="1"/>
  </w:num>
  <w:num w:numId="19" w16cid:durableId="1315328662">
    <w:abstractNumId w:val="18"/>
  </w:num>
  <w:num w:numId="20" w16cid:durableId="963345368">
    <w:abstractNumId w:val="4"/>
  </w:num>
  <w:num w:numId="21" w16cid:durableId="1470122782">
    <w:abstractNumId w:val="10"/>
  </w:num>
  <w:num w:numId="22" w16cid:durableId="524683135">
    <w:abstractNumId w:val="28"/>
  </w:num>
  <w:num w:numId="23" w16cid:durableId="1351105727">
    <w:abstractNumId w:val="37"/>
  </w:num>
  <w:num w:numId="24" w16cid:durableId="600383950">
    <w:abstractNumId w:val="23"/>
  </w:num>
  <w:num w:numId="25" w16cid:durableId="1100447604">
    <w:abstractNumId w:val="13"/>
  </w:num>
  <w:num w:numId="26" w16cid:durableId="994070521">
    <w:abstractNumId w:val="14"/>
  </w:num>
  <w:num w:numId="27" w16cid:durableId="1728188824">
    <w:abstractNumId w:val="7"/>
  </w:num>
  <w:num w:numId="28" w16cid:durableId="1779250046">
    <w:abstractNumId w:val="9"/>
  </w:num>
  <w:num w:numId="29" w16cid:durableId="1803421510">
    <w:abstractNumId w:val="24"/>
  </w:num>
  <w:num w:numId="30" w16cid:durableId="1518959077">
    <w:abstractNumId w:val="39"/>
  </w:num>
  <w:num w:numId="31" w16cid:durableId="1148860090">
    <w:abstractNumId w:val="40"/>
  </w:num>
  <w:num w:numId="32" w16cid:durableId="1853756840">
    <w:abstractNumId w:val="22"/>
  </w:num>
  <w:num w:numId="33" w16cid:durableId="119350421">
    <w:abstractNumId w:val="30"/>
  </w:num>
  <w:num w:numId="34" w16cid:durableId="1728723567">
    <w:abstractNumId w:val="25"/>
  </w:num>
  <w:num w:numId="35" w16cid:durableId="176817491">
    <w:abstractNumId w:val="2"/>
  </w:num>
  <w:num w:numId="36" w16cid:durableId="1957328427">
    <w:abstractNumId w:val="6"/>
  </w:num>
  <w:num w:numId="37" w16cid:durableId="1503276797">
    <w:abstractNumId w:val="27"/>
  </w:num>
  <w:num w:numId="38" w16cid:durableId="576404769">
    <w:abstractNumId w:val="19"/>
  </w:num>
  <w:num w:numId="39" w16cid:durableId="1052121574">
    <w:abstractNumId w:val="38"/>
  </w:num>
  <w:num w:numId="40" w16cid:durableId="52823898">
    <w:abstractNumId w:val="29"/>
  </w:num>
  <w:num w:numId="41" w16cid:durableId="2028174711">
    <w:abstractNumId w:val="8"/>
  </w:num>
  <w:num w:numId="42" w16cid:durableId="5796825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2861A8"/>
    <w:rsid w:val="0011261A"/>
    <w:rsid w:val="00134710"/>
    <w:rsid w:val="002861A8"/>
    <w:rsid w:val="00370161"/>
    <w:rsid w:val="005A42FD"/>
    <w:rsid w:val="007051B2"/>
    <w:rsid w:val="00945A16"/>
    <w:rsid w:val="00972C52"/>
    <w:rsid w:val="009F6D9D"/>
    <w:rsid w:val="00C5326E"/>
    <w:rsid w:val="00D6351A"/>
    <w:rsid w:val="00FE4D6C"/>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EDAD1E8"/>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lv-LV" w:eastAsia="en-GB" w:bidi="ar-SA"/>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Pr>
      <w:lang w:val="lv-LV" w:eastAsia="en-US" w:bidi="ar-SA"/>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edicines.health.europa.eu/veterinary"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vd.gov.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2A6F38-D3DC-4267-95C6-1170F1C094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3104</Words>
  <Characters>21875</Characters>
  <DocSecurity>0</DocSecurity>
  <Lines>182</Lines>
  <Paragraphs>49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Vqrdtemplatetracked_lv</vt:lpstr>
      <vt:lpstr>Vqrdtemplateclean_lv_corr 1</vt:lpstr>
    </vt:vector>
  </TitlesOfParts>
  <LinksUpToDate>false</LinksUpToDate>
  <CharactersWithSpaces>24930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
  </property>
  <property fmtid="{D5CDD505-2E9C-101B-9397-08002B2CF9AE}" pid="5" name="DM_Creation_Date">
    <vt:lpwstr/>
  </property>
  <property fmtid="{D5CDD505-2E9C-101B-9397-08002B2CF9AE}" pid="6" name="DM_Creator_Name">
    <vt:lpwstr/>
  </property>
  <property fmtid="{D5CDD505-2E9C-101B-9397-08002B2CF9AE}" pid="7" name="DM_DocRefId">
    <vt:lpwstr/>
  </property>
  <property fmtid="{D5CDD505-2E9C-101B-9397-08002B2CF9AE}" pid="8" name="DM_emea_bcc">
    <vt:lpwstr/>
  </property>
  <property fmtid="{D5CDD505-2E9C-101B-9397-08002B2CF9AE}" pid="9" name="DM_emea_cc">
    <vt:lpwstr/>
  </property>
  <property fmtid="{D5CDD505-2E9C-101B-9397-08002B2CF9AE}" pid="10" name="DM_emea_doc_category">
    <vt:lpwstr/>
  </property>
  <property fmtid="{D5CDD505-2E9C-101B-9397-08002B2CF9AE}" pid="11" name="DM_emea_doc_lang">
    <vt:lpwstr/>
  </property>
  <property fmtid="{D5CDD505-2E9C-101B-9397-08002B2CF9AE}" pid="12" name="DM_emea_doc_number">
    <vt:lpwstr/>
  </property>
  <property fmtid="{D5CDD505-2E9C-101B-9397-08002B2CF9AE}" pid="13" name="DM_emea_doc_ref_id">
    <vt:lpwstr/>
  </property>
  <property fmtid="{D5CDD505-2E9C-101B-9397-08002B2CF9AE}" pid="14" name="DM_emea_from">
    <vt:lpwstr/>
  </property>
  <property fmtid="{D5CDD505-2E9C-101B-9397-08002B2CF9AE}" pid="15" name="DM_emea_internal_label">
    <vt:lpwstr/>
  </property>
  <property fmtid="{D5CDD505-2E9C-101B-9397-08002B2CF9AE}" pid="16" name="DM_emea_legal_date">
    <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
  </property>
  <property fmtid="{D5CDD505-2E9C-101B-9397-08002B2CF9AE}" pid="28" name="DM_emea_to">
    <vt:lpwstr/>
  </property>
  <property fmtid="{D5CDD505-2E9C-101B-9397-08002B2CF9AE}" pid="29" name="DM_emea_year">
    <vt:lpwstr/>
  </property>
  <property fmtid="{D5CDD505-2E9C-101B-9397-08002B2CF9AE}" pid="30" name="DM_Keywords">
    <vt:lpwstr/>
  </property>
  <property fmtid="{D5CDD505-2E9C-101B-9397-08002B2CF9AE}" pid="31" name="DM_Language">
    <vt:lpwstr/>
  </property>
  <property fmtid="{D5CDD505-2E9C-101B-9397-08002B2CF9AE}" pid="32" name="DM_Modifer_Name">
    <vt:lpwstr/>
  </property>
  <property fmtid="{D5CDD505-2E9C-101B-9397-08002B2CF9AE}" pid="33" name="DM_Modified_Date">
    <vt:lpwstr/>
  </property>
  <property fmtid="{D5CDD505-2E9C-101B-9397-08002B2CF9AE}" pid="34" name="DM_Modifier_Name">
    <vt:lpwstr/>
  </property>
  <property fmtid="{D5CDD505-2E9C-101B-9397-08002B2CF9AE}" pid="35" name="DM_Modify_Date">
    <vt:lpwstr/>
  </property>
  <property fmtid="{D5CDD505-2E9C-101B-9397-08002B2CF9AE}" pid="36" name="DM_Name">
    <vt:lpwstr/>
  </property>
  <property fmtid="{D5CDD505-2E9C-101B-9397-08002B2CF9AE}" pid="37" name="DM_Owner">
    <vt:lpwstr/>
  </property>
  <property fmtid="{D5CDD505-2E9C-101B-9397-08002B2CF9AE}" pid="38" name="DM_Path">
    <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
  </property>
  <property fmtid="{D5CDD505-2E9C-101B-9397-08002B2CF9AE}" pid="43" name="DM_Version">
    <vt:lpwstr/>
  </property>
  <property fmtid="{D5CDD505-2E9C-101B-9397-08002B2CF9AE}" pid="44" name="EMEADocClassificationCode">
    <vt:lpwstr/>
  </property>
  <property fmtid="{D5CDD505-2E9C-101B-9397-08002B2CF9AE}" pid="45" name="EMEADocClassificationHidden">
    <vt:lpwstr/>
  </property>
  <property fmtid="{D5CDD505-2E9C-101B-9397-08002B2CF9AE}" pid="46" name="EMEADocClassificationText">
    <vt:lpwstr/>
  </property>
  <property fmtid="{D5CDD505-2E9C-101B-9397-08002B2CF9AE}" pid="47" name="EMEADocDate">
    <vt:lpwstr/>
  </property>
  <property fmtid="{D5CDD505-2E9C-101B-9397-08002B2CF9AE}" pid="48" name="EMEADocDateDay">
    <vt:lpwstr/>
  </property>
  <property fmtid="{D5CDD505-2E9C-101B-9397-08002B2CF9AE}" pid="49" name="EMEADocDateMonth">
    <vt:lpwstr/>
  </property>
  <property fmtid="{D5CDD505-2E9C-101B-9397-08002B2CF9AE}" pid="50" name="EMEADocDateYear">
    <vt:lpwstr/>
  </property>
  <property fmtid="{D5CDD505-2E9C-101B-9397-08002B2CF9AE}" pid="51" name="EMEADocExtCatTitle">
    <vt:lpwstr/>
  </property>
  <property fmtid="{D5CDD505-2E9C-101B-9397-08002B2CF9AE}" pid="52" name="EMEADocLanguage">
    <vt:lpwstr/>
  </property>
  <property fmtid="{D5CDD505-2E9C-101B-9397-08002B2CF9AE}" pid="53" name="EMEADocRefFull">
    <vt:lpwstr/>
  </property>
  <property fmtid="{D5CDD505-2E9C-101B-9397-08002B2CF9AE}" pid="54" name="EMEADocRefNum">
    <vt:lpwstr/>
  </property>
  <property fmtid="{D5CDD505-2E9C-101B-9397-08002B2CF9AE}" pid="55" name="EMEADocRefPart0">
    <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
  </property>
  <property fmtid="{D5CDD505-2E9C-101B-9397-08002B2CF9AE}" pid="61" name="EMEADocRefYear">
    <vt:lpwstr/>
  </property>
  <property fmtid="{D5CDD505-2E9C-101B-9397-08002B2CF9AE}" pid="62" name="EMEADocStatus">
    <vt:lpwstr/>
  </property>
  <property fmtid="{D5CDD505-2E9C-101B-9397-08002B2CF9AE}" pid="63" name="EMEADocTitle">
    <vt:lpwstr/>
  </property>
  <property fmtid="{D5CDD505-2E9C-101B-9397-08002B2CF9AE}" pid="64" name="EMEADocTypeCode">
    <vt:lpwstr/>
  </property>
  <property fmtid="{D5CDD505-2E9C-101B-9397-08002B2CF9AE}" pid="65" name="EMEADocVersion">
    <vt:lpwstr/>
  </property>
  <property fmtid="{D5CDD505-2E9C-101B-9397-08002B2CF9AE}" pid="66" name="MSIP_Label_0eea11ca-d417-4147-80ed-01a58412c458_Enabled">
    <vt:lpwstr/>
  </property>
  <property fmtid="{D5CDD505-2E9C-101B-9397-08002B2CF9AE}" pid="67" name="MSIP_Label_0eea11ca-d417-4147-80ed-01a58412c458_SetDate">
    <vt:lpwstr/>
  </property>
  <property fmtid="{D5CDD505-2E9C-101B-9397-08002B2CF9AE}" pid="68" name="MSIP_Label_0eea11ca-d417-4147-80ed-01a58412c458_Method">
    <vt:lpwstr/>
  </property>
  <property fmtid="{D5CDD505-2E9C-101B-9397-08002B2CF9AE}" pid="69" name="MSIP_Label_0eea11ca-d417-4147-80ed-01a58412c458_Name">
    <vt:lpwstr/>
  </property>
  <property fmtid="{D5CDD505-2E9C-101B-9397-08002B2CF9AE}" pid="70" name="MSIP_Label_0eea11ca-d417-4147-80ed-01a58412c458_SiteId">
    <vt:lpwstr/>
  </property>
  <property fmtid="{D5CDD505-2E9C-101B-9397-08002B2CF9AE}" pid="71" name="MSIP_Label_0eea11ca-d417-4147-80ed-01a58412c458_ActionId">
    <vt:lpwstr/>
  </property>
  <property fmtid="{D5CDD505-2E9C-101B-9397-08002B2CF9AE}" pid="72" name="MSIP_Label_0eea11ca-d417-4147-80ed-01a58412c458_ContentBits">
    <vt:lpwstr/>
  </property>
</Properties>
</file>