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3DF7DA" w14:textId="77777777" w:rsidR="00292671" w:rsidRDefault="00292671">
      <w:pPr>
        <w:tabs>
          <w:tab w:val="clear" w:pos="567"/>
        </w:tabs>
        <w:spacing w:line="240" w:lineRule="auto"/>
        <w:rPr>
          <w:szCs w:val="22"/>
        </w:rPr>
      </w:pPr>
    </w:p>
    <w:p w14:paraId="485A328C" w14:textId="77777777" w:rsidR="00292671" w:rsidRDefault="00292671">
      <w:pPr>
        <w:tabs>
          <w:tab w:val="clear" w:pos="567"/>
        </w:tabs>
        <w:spacing w:line="240" w:lineRule="auto"/>
        <w:rPr>
          <w:szCs w:val="22"/>
        </w:rPr>
      </w:pPr>
    </w:p>
    <w:p w14:paraId="47520238" w14:textId="77777777" w:rsidR="00292671" w:rsidRDefault="00292671">
      <w:pPr>
        <w:tabs>
          <w:tab w:val="clear" w:pos="567"/>
        </w:tabs>
        <w:spacing w:line="240" w:lineRule="auto"/>
        <w:rPr>
          <w:szCs w:val="22"/>
        </w:rPr>
      </w:pPr>
    </w:p>
    <w:p w14:paraId="302C049F" w14:textId="77777777" w:rsidR="00292671" w:rsidRDefault="00292671">
      <w:pPr>
        <w:tabs>
          <w:tab w:val="clear" w:pos="567"/>
        </w:tabs>
        <w:spacing w:line="240" w:lineRule="auto"/>
        <w:rPr>
          <w:szCs w:val="22"/>
        </w:rPr>
      </w:pPr>
    </w:p>
    <w:p w14:paraId="23BA1F48" w14:textId="77777777" w:rsidR="00292671" w:rsidRDefault="00292671">
      <w:pPr>
        <w:tabs>
          <w:tab w:val="clear" w:pos="567"/>
        </w:tabs>
        <w:spacing w:line="240" w:lineRule="auto"/>
        <w:rPr>
          <w:szCs w:val="22"/>
        </w:rPr>
      </w:pPr>
    </w:p>
    <w:p w14:paraId="364EC6A1" w14:textId="77777777" w:rsidR="00292671" w:rsidRDefault="00292671">
      <w:pPr>
        <w:tabs>
          <w:tab w:val="clear" w:pos="567"/>
        </w:tabs>
        <w:spacing w:line="240" w:lineRule="auto"/>
        <w:rPr>
          <w:szCs w:val="22"/>
        </w:rPr>
      </w:pPr>
    </w:p>
    <w:p w14:paraId="0726CE2E" w14:textId="77777777" w:rsidR="00292671" w:rsidRDefault="00292671">
      <w:pPr>
        <w:tabs>
          <w:tab w:val="clear" w:pos="567"/>
        </w:tabs>
        <w:spacing w:line="240" w:lineRule="auto"/>
        <w:rPr>
          <w:szCs w:val="22"/>
        </w:rPr>
      </w:pPr>
    </w:p>
    <w:p w14:paraId="76C07D52" w14:textId="77777777" w:rsidR="00292671" w:rsidRDefault="00292671">
      <w:pPr>
        <w:tabs>
          <w:tab w:val="clear" w:pos="567"/>
        </w:tabs>
        <w:spacing w:line="240" w:lineRule="auto"/>
        <w:rPr>
          <w:szCs w:val="22"/>
        </w:rPr>
      </w:pPr>
    </w:p>
    <w:p w14:paraId="51949EFC" w14:textId="77777777" w:rsidR="00292671" w:rsidRDefault="00292671">
      <w:pPr>
        <w:tabs>
          <w:tab w:val="clear" w:pos="567"/>
        </w:tabs>
        <w:spacing w:line="240" w:lineRule="auto"/>
        <w:rPr>
          <w:szCs w:val="22"/>
        </w:rPr>
      </w:pPr>
    </w:p>
    <w:p w14:paraId="4DA40E7A" w14:textId="77777777" w:rsidR="00292671" w:rsidRDefault="00292671">
      <w:pPr>
        <w:tabs>
          <w:tab w:val="clear" w:pos="567"/>
        </w:tabs>
        <w:spacing w:line="240" w:lineRule="auto"/>
        <w:rPr>
          <w:szCs w:val="22"/>
        </w:rPr>
      </w:pPr>
    </w:p>
    <w:p w14:paraId="29CC2B80" w14:textId="77777777" w:rsidR="00292671" w:rsidRDefault="00292671">
      <w:pPr>
        <w:tabs>
          <w:tab w:val="clear" w:pos="567"/>
        </w:tabs>
        <w:spacing w:line="240" w:lineRule="auto"/>
        <w:rPr>
          <w:szCs w:val="22"/>
        </w:rPr>
      </w:pPr>
    </w:p>
    <w:p w14:paraId="18AD846D" w14:textId="77777777" w:rsidR="00292671" w:rsidRDefault="00292671">
      <w:pPr>
        <w:tabs>
          <w:tab w:val="clear" w:pos="567"/>
        </w:tabs>
        <w:spacing w:line="240" w:lineRule="auto"/>
        <w:rPr>
          <w:szCs w:val="22"/>
        </w:rPr>
      </w:pPr>
    </w:p>
    <w:p w14:paraId="53BE028B" w14:textId="77777777" w:rsidR="00292671" w:rsidRDefault="00292671">
      <w:pPr>
        <w:tabs>
          <w:tab w:val="clear" w:pos="567"/>
        </w:tabs>
        <w:spacing w:line="240" w:lineRule="auto"/>
        <w:rPr>
          <w:szCs w:val="22"/>
        </w:rPr>
      </w:pPr>
    </w:p>
    <w:p w14:paraId="3B746A22" w14:textId="77777777" w:rsidR="00292671" w:rsidRDefault="00292671">
      <w:pPr>
        <w:tabs>
          <w:tab w:val="clear" w:pos="567"/>
        </w:tabs>
        <w:spacing w:line="240" w:lineRule="auto"/>
        <w:rPr>
          <w:szCs w:val="22"/>
        </w:rPr>
      </w:pPr>
    </w:p>
    <w:p w14:paraId="7C1879CF" w14:textId="77777777" w:rsidR="00292671" w:rsidRDefault="00292671">
      <w:pPr>
        <w:tabs>
          <w:tab w:val="clear" w:pos="567"/>
        </w:tabs>
        <w:spacing w:line="240" w:lineRule="auto"/>
        <w:rPr>
          <w:szCs w:val="22"/>
        </w:rPr>
      </w:pPr>
    </w:p>
    <w:p w14:paraId="5205E3C6" w14:textId="77777777" w:rsidR="00292671" w:rsidRDefault="00292671">
      <w:pPr>
        <w:tabs>
          <w:tab w:val="clear" w:pos="567"/>
        </w:tabs>
        <w:spacing w:line="240" w:lineRule="auto"/>
        <w:rPr>
          <w:szCs w:val="22"/>
        </w:rPr>
      </w:pPr>
    </w:p>
    <w:p w14:paraId="46FFFA39" w14:textId="77777777" w:rsidR="00292671" w:rsidRDefault="00292671">
      <w:pPr>
        <w:tabs>
          <w:tab w:val="clear" w:pos="567"/>
        </w:tabs>
        <w:spacing w:line="240" w:lineRule="auto"/>
        <w:rPr>
          <w:szCs w:val="22"/>
        </w:rPr>
      </w:pPr>
    </w:p>
    <w:p w14:paraId="652F27A2" w14:textId="77777777" w:rsidR="00292671" w:rsidRDefault="00292671">
      <w:pPr>
        <w:tabs>
          <w:tab w:val="clear" w:pos="567"/>
        </w:tabs>
        <w:spacing w:line="240" w:lineRule="auto"/>
        <w:rPr>
          <w:szCs w:val="22"/>
        </w:rPr>
      </w:pPr>
    </w:p>
    <w:p w14:paraId="5D106444" w14:textId="77777777" w:rsidR="00292671" w:rsidRDefault="00292671">
      <w:pPr>
        <w:tabs>
          <w:tab w:val="clear" w:pos="567"/>
        </w:tabs>
        <w:spacing w:line="240" w:lineRule="auto"/>
        <w:rPr>
          <w:szCs w:val="22"/>
        </w:rPr>
      </w:pPr>
    </w:p>
    <w:p w14:paraId="58E36C8D" w14:textId="77777777" w:rsidR="00292671" w:rsidRDefault="00292671">
      <w:pPr>
        <w:tabs>
          <w:tab w:val="clear" w:pos="567"/>
        </w:tabs>
        <w:spacing w:line="240" w:lineRule="auto"/>
        <w:rPr>
          <w:szCs w:val="22"/>
        </w:rPr>
      </w:pPr>
    </w:p>
    <w:p w14:paraId="27C853FC" w14:textId="77777777" w:rsidR="00292671" w:rsidRDefault="00292671">
      <w:pPr>
        <w:tabs>
          <w:tab w:val="clear" w:pos="567"/>
        </w:tabs>
        <w:spacing w:line="240" w:lineRule="auto"/>
        <w:rPr>
          <w:szCs w:val="22"/>
        </w:rPr>
      </w:pPr>
    </w:p>
    <w:p w14:paraId="4B4AC090" w14:textId="77777777" w:rsidR="00292671" w:rsidRDefault="00292671">
      <w:pPr>
        <w:tabs>
          <w:tab w:val="clear" w:pos="567"/>
        </w:tabs>
        <w:spacing w:line="240" w:lineRule="auto"/>
        <w:rPr>
          <w:szCs w:val="22"/>
        </w:rPr>
      </w:pPr>
    </w:p>
    <w:p w14:paraId="0DCA423C" w14:textId="77777777" w:rsidR="00292671" w:rsidRDefault="004F3660">
      <w:pPr>
        <w:tabs>
          <w:tab w:val="clear" w:pos="567"/>
        </w:tabs>
        <w:spacing w:line="240" w:lineRule="auto"/>
        <w:jc w:val="center"/>
        <w:rPr>
          <w:b/>
          <w:szCs w:val="22"/>
        </w:rPr>
      </w:pPr>
      <w:r>
        <w:rPr>
          <w:b/>
          <w:szCs w:val="22"/>
        </w:rPr>
        <w:t>I PIELIKUMS</w:t>
      </w:r>
    </w:p>
    <w:p w14:paraId="235BBD2F" w14:textId="77777777" w:rsidR="00292671" w:rsidRDefault="00292671">
      <w:pPr>
        <w:tabs>
          <w:tab w:val="clear" w:pos="567"/>
        </w:tabs>
        <w:spacing w:line="240" w:lineRule="auto"/>
        <w:rPr>
          <w:szCs w:val="22"/>
        </w:rPr>
      </w:pPr>
    </w:p>
    <w:p w14:paraId="11756F32" w14:textId="77777777" w:rsidR="00292671" w:rsidRDefault="004F3660">
      <w:pPr>
        <w:tabs>
          <w:tab w:val="clear" w:pos="567"/>
        </w:tabs>
        <w:spacing w:line="240" w:lineRule="auto"/>
        <w:jc w:val="center"/>
        <w:rPr>
          <w:b/>
          <w:szCs w:val="22"/>
        </w:rPr>
      </w:pPr>
      <w:r>
        <w:rPr>
          <w:b/>
          <w:szCs w:val="22"/>
        </w:rPr>
        <w:t>VETERINĀRO ZĀĻU APRAKSTS</w:t>
      </w:r>
    </w:p>
    <w:p w14:paraId="613790B4" w14:textId="77777777" w:rsidR="00292671" w:rsidRDefault="004F3660">
      <w:pPr>
        <w:tabs>
          <w:tab w:val="clear" w:pos="567"/>
        </w:tabs>
        <w:spacing w:line="240" w:lineRule="auto"/>
        <w:jc w:val="center"/>
        <w:rPr>
          <w:color w:val="000000"/>
        </w:rPr>
      </w:pPr>
      <w:r>
        <w:br w:type="page"/>
      </w:r>
    </w:p>
    <w:p w14:paraId="2BB7246E" w14:textId="77777777" w:rsidR="00292671" w:rsidRDefault="004F3660">
      <w:pPr>
        <w:spacing w:line="240" w:lineRule="auto"/>
        <w:ind w:left="567" w:hanging="567"/>
        <w:jc w:val="both"/>
        <w:rPr>
          <w:color w:val="000000"/>
        </w:rPr>
      </w:pPr>
      <w:r>
        <w:rPr>
          <w:b/>
          <w:color w:val="000000"/>
        </w:rPr>
        <w:lastRenderedPageBreak/>
        <w:t>1.</w:t>
      </w:r>
      <w:r>
        <w:rPr>
          <w:b/>
          <w:color w:val="000000"/>
        </w:rPr>
        <w:tab/>
        <w:t xml:space="preserve">VETERINĀRO ZĀĻU NOSAUKUMS </w:t>
      </w:r>
    </w:p>
    <w:p w14:paraId="2BFD5E0A" w14:textId="77777777" w:rsidR="00292671" w:rsidRDefault="00292671">
      <w:pPr>
        <w:spacing w:line="240" w:lineRule="auto"/>
        <w:ind w:hanging="2"/>
        <w:rPr>
          <w:b/>
          <w:color w:val="000000"/>
        </w:rPr>
      </w:pPr>
    </w:p>
    <w:p w14:paraId="320D6373" w14:textId="77777777" w:rsidR="00292671" w:rsidRDefault="004F3660">
      <w:pPr>
        <w:spacing w:line="240" w:lineRule="auto"/>
        <w:ind w:hanging="2"/>
        <w:rPr>
          <w:color w:val="000000"/>
        </w:rPr>
      </w:pPr>
      <w:bookmarkStart w:id="0" w:name="_Hlk78570022"/>
      <w:bookmarkStart w:id="1" w:name="_Hlk78569013"/>
      <w:r>
        <w:rPr>
          <w:color w:val="000000"/>
          <w:szCs w:val="22"/>
          <w:shd w:val="clear" w:color="auto" w:fill="FFFFFF"/>
        </w:rPr>
        <w:t>Cevac Salmovac</w:t>
      </w:r>
      <w:r>
        <w:rPr>
          <w:b/>
          <w:color w:val="000000"/>
        </w:rPr>
        <w:t xml:space="preserve"> </w:t>
      </w:r>
      <w:r>
        <w:rPr>
          <w:color w:val="000000"/>
        </w:rPr>
        <w:t>liofilizāts lietošanai dzeramajā ūdenī vistām</w:t>
      </w:r>
      <w:bookmarkEnd w:id="0"/>
      <w:bookmarkEnd w:id="1"/>
    </w:p>
    <w:p w14:paraId="46AD06FF" w14:textId="77777777" w:rsidR="00292671" w:rsidRDefault="00292671">
      <w:pPr>
        <w:spacing w:line="240" w:lineRule="auto"/>
        <w:ind w:hanging="2"/>
        <w:rPr>
          <w:color w:val="000000"/>
          <w:szCs w:val="22"/>
        </w:rPr>
      </w:pPr>
    </w:p>
    <w:p w14:paraId="76F244C4" w14:textId="77777777" w:rsidR="00292671" w:rsidRDefault="00292671">
      <w:pPr>
        <w:pStyle w:val="EndnoteText"/>
        <w:tabs>
          <w:tab w:val="clear" w:pos="567"/>
        </w:tabs>
        <w:jc w:val="both"/>
        <w:rPr>
          <w:color w:val="000000"/>
        </w:rPr>
      </w:pPr>
      <w:bookmarkStart w:id="2" w:name="_Hlk78570808"/>
      <w:bookmarkEnd w:id="2"/>
    </w:p>
    <w:p w14:paraId="47451521" w14:textId="77777777" w:rsidR="00292671" w:rsidRDefault="004F3660">
      <w:pPr>
        <w:spacing w:line="240" w:lineRule="auto"/>
        <w:ind w:left="567" w:hanging="567"/>
        <w:jc w:val="both"/>
        <w:rPr>
          <w:color w:val="000000"/>
        </w:rPr>
      </w:pPr>
      <w:r>
        <w:rPr>
          <w:b/>
          <w:color w:val="000000"/>
        </w:rPr>
        <w:t xml:space="preserve">2. </w:t>
      </w:r>
      <w:r>
        <w:rPr>
          <w:b/>
          <w:color w:val="000000"/>
        </w:rPr>
        <w:tab/>
        <w:t xml:space="preserve">KVALITATĪVAIS UN KVANTITATĪVAIS SASTĀVS </w:t>
      </w:r>
    </w:p>
    <w:p w14:paraId="40486BA1" w14:textId="77777777" w:rsidR="00292671" w:rsidRDefault="00292671">
      <w:pPr>
        <w:pStyle w:val="EndnoteText"/>
        <w:tabs>
          <w:tab w:val="clear" w:pos="567"/>
        </w:tabs>
        <w:jc w:val="both"/>
        <w:rPr>
          <w:color w:val="000000"/>
        </w:rPr>
      </w:pPr>
    </w:p>
    <w:p w14:paraId="3555D4C2" w14:textId="77777777" w:rsidR="00292671" w:rsidRDefault="004F3660">
      <w:pPr>
        <w:tabs>
          <w:tab w:val="clear" w:pos="567"/>
        </w:tabs>
        <w:spacing w:line="240" w:lineRule="auto"/>
        <w:jc w:val="both"/>
        <w:rPr>
          <w:color w:val="000000"/>
        </w:rPr>
      </w:pPr>
      <w:r>
        <w:rPr>
          <w:color w:val="000000"/>
        </w:rPr>
        <w:t>Viena deva satur:</w:t>
      </w:r>
    </w:p>
    <w:p w14:paraId="38CFE514" w14:textId="77777777" w:rsidR="00292671" w:rsidRDefault="00292671">
      <w:pPr>
        <w:tabs>
          <w:tab w:val="clear" w:pos="567"/>
        </w:tabs>
        <w:spacing w:line="240" w:lineRule="auto"/>
        <w:jc w:val="both"/>
        <w:rPr>
          <w:color w:val="000000"/>
        </w:rPr>
      </w:pPr>
    </w:p>
    <w:p w14:paraId="1A93F880" w14:textId="77777777" w:rsidR="00292671" w:rsidRDefault="004F3660">
      <w:pPr>
        <w:tabs>
          <w:tab w:val="clear" w:pos="567"/>
        </w:tabs>
        <w:spacing w:line="240" w:lineRule="auto"/>
        <w:jc w:val="both"/>
        <w:rPr>
          <w:b/>
          <w:color w:val="000000"/>
        </w:rPr>
      </w:pPr>
      <w:r>
        <w:rPr>
          <w:b/>
          <w:color w:val="000000"/>
        </w:rPr>
        <w:t>Aktīvā viela:</w:t>
      </w:r>
    </w:p>
    <w:p w14:paraId="560836C4" w14:textId="7130B45E" w:rsidR="00292671" w:rsidRDefault="004F3660">
      <w:pPr>
        <w:tabs>
          <w:tab w:val="clear" w:pos="567"/>
        </w:tabs>
        <w:spacing w:line="240" w:lineRule="auto"/>
        <w:jc w:val="both"/>
        <w:rPr>
          <w:color w:val="000000"/>
        </w:rPr>
      </w:pPr>
      <w:r>
        <w:rPr>
          <w:i/>
          <w:color w:val="000000"/>
        </w:rPr>
        <w:t xml:space="preserve">Salmonella </w:t>
      </w:r>
      <w:r>
        <w:rPr>
          <w:i/>
          <w:iCs/>
          <w:color w:val="000000"/>
        </w:rPr>
        <w:t>enterica</w:t>
      </w:r>
      <w:r>
        <w:rPr>
          <w:color w:val="000000"/>
        </w:rPr>
        <w:t xml:space="preserve">, apakšsuga </w:t>
      </w:r>
      <w:r>
        <w:rPr>
          <w:i/>
          <w:iCs/>
          <w:color w:val="000000"/>
        </w:rPr>
        <w:t>enterica</w:t>
      </w:r>
      <w:r>
        <w:rPr>
          <w:color w:val="000000"/>
        </w:rPr>
        <w:t xml:space="preserve">, serotips Enteritidis, celms </w:t>
      </w:r>
      <w:r>
        <w:rPr>
          <w:color w:val="000000"/>
          <w:szCs w:val="22"/>
        </w:rPr>
        <w:t>441/014</w:t>
      </w:r>
      <w:r>
        <w:rPr>
          <w:color w:val="000000"/>
        </w:rPr>
        <w:t xml:space="preserve"> (adenīna-histidīna auksotrofisks), dzīvas </w:t>
      </w:r>
      <w:r>
        <w:rPr>
          <w:color w:val="000000"/>
          <w:szCs w:val="22"/>
        </w:rPr>
        <w:tab/>
      </w:r>
      <w:r>
        <w:rPr>
          <w:color w:val="000000"/>
          <w:szCs w:val="22"/>
        </w:rPr>
        <w:tab/>
      </w:r>
      <w:r>
        <w:rPr>
          <w:color w:val="000000"/>
          <w:szCs w:val="22"/>
        </w:rPr>
        <w:tab/>
        <w:t xml:space="preserve">   </w:t>
      </w:r>
      <w:r>
        <w:rPr>
          <w:color w:val="000000"/>
        </w:rPr>
        <w:t>1-8 x 10</w:t>
      </w:r>
      <w:r>
        <w:rPr>
          <w:color w:val="000000"/>
          <w:vertAlign w:val="superscript"/>
        </w:rPr>
        <w:t>8</w:t>
      </w:r>
      <w:r>
        <w:rPr>
          <w:color w:val="000000"/>
        </w:rPr>
        <w:t xml:space="preserve"> CFU*</w:t>
      </w:r>
    </w:p>
    <w:p w14:paraId="1429E67B" w14:textId="77777777" w:rsidR="00292671" w:rsidRDefault="00292671">
      <w:pPr>
        <w:tabs>
          <w:tab w:val="clear" w:pos="567"/>
        </w:tabs>
        <w:spacing w:line="240" w:lineRule="auto"/>
        <w:jc w:val="both"/>
        <w:rPr>
          <w:color w:val="000000"/>
        </w:rPr>
      </w:pPr>
      <w:bookmarkStart w:id="3" w:name="_Hlk78569149"/>
      <w:bookmarkEnd w:id="3"/>
    </w:p>
    <w:p w14:paraId="267BB807" w14:textId="77777777" w:rsidR="00292671" w:rsidRDefault="004F3660">
      <w:pPr>
        <w:tabs>
          <w:tab w:val="clear" w:pos="567"/>
        </w:tabs>
        <w:spacing w:line="240" w:lineRule="auto"/>
        <w:jc w:val="both"/>
        <w:rPr>
          <w:color w:val="000000"/>
          <w:sz w:val="20"/>
        </w:rPr>
      </w:pPr>
      <w:r>
        <w:rPr>
          <w:color w:val="000000"/>
          <w:sz w:val="20"/>
        </w:rPr>
        <w:t>*CFU: koloniju veidojošās vienības.</w:t>
      </w:r>
    </w:p>
    <w:p w14:paraId="734FB8FC" w14:textId="77777777" w:rsidR="00292671" w:rsidRDefault="00292671">
      <w:pPr>
        <w:ind w:left="567" w:hanging="567"/>
        <w:jc w:val="both"/>
      </w:pPr>
    </w:p>
    <w:p w14:paraId="54789095" w14:textId="77777777" w:rsidR="00292671" w:rsidRDefault="004F3660">
      <w:pPr>
        <w:tabs>
          <w:tab w:val="clear" w:pos="567"/>
        </w:tabs>
        <w:spacing w:line="240" w:lineRule="auto"/>
        <w:rPr>
          <w:b/>
          <w:color w:val="000000"/>
        </w:rPr>
      </w:pPr>
      <w:r>
        <w:rPr>
          <w:b/>
          <w:color w:val="000000"/>
        </w:rPr>
        <w:t>Palīgvielas:</w:t>
      </w:r>
    </w:p>
    <w:p w14:paraId="304F99D8" w14:textId="77777777" w:rsidR="00292671" w:rsidRDefault="00292671">
      <w:pPr>
        <w:tabs>
          <w:tab w:val="clear" w:pos="567"/>
        </w:tabs>
        <w:spacing w:line="240" w:lineRule="auto"/>
        <w:rPr>
          <w:color w:val="000000"/>
        </w:rPr>
      </w:pPr>
    </w:p>
    <w:tbl>
      <w:tblPr>
        <w:tblW w:w="4643" w:type="dxa"/>
        <w:tblLayout w:type="fixed"/>
        <w:tblLook w:val="04A0" w:firstRow="1" w:lastRow="0" w:firstColumn="1" w:lastColumn="0" w:noHBand="0" w:noVBand="1"/>
      </w:tblPr>
      <w:tblGrid>
        <w:gridCol w:w="4643"/>
      </w:tblGrid>
      <w:tr w:rsidR="00292671" w14:paraId="06986BEC"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78CDB4A7" w14:textId="77777777" w:rsidR="00292671" w:rsidRDefault="004F3660">
            <w:pPr>
              <w:spacing w:before="60" w:after="60"/>
              <w:rPr>
                <w:b/>
                <w:bCs/>
                <w:iCs/>
                <w:szCs w:val="22"/>
              </w:rPr>
            </w:pPr>
            <w:r>
              <w:rPr>
                <w:b/>
                <w:bCs/>
                <w:iCs/>
                <w:szCs w:val="22"/>
              </w:rPr>
              <w:t>Palīgvielu un citu sastāvdaļu kvalitatīvais sastāvs</w:t>
            </w:r>
          </w:p>
        </w:tc>
      </w:tr>
      <w:tr w:rsidR="00292671" w14:paraId="29A4C34E" w14:textId="77777777">
        <w:tc>
          <w:tcPr>
            <w:tcW w:w="4643" w:type="dxa"/>
            <w:tcBorders>
              <w:top w:val="single" w:sz="4" w:space="0" w:color="000000"/>
              <w:left w:val="single" w:sz="4" w:space="0" w:color="000000"/>
              <w:bottom w:val="single" w:sz="4" w:space="0" w:color="000000"/>
              <w:right w:val="single" w:sz="4" w:space="0" w:color="000000"/>
            </w:tcBorders>
            <w:vAlign w:val="center"/>
          </w:tcPr>
          <w:p w14:paraId="2070FCF3" w14:textId="77777777" w:rsidR="00292671" w:rsidRDefault="004F3660">
            <w:pPr>
              <w:spacing w:before="60" w:after="60"/>
              <w:ind w:left="567" w:hanging="567"/>
              <w:rPr>
                <w:iCs/>
                <w:szCs w:val="22"/>
              </w:rPr>
            </w:pPr>
            <w:r>
              <w:rPr>
                <w:iCs/>
                <w:szCs w:val="22"/>
              </w:rPr>
              <w:t>Saharoze</w:t>
            </w:r>
          </w:p>
        </w:tc>
      </w:tr>
    </w:tbl>
    <w:p w14:paraId="30E556B0" w14:textId="77777777" w:rsidR="00292671" w:rsidRDefault="00292671">
      <w:pPr>
        <w:jc w:val="both"/>
      </w:pPr>
    </w:p>
    <w:p w14:paraId="693B5F1F" w14:textId="77777777" w:rsidR="00292671" w:rsidRDefault="004F3660">
      <w:pPr>
        <w:tabs>
          <w:tab w:val="clear" w:pos="567"/>
        </w:tabs>
        <w:spacing w:line="240" w:lineRule="auto"/>
        <w:jc w:val="both"/>
        <w:rPr>
          <w:color w:val="000000"/>
        </w:rPr>
      </w:pPr>
      <w:r>
        <w:rPr>
          <w:color w:val="000000"/>
        </w:rPr>
        <w:t>Gaiši bēšs līdz brūngani gaiši pelēks liofilizāts.</w:t>
      </w:r>
    </w:p>
    <w:p w14:paraId="25BD2984" w14:textId="77777777" w:rsidR="00292671" w:rsidRDefault="00292671">
      <w:pPr>
        <w:tabs>
          <w:tab w:val="clear" w:pos="567"/>
        </w:tabs>
        <w:spacing w:line="240" w:lineRule="auto"/>
        <w:jc w:val="both"/>
        <w:rPr>
          <w:color w:val="000000"/>
        </w:rPr>
      </w:pPr>
    </w:p>
    <w:p w14:paraId="64EE6D17" w14:textId="77777777" w:rsidR="00292671" w:rsidRDefault="00292671">
      <w:pPr>
        <w:tabs>
          <w:tab w:val="clear" w:pos="567"/>
        </w:tabs>
        <w:spacing w:line="240" w:lineRule="auto"/>
        <w:jc w:val="both"/>
        <w:rPr>
          <w:color w:val="000000"/>
        </w:rPr>
      </w:pPr>
    </w:p>
    <w:p w14:paraId="29DBF7C7" w14:textId="77777777" w:rsidR="00292671" w:rsidRDefault="004F3660">
      <w:pPr>
        <w:spacing w:line="240" w:lineRule="auto"/>
        <w:ind w:left="567" w:hanging="567"/>
        <w:jc w:val="both"/>
        <w:rPr>
          <w:color w:val="000000"/>
        </w:rPr>
      </w:pPr>
      <w:r>
        <w:rPr>
          <w:b/>
          <w:color w:val="000000"/>
        </w:rPr>
        <w:t>3.</w:t>
      </w:r>
      <w:r>
        <w:rPr>
          <w:b/>
          <w:color w:val="000000"/>
        </w:rPr>
        <w:tab/>
        <w:t>KLĪNISKĀ INFORMĀCIJA</w:t>
      </w:r>
    </w:p>
    <w:p w14:paraId="76BD60C3" w14:textId="77777777" w:rsidR="00292671" w:rsidRDefault="00292671">
      <w:pPr>
        <w:tabs>
          <w:tab w:val="clear" w:pos="567"/>
        </w:tabs>
        <w:spacing w:line="240" w:lineRule="auto"/>
        <w:jc w:val="both"/>
        <w:rPr>
          <w:color w:val="000000"/>
        </w:rPr>
      </w:pPr>
    </w:p>
    <w:p w14:paraId="5A360004" w14:textId="77777777" w:rsidR="00292671" w:rsidRDefault="004F3660">
      <w:pPr>
        <w:tabs>
          <w:tab w:val="clear" w:pos="567"/>
        </w:tabs>
        <w:spacing w:line="240" w:lineRule="auto"/>
        <w:ind w:left="567" w:hanging="567"/>
        <w:jc w:val="both"/>
        <w:rPr>
          <w:b/>
          <w:color w:val="000000"/>
        </w:rPr>
      </w:pPr>
      <w:r>
        <w:rPr>
          <w:b/>
          <w:color w:val="000000"/>
        </w:rPr>
        <w:t>3.1.</w:t>
      </w:r>
      <w:r>
        <w:rPr>
          <w:b/>
          <w:color w:val="000000"/>
        </w:rPr>
        <w:tab/>
        <w:t>Mērķsugas</w:t>
      </w:r>
    </w:p>
    <w:p w14:paraId="64AB77F0" w14:textId="77777777" w:rsidR="00292671" w:rsidRDefault="00292671">
      <w:pPr>
        <w:tabs>
          <w:tab w:val="clear" w:pos="567"/>
        </w:tabs>
        <w:spacing w:line="240" w:lineRule="auto"/>
        <w:ind w:left="567" w:hanging="567"/>
        <w:jc w:val="both"/>
        <w:rPr>
          <w:b/>
          <w:color w:val="000000"/>
        </w:rPr>
      </w:pPr>
    </w:p>
    <w:p w14:paraId="21250DE7" w14:textId="77777777" w:rsidR="00292671" w:rsidRDefault="004F3660">
      <w:pPr>
        <w:tabs>
          <w:tab w:val="clear" w:pos="567"/>
        </w:tabs>
        <w:spacing w:line="240" w:lineRule="auto"/>
        <w:ind w:left="567" w:hanging="567"/>
        <w:jc w:val="both"/>
        <w:rPr>
          <w:color w:val="000000"/>
        </w:rPr>
      </w:pPr>
      <w:bookmarkStart w:id="4" w:name="_Hlk78570221"/>
      <w:r>
        <w:rPr>
          <w:color w:val="000000"/>
        </w:rPr>
        <w:t>Vistas (vaislas vistas un dējējvistas).</w:t>
      </w:r>
      <w:bookmarkEnd w:id="4"/>
    </w:p>
    <w:p w14:paraId="259316FC" w14:textId="77777777" w:rsidR="00292671" w:rsidRDefault="00292671">
      <w:pPr>
        <w:tabs>
          <w:tab w:val="clear" w:pos="567"/>
        </w:tabs>
        <w:spacing w:line="240" w:lineRule="auto"/>
        <w:ind w:left="567" w:hanging="567"/>
        <w:jc w:val="both"/>
        <w:rPr>
          <w:color w:val="000000"/>
        </w:rPr>
      </w:pPr>
      <w:bookmarkStart w:id="5" w:name="_Hlk78569287"/>
      <w:bookmarkEnd w:id="5"/>
    </w:p>
    <w:p w14:paraId="16E580A4" w14:textId="77777777" w:rsidR="00292671" w:rsidRDefault="004F3660">
      <w:pPr>
        <w:tabs>
          <w:tab w:val="clear" w:pos="567"/>
        </w:tabs>
        <w:spacing w:line="240" w:lineRule="auto"/>
        <w:ind w:left="567" w:hanging="567"/>
        <w:jc w:val="both"/>
        <w:rPr>
          <w:color w:val="000000"/>
        </w:rPr>
      </w:pPr>
      <w:r>
        <w:rPr>
          <w:b/>
          <w:color w:val="000000"/>
        </w:rPr>
        <w:t>3.2.</w:t>
      </w:r>
      <w:r>
        <w:rPr>
          <w:b/>
          <w:color w:val="000000"/>
        </w:rPr>
        <w:tab/>
        <w:t>Lietošanas indikācijas, norādot mērķa sugas</w:t>
      </w:r>
    </w:p>
    <w:p w14:paraId="7D84C4CD" w14:textId="77777777" w:rsidR="00292671" w:rsidRDefault="00292671">
      <w:pPr>
        <w:tabs>
          <w:tab w:val="clear" w:pos="567"/>
        </w:tabs>
        <w:spacing w:line="240" w:lineRule="auto"/>
        <w:ind w:left="567" w:hanging="567"/>
        <w:jc w:val="both"/>
        <w:rPr>
          <w:color w:val="000000"/>
        </w:rPr>
      </w:pPr>
    </w:p>
    <w:p w14:paraId="697EF9A3" w14:textId="2A0C0901" w:rsidR="00292671" w:rsidRDefault="004F3660">
      <w:pPr>
        <w:tabs>
          <w:tab w:val="clear" w:pos="567"/>
        </w:tabs>
        <w:spacing w:line="240" w:lineRule="auto"/>
        <w:jc w:val="both"/>
        <w:rPr>
          <w:color w:val="000000"/>
        </w:rPr>
      </w:pPr>
      <w:bookmarkStart w:id="6" w:name="_Hlk78570304"/>
      <w:bookmarkStart w:id="7" w:name="_Hlk78569214"/>
      <w:r>
        <w:rPr>
          <w:color w:val="000000"/>
        </w:rPr>
        <w:t xml:space="preserve">Vistu, no vienas dienas vecuma, aktīvai imunizācijai, lai mazinātu </w:t>
      </w:r>
      <w:r>
        <w:rPr>
          <w:i/>
          <w:iCs/>
          <w:color w:val="000000"/>
        </w:rPr>
        <w:t xml:space="preserve">Salmonella </w:t>
      </w:r>
      <w:r>
        <w:rPr>
          <w:iCs/>
          <w:color w:val="000000"/>
        </w:rPr>
        <w:t>Enteritidis</w:t>
      </w:r>
      <w:r>
        <w:rPr>
          <w:color w:val="000000"/>
        </w:rPr>
        <w:t xml:space="preserve"> un </w:t>
      </w:r>
      <w:r>
        <w:rPr>
          <w:i/>
          <w:iCs/>
          <w:color w:val="000000"/>
        </w:rPr>
        <w:t xml:space="preserve">Salmonella </w:t>
      </w:r>
      <w:r>
        <w:rPr>
          <w:iCs/>
          <w:color w:val="000000"/>
        </w:rPr>
        <w:t>Typhimurium kolonizāciju,</w:t>
      </w:r>
      <w:r>
        <w:rPr>
          <w:color w:val="000000"/>
        </w:rPr>
        <w:t xml:space="preserve"> noturību un invāziju zarnu traktā un iekšējos orgānos.</w:t>
      </w:r>
      <w:bookmarkEnd w:id="6"/>
    </w:p>
    <w:p w14:paraId="473BC425" w14:textId="77777777" w:rsidR="00292671" w:rsidRDefault="00292671">
      <w:pPr>
        <w:tabs>
          <w:tab w:val="clear" w:pos="567"/>
        </w:tabs>
        <w:spacing w:line="240" w:lineRule="auto"/>
        <w:jc w:val="both"/>
        <w:rPr>
          <w:color w:val="000000"/>
        </w:rPr>
      </w:pPr>
    </w:p>
    <w:p w14:paraId="5AE0A8CA" w14:textId="77777777" w:rsidR="00292671" w:rsidRDefault="004F3660">
      <w:pPr>
        <w:tabs>
          <w:tab w:val="clear" w:pos="567"/>
        </w:tabs>
        <w:spacing w:line="240" w:lineRule="auto"/>
        <w:jc w:val="both"/>
        <w:rPr>
          <w:color w:val="000000"/>
        </w:rPr>
      </w:pPr>
      <w:r>
        <w:rPr>
          <w:color w:val="000000"/>
        </w:rPr>
        <w:t>Imunitātes iestāšanās: 6 dienu laikā pēc pirmās vakcinācijas.</w:t>
      </w:r>
    </w:p>
    <w:p w14:paraId="77B8360E" w14:textId="77777777" w:rsidR="00292671" w:rsidRDefault="00292671">
      <w:pPr>
        <w:tabs>
          <w:tab w:val="clear" w:pos="567"/>
        </w:tabs>
        <w:spacing w:line="240" w:lineRule="auto"/>
        <w:jc w:val="both"/>
        <w:rPr>
          <w:color w:val="000000"/>
        </w:rPr>
      </w:pPr>
    </w:p>
    <w:p w14:paraId="70FEADC5" w14:textId="77777777" w:rsidR="00292671" w:rsidRDefault="004F3660">
      <w:pPr>
        <w:tabs>
          <w:tab w:val="clear" w:pos="567"/>
        </w:tabs>
        <w:spacing w:line="240" w:lineRule="auto"/>
        <w:jc w:val="both"/>
        <w:rPr>
          <w:color w:val="000000"/>
        </w:rPr>
      </w:pPr>
      <w:r>
        <w:rPr>
          <w:color w:val="000000"/>
        </w:rPr>
        <w:t xml:space="preserve">Imunitātes ilgums </w:t>
      </w:r>
      <w:r>
        <w:rPr>
          <w:i/>
          <w:iCs/>
          <w:color w:val="000000"/>
        </w:rPr>
        <w:t xml:space="preserve">Salmonella </w:t>
      </w:r>
      <w:r>
        <w:rPr>
          <w:iCs/>
          <w:color w:val="000000"/>
        </w:rPr>
        <w:t>Enteritidi</w:t>
      </w:r>
      <w:r>
        <w:rPr>
          <w:i/>
          <w:iCs/>
          <w:color w:val="000000"/>
        </w:rPr>
        <w:t>s</w:t>
      </w:r>
      <w:r>
        <w:rPr>
          <w:color w:val="000000"/>
        </w:rPr>
        <w:t xml:space="preserve"> ir 35 nedēļas pēc otrās vakcinācijas un 63 nedēļas pēc trešās vakcinācijas, ja to lieto saskaņā ar ieteicamo vakcinācijas shēmu.</w:t>
      </w:r>
    </w:p>
    <w:p w14:paraId="755D53FA" w14:textId="77777777" w:rsidR="00292671" w:rsidRDefault="00292671">
      <w:pPr>
        <w:tabs>
          <w:tab w:val="clear" w:pos="567"/>
        </w:tabs>
        <w:spacing w:line="240" w:lineRule="auto"/>
        <w:jc w:val="both"/>
        <w:rPr>
          <w:color w:val="000000"/>
        </w:rPr>
      </w:pPr>
    </w:p>
    <w:p w14:paraId="186B8FF0" w14:textId="77777777" w:rsidR="00292671" w:rsidRDefault="004F3660">
      <w:pPr>
        <w:tabs>
          <w:tab w:val="clear" w:pos="567"/>
        </w:tabs>
        <w:spacing w:line="240" w:lineRule="auto"/>
        <w:jc w:val="both"/>
        <w:rPr>
          <w:color w:val="000000"/>
        </w:rPr>
      </w:pPr>
      <w:r>
        <w:rPr>
          <w:color w:val="000000"/>
        </w:rPr>
        <w:t xml:space="preserve">Imunitātes ilgums </w:t>
      </w:r>
      <w:r>
        <w:rPr>
          <w:i/>
          <w:iCs/>
          <w:color w:val="000000"/>
        </w:rPr>
        <w:t xml:space="preserve">Salmonella </w:t>
      </w:r>
      <w:r>
        <w:rPr>
          <w:iCs/>
          <w:color w:val="000000"/>
        </w:rPr>
        <w:t>Typhimurium</w:t>
      </w:r>
      <w:r>
        <w:rPr>
          <w:color w:val="000000"/>
        </w:rPr>
        <w:t xml:space="preserve"> ir 60 nedēļas pēc trešās vakcinācijas, ja to lieto saskaņā ar ieteicamo vakcinācijas shēmu.</w:t>
      </w:r>
      <w:bookmarkEnd w:id="7"/>
    </w:p>
    <w:p w14:paraId="717DB63D" w14:textId="77777777" w:rsidR="00292671" w:rsidRDefault="00292671">
      <w:pPr>
        <w:tabs>
          <w:tab w:val="clear" w:pos="567"/>
        </w:tabs>
        <w:spacing w:line="240" w:lineRule="auto"/>
        <w:jc w:val="both"/>
        <w:rPr>
          <w:color w:val="000000"/>
        </w:rPr>
      </w:pPr>
    </w:p>
    <w:p w14:paraId="7EC52A02" w14:textId="77777777" w:rsidR="00292671" w:rsidRDefault="004F3660">
      <w:pPr>
        <w:tabs>
          <w:tab w:val="clear" w:pos="567"/>
        </w:tabs>
        <w:spacing w:line="240" w:lineRule="auto"/>
        <w:ind w:left="567" w:hanging="567"/>
        <w:jc w:val="both"/>
        <w:rPr>
          <w:color w:val="000000"/>
        </w:rPr>
      </w:pPr>
      <w:r>
        <w:rPr>
          <w:b/>
          <w:color w:val="000000"/>
        </w:rPr>
        <w:t>3.3.</w:t>
      </w:r>
      <w:r>
        <w:rPr>
          <w:b/>
          <w:color w:val="000000"/>
        </w:rPr>
        <w:tab/>
        <w:t>Kontrindikācijas</w:t>
      </w:r>
    </w:p>
    <w:p w14:paraId="6CE985A3" w14:textId="77777777" w:rsidR="00292671" w:rsidRDefault="00292671">
      <w:pPr>
        <w:tabs>
          <w:tab w:val="clear" w:pos="567"/>
        </w:tabs>
        <w:spacing w:line="240" w:lineRule="auto"/>
        <w:jc w:val="both"/>
        <w:rPr>
          <w:color w:val="000000"/>
        </w:rPr>
      </w:pPr>
    </w:p>
    <w:p w14:paraId="55B8A23E" w14:textId="77777777" w:rsidR="00292671" w:rsidRDefault="004F3660">
      <w:pPr>
        <w:spacing w:line="240" w:lineRule="auto"/>
        <w:ind w:left="567" w:hanging="567"/>
        <w:jc w:val="both"/>
        <w:rPr>
          <w:color w:val="000000"/>
        </w:rPr>
      </w:pPr>
      <w:bookmarkStart w:id="8" w:name="_Hlk78569223"/>
      <w:r>
        <w:rPr>
          <w:color w:val="000000"/>
        </w:rPr>
        <w:t>Nelietot broileriem.</w:t>
      </w:r>
      <w:bookmarkEnd w:id="8"/>
    </w:p>
    <w:p w14:paraId="2735113F" w14:textId="77777777" w:rsidR="00292671" w:rsidRDefault="00292671">
      <w:pPr>
        <w:spacing w:line="240" w:lineRule="auto"/>
        <w:ind w:left="567" w:hanging="567"/>
        <w:jc w:val="both"/>
        <w:rPr>
          <w:b/>
          <w:color w:val="000000"/>
        </w:rPr>
      </w:pPr>
    </w:p>
    <w:p w14:paraId="39E366DE" w14:textId="77777777" w:rsidR="00292671" w:rsidRDefault="004F3660">
      <w:pPr>
        <w:tabs>
          <w:tab w:val="clear" w:pos="567"/>
        </w:tabs>
        <w:spacing w:line="240" w:lineRule="auto"/>
        <w:ind w:left="567" w:hanging="567"/>
        <w:jc w:val="both"/>
        <w:rPr>
          <w:color w:val="000000"/>
        </w:rPr>
      </w:pPr>
      <w:r>
        <w:rPr>
          <w:b/>
          <w:color w:val="000000"/>
        </w:rPr>
        <w:t>3.4.</w:t>
      </w:r>
      <w:r>
        <w:rPr>
          <w:b/>
          <w:color w:val="000000"/>
        </w:rPr>
        <w:tab/>
        <w:t xml:space="preserve">Īpaši brīdinājumi katrai mērķa sugai </w:t>
      </w:r>
    </w:p>
    <w:p w14:paraId="63EE2957" w14:textId="77777777" w:rsidR="00292671" w:rsidRDefault="00292671">
      <w:pPr>
        <w:spacing w:line="240" w:lineRule="auto"/>
        <w:ind w:left="567" w:hanging="567"/>
        <w:jc w:val="both"/>
        <w:rPr>
          <w:b/>
          <w:color w:val="000000"/>
        </w:rPr>
      </w:pPr>
    </w:p>
    <w:p w14:paraId="42B4CE84" w14:textId="77777777" w:rsidR="00292671" w:rsidRDefault="004F3660">
      <w:pPr>
        <w:spacing w:line="240" w:lineRule="auto"/>
        <w:jc w:val="both"/>
        <w:rPr>
          <w:b/>
          <w:color w:val="000000"/>
        </w:rPr>
      </w:pPr>
      <w:r>
        <w:rPr>
          <w:color w:val="000000"/>
        </w:rPr>
        <w:t>Vakcinēt tikai klīniski veselus dzīvniekus.</w:t>
      </w:r>
    </w:p>
    <w:p w14:paraId="2D63649D" w14:textId="77777777" w:rsidR="00292671" w:rsidRDefault="004F3660">
      <w:pPr>
        <w:tabs>
          <w:tab w:val="clear" w:pos="567"/>
        </w:tabs>
        <w:spacing w:line="240" w:lineRule="auto"/>
        <w:rPr>
          <w:b/>
          <w:color w:val="000000"/>
        </w:rPr>
      </w:pPr>
      <w:r>
        <w:br w:type="page"/>
      </w:r>
    </w:p>
    <w:p w14:paraId="59179986" w14:textId="77777777" w:rsidR="00292671" w:rsidRDefault="004F3660">
      <w:pPr>
        <w:tabs>
          <w:tab w:val="clear" w:pos="567"/>
        </w:tabs>
        <w:spacing w:line="240" w:lineRule="auto"/>
        <w:jc w:val="both"/>
        <w:rPr>
          <w:color w:val="000000"/>
        </w:rPr>
      </w:pPr>
      <w:r>
        <w:rPr>
          <w:b/>
          <w:color w:val="000000"/>
        </w:rPr>
        <w:lastRenderedPageBreak/>
        <w:t>3.5.</w:t>
      </w:r>
      <w:r>
        <w:rPr>
          <w:b/>
          <w:color w:val="000000"/>
        </w:rPr>
        <w:tab/>
        <w:t>Īpaši piesardzības pasākumi lietošanā</w:t>
      </w:r>
    </w:p>
    <w:p w14:paraId="7969963F" w14:textId="77777777" w:rsidR="00292671" w:rsidRDefault="00292671">
      <w:pPr>
        <w:spacing w:line="240" w:lineRule="auto"/>
        <w:ind w:left="567" w:hanging="567"/>
        <w:jc w:val="both"/>
        <w:rPr>
          <w:b/>
          <w:color w:val="000000"/>
        </w:rPr>
      </w:pPr>
    </w:p>
    <w:p w14:paraId="62B5F6A8" w14:textId="77777777" w:rsidR="00292671" w:rsidRDefault="004F3660">
      <w:pPr>
        <w:spacing w:line="240" w:lineRule="auto"/>
        <w:ind w:left="567" w:hanging="567"/>
        <w:jc w:val="both"/>
        <w:rPr>
          <w:color w:val="000000"/>
          <w:u w:val="single"/>
        </w:rPr>
      </w:pPr>
      <w:r>
        <w:rPr>
          <w:color w:val="000000"/>
          <w:u w:val="single"/>
        </w:rPr>
        <w:t xml:space="preserve">Īpaši piesardzības pasākumi, </w:t>
      </w:r>
      <w:r>
        <w:rPr>
          <w:szCs w:val="22"/>
          <w:u w:val="single"/>
        </w:rPr>
        <w:t>drošai lietošanai mērķsugām:</w:t>
      </w:r>
    </w:p>
    <w:p w14:paraId="579583AD" w14:textId="5DBB6C38" w:rsidR="00292671" w:rsidRDefault="004F3660">
      <w:pPr>
        <w:tabs>
          <w:tab w:val="clear" w:pos="567"/>
        </w:tabs>
        <w:spacing w:line="240" w:lineRule="auto"/>
        <w:jc w:val="both"/>
        <w:rPr>
          <w:color w:val="000000"/>
        </w:rPr>
      </w:pPr>
      <w:r>
        <w:rPr>
          <w:color w:val="000000"/>
        </w:rPr>
        <w:t>Vakcinētās vistas vakcīnas celmu izdala līdz 6 nedēļām pēc vakcinācijas. Šajā laikā jāizvairās no imūnsupresētu un nevakcinētu cāļu saskares ar vakcinētiem cāļiem. Vakcīna var izplatīties uz uzņēmīgiem putniem. Jāveic īpaši piesardzības pasākumi, lai izvairītos no vakcīnas celma izplatīšanās pret uzņēmīgiem putniem. Saskarē nonākušās vistas arī var izdalīt vakcīnas celmu.</w:t>
      </w:r>
    </w:p>
    <w:p w14:paraId="1DE97990" w14:textId="77777777" w:rsidR="00292671" w:rsidRDefault="00292671">
      <w:pPr>
        <w:tabs>
          <w:tab w:val="clear" w:pos="567"/>
        </w:tabs>
        <w:spacing w:line="240" w:lineRule="auto"/>
        <w:jc w:val="both"/>
        <w:rPr>
          <w:color w:val="000000"/>
        </w:rPr>
      </w:pPr>
    </w:p>
    <w:p w14:paraId="20E94A81" w14:textId="77777777" w:rsidR="00292671" w:rsidRDefault="004F3660">
      <w:pPr>
        <w:tabs>
          <w:tab w:val="clear" w:pos="567"/>
        </w:tabs>
        <w:spacing w:line="240" w:lineRule="auto"/>
        <w:jc w:val="both"/>
        <w:rPr>
          <w:color w:val="000000"/>
        </w:rPr>
      </w:pPr>
      <w:r>
        <w:rPr>
          <w:color w:val="000000"/>
        </w:rPr>
        <w:t>Vakcīnas celms no vistu pakaišiem tika izolēts līdz 13 dienām pēc vakcinācijas.</w:t>
      </w:r>
    </w:p>
    <w:p w14:paraId="30DBEB64" w14:textId="77777777" w:rsidR="00292671" w:rsidRDefault="004F3660">
      <w:pPr>
        <w:tabs>
          <w:tab w:val="clear" w:pos="567"/>
        </w:tabs>
        <w:spacing w:line="240" w:lineRule="auto"/>
        <w:jc w:val="both"/>
        <w:rPr>
          <w:color w:val="000000"/>
        </w:rPr>
      </w:pPr>
      <w:r>
        <w:rPr>
          <w:color w:val="000000"/>
        </w:rPr>
        <w:t>Pētījumos vakcīnas celmu vidē pēc otrās vakcinācijas varēja atrast līdz 8 nedēļām ilgi un pēc trešās vakcinācijas 5 nedēļas.</w:t>
      </w:r>
    </w:p>
    <w:p w14:paraId="7FE21B77" w14:textId="77777777" w:rsidR="00292671" w:rsidRDefault="004F3660">
      <w:pPr>
        <w:tabs>
          <w:tab w:val="clear" w:pos="567"/>
        </w:tabs>
        <w:spacing w:line="240" w:lineRule="auto"/>
        <w:jc w:val="both"/>
        <w:rPr>
          <w:color w:val="000000"/>
        </w:rPr>
      </w:pPr>
      <w:r>
        <w:rPr>
          <w:color w:val="000000"/>
        </w:rPr>
        <w:t>Ļoti retos gadījumos vakcīnas celmu varēja izolēt no vides pēc iepriekš minētā perioda.</w:t>
      </w:r>
    </w:p>
    <w:p w14:paraId="204490A7" w14:textId="77777777" w:rsidR="00292671" w:rsidRDefault="00292671">
      <w:pPr>
        <w:tabs>
          <w:tab w:val="clear" w:pos="567"/>
        </w:tabs>
        <w:spacing w:line="240" w:lineRule="auto"/>
        <w:jc w:val="both"/>
        <w:rPr>
          <w:color w:val="000000"/>
        </w:rPr>
      </w:pPr>
    </w:p>
    <w:p w14:paraId="016E2A38" w14:textId="77777777" w:rsidR="00292671" w:rsidRDefault="004F3660">
      <w:pPr>
        <w:tabs>
          <w:tab w:val="clear" w:pos="567"/>
        </w:tabs>
        <w:spacing w:line="240" w:lineRule="auto"/>
        <w:jc w:val="both"/>
        <w:rPr>
          <w:color w:val="000000"/>
        </w:rPr>
      </w:pPr>
      <w:r>
        <w:rPr>
          <w:color w:val="000000"/>
        </w:rPr>
        <w:t>Ir pierādīts, ka vakcīnas celms izplatās uz ne mērķsugām, piemēram, teļiem un cūkām. Tas saglabājās šajos dzīvniekos un 9 dienu laikā izdalījās no teļiem un 22 dienas no cūkām, un ir pierādīts, ka tas īslaicīgi izraisa ķermeņa temperatūras paaugstināšanos.</w:t>
      </w:r>
    </w:p>
    <w:p w14:paraId="7A5647C2" w14:textId="77777777" w:rsidR="00292671" w:rsidRDefault="00292671">
      <w:pPr>
        <w:tabs>
          <w:tab w:val="clear" w:pos="567"/>
        </w:tabs>
        <w:spacing w:line="240" w:lineRule="auto"/>
        <w:jc w:val="both"/>
        <w:rPr>
          <w:color w:val="000000"/>
        </w:rPr>
      </w:pPr>
    </w:p>
    <w:p w14:paraId="5B0BDE21" w14:textId="77777777" w:rsidR="00292671" w:rsidRDefault="004F3660">
      <w:pPr>
        <w:spacing w:line="240" w:lineRule="auto"/>
        <w:jc w:val="both"/>
        <w:rPr>
          <w:color w:val="000000"/>
        </w:rPr>
      </w:pPr>
      <w:r>
        <w:rPr>
          <w:color w:val="000000"/>
        </w:rPr>
        <w:t>Veikt atbilstošus veterināros un labturības pasākumus, lai izvairītos no izplatīšanās uz uzņēmīgām sugām.</w:t>
      </w:r>
    </w:p>
    <w:p w14:paraId="715578B8" w14:textId="77777777" w:rsidR="00292671" w:rsidRDefault="00292671">
      <w:pPr>
        <w:tabs>
          <w:tab w:val="clear" w:pos="567"/>
        </w:tabs>
        <w:spacing w:line="240" w:lineRule="auto"/>
        <w:jc w:val="both"/>
        <w:rPr>
          <w:color w:val="000000"/>
        </w:rPr>
      </w:pPr>
    </w:p>
    <w:p w14:paraId="770517C9" w14:textId="77777777" w:rsidR="00292671" w:rsidRDefault="004F3660">
      <w:pPr>
        <w:tabs>
          <w:tab w:val="clear" w:pos="567"/>
        </w:tabs>
        <w:spacing w:line="240" w:lineRule="auto"/>
        <w:jc w:val="both"/>
        <w:rPr>
          <w:color w:val="000000"/>
        </w:rPr>
      </w:pPr>
      <w:r>
        <w:rPr>
          <w:color w:val="000000"/>
        </w:rPr>
        <w:t>Vakcīnas lietošana dekoratīvajām šķirnēm nav pētīta.</w:t>
      </w:r>
    </w:p>
    <w:p w14:paraId="196E7E6C" w14:textId="77777777" w:rsidR="00292671" w:rsidRDefault="00292671">
      <w:pPr>
        <w:tabs>
          <w:tab w:val="clear" w:pos="567"/>
        </w:tabs>
        <w:spacing w:line="240" w:lineRule="auto"/>
        <w:jc w:val="both"/>
        <w:rPr>
          <w:color w:val="000000"/>
        </w:rPr>
      </w:pPr>
    </w:p>
    <w:p w14:paraId="3EF4A736" w14:textId="77777777" w:rsidR="00292671" w:rsidRDefault="004F3660">
      <w:pPr>
        <w:tabs>
          <w:tab w:val="clear" w:pos="567"/>
        </w:tabs>
        <w:spacing w:line="240" w:lineRule="auto"/>
        <w:jc w:val="both"/>
        <w:rPr>
          <w:color w:val="000000"/>
        </w:rPr>
      </w:pPr>
      <w:r>
        <w:rPr>
          <w:color w:val="000000"/>
        </w:rPr>
        <w:t>Vakcīnas celms ir jutīgs pret ampicilīnu, cefotaksīmu, hloramfenikolu, ciprofloksacīnu, gentamicīnu, kanamicīnu, oksitetraciklīnu, streptomicīnu.</w:t>
      </w:r>
    </w:p>
    <w:p w14:paraId="4ABFA260" w14:textId="77777777" w:rsidR="00292671" w:rsidRDefault="004F3660">
      <w:pPr>
        <w:tabs>
          <w:tab w:val="clear" w:pos="567"/>
        </w:tabs>
        <w:spacing w:line="240" w:lineRule="auto"/>
        <w:jc w:val="both"/>
        <w:rPr>
          <w:color w:val="000000"/>
        </w:rPr>
      </w:pPr>
      <w:r>
        <w:rPr>
          <w:color w:val="000000"/>
        </w:rPr>
        <w:t>Vakcīnas celms ir izturīgs tikai pret sulfamerazīnu, bet ir jutīgs pret sulfamerazīnu un trimetoprimu kombinācijā.</w:t>
      </w:r>
    </w:p>
    <w:p w14:paraId="34C51BF6" w14:textId="77777777" w:rsidR="00292671" w:rsidRDefault="00292671">
      <w:pPr>
        <w:tabs>
          <w:tab w:val="clear" w:pos="567"/>
        </w:tabs>
        <w:spacing w:line="240" w:lineRule="auto"/>
        <w:jc w:val="both"/>
        <w:rPr>
          <w:color w:val="000000"/>
        </w:rPr>
      </w:pPr>
    </w:p>
    <w:p w14:paraId="08CE731A" w14:textId="77777777" w:rsidR="00292671" w:rsidRDefault="004F3660">
      <w:pPr>
        <w:tabs>
          <w:tab w:val="clear" w:pos="567"/>
        </w:tabs>
        <w:spacing w:line="240" w:lineRule="auto"/>
        <w:jc w:val="both"/>
        <w:rPr>
          <w:color w:val="000000"/>
        </w:rPr>
      </w:pPr>
      <w:r>
        <w:rPr>
          <w:color w:val="000000"/>
        </w:rPr>
        <w:t>Vakcīnas celma adenīna-histidīna auksotrofijas dēļ ir iespējams diferencēt vakcīnu no lauka celmiem, izmantojot piemērotu augšanas testu, kā piemēram, CEVA S-check test.</w:t>
      </w:r>
    </w:p>
    <w:p w14:paraId="732271E7" w14:textId="77777777" w:rsidR="00292671" w:rsidRDefault="00292671">
      <w:pPr>
        <w:tabs>
          <w:tab w:val="clear" w:pos="567"/>
        </w:tabs>
        <w:spacing w:line="240" w:lineRule="auto"/>
        <w:jc w:val="both"/>
        <w:rPr>
          <w:color w:val="000000"/>
        </w:rPr>
      </w:pPr>
    </w:p>
    <w:p w14:paraId="0B78935F" w14:textId="77777777" w:rsidR="00292671" w:rsidRDefault="004F3660">
      <w:pPr>
        <w:tabs>
          <w:tab w:val="clear" w:pos="567"/>
        </w:tabs>
        <w:spacing w:line="240" w:lineRule="auto"/>
        <w:jc w:val="both"/>
        <w:rPr>
          <w:color w:val="000000"/>
        </w:rPr>
      </w:pPr>
      <w:r>
        <w:rPr>
          <w:color w:val="000000"/>
        </w:rPr>
        <w:t>Vakcīnas celmu un savvaļas tipa celmu var skaidri atšķirt arī uz speciālām hromogēnām selektīvajām barotnēm (piemēram, ASAP</w:t>
      </w:r>
      <w:r>
        <w:rPr>
          <w:color w:val="000000"/>
          <w:vertAlign w:val="superscript"/>
        </w:rPr>
        <w:t xml:space="preserve">TM </w:t>
      </w:r>
      <w:r>
        <w:rPr>
          <w:color w:val="000000"/>
        </w:rPr>
        <w:t xml:space="preserve">barotnes, Biomérieux), jo vakcīnas koloniju krāsa atšķiras no savvaļas </w:t>
      </w:r>
      <w:r>
        <w:rPr>
          <w:i/>
          <w:iCs/>
          <w:color w:val="000000"/>
        </w:rPr>
        <w:t>Salmonella</w:t>
      </w:r>
      <w:r>
        <w:rPr>
          <w:color w:val="000000"/>
        </w:rPr>
        <w:t xml:space="preserve"> Enteritidis celma.</w:t>
      </w:r>
    </w:p>
    <w:p w14:paraId="2BBA5F15" w14:textId="77777777" w:rsidR="00292671" w:rsidRDefault="00292671">
      <w:pPr>
        <w:tabs>
          <w:tab w:val="clear" w:pos="567"/>
        </w:tabs>
        <w:spacing w:line="240" w:lineRule="auto"/>
        <w:jc w:val="both"/>
        <w:rPr>
          <w:color w:val="000000"/>
        </w:rPr>
      </w:pPr>
    </w:p>
    <w:p w14:paraId="27DE6B9E" w14:textId="77777777" w:rsidR="00292671" w:rsidRDefault="004F3660">
      <w:pPr>
        <w:tabs>
          <w:tab w:val="clear" w:pos="567"/>
        </w:tabs>
        <w:spacing w:line="240" w:lineRule="auto"/>
        <w:jc w:val="both"/>
        <w:rPr>
          <w:color w:val="000000"/>
        </w:rPr>
      </w:pPr>
      <w:bookmarkStart w:id="9" w:name="_Hlk78569633"/>
      <w:r>
        <w:rPr>
          <w:color w:val="000000"/>
        </w:rPr>
        <w:t>Vakcīnas celmu no lauka celma var atšķirt arī ar molekulārās bioloģiskajām metodēm, piemēram, reāllaika polimerāzes ķēdes reakcija (PĶR) un restrikcijas fragmentu garuma polimorfismu (RFLP) pulsa lauka gēla elektroforēzē (PFGE).</w:t>
      </w:r>
      <w:bookmarkEnd w:id="9"/>
    </w:p>
    <w:p w14:paraId="1AD34EB6" w14:textId="77777777" w:rsidR="00292671" w:rsidRDefault="00292671">
      <w:pPr>
        <w:tabs>
          <w:tab w:val="clear" w:pos="567"/>
        </w:tabs>
        <w:spacing w:line="240" w:lineRule="auto"/>
        <w:jc w:val="both"/>
        <w:rPr>
          <w:b/>
          <w:color w:val="000000"/>
        </w:rPr>
      </w:pPr>
    </w:p>
    <w:p w14:paraId="2E6FFA1A" w14:textId="31B61CB4" w:rsidR="00292671" w:rsidRDefault="004F3660">
      <w:pPr>
        <w:tabs>
          <w:tab w:val="clear" w:pos="567"/>
        </w:tabs>
        <w:spacing w:line="240" w:lineRule="auto"/>
        <w:jc w:val="both"/>
        <w:rPr>
          <w:color w:val="000000"/>
          <w:u w:val="single"/>
        </w:rPr>
      </w:pPr>
      <w:r>
        <w:rPr>
          <w:color w:val="000000"/>
          <w:u w:val="single"/>
        </w:rPr>
        <w:t xml:space="preserve">Īpaši piesardzības pasākumi, kas jāievēro personai, kura </w:t>
      </w:r>
      <w:r>
        <w:rPr>
          <w:szCs w:val="22"/>
          <w:u w:val="single"/>
        </w:rPr>
        <w:t xml:space="preserve">ievada </w:t>
      </w:r>
      <w:r>
        <w:rPr>
          <w:color w:val="000000"/>
          <w:u w:val="single"/>
        </w:rPr>
        <w:t xml:space="preserve">veterinārās zāles dzīvniekiem: </w:t>
      </w:r>
    </w:p>
    <w:p w14:paraId="18DA8320" w14:textId="77777777" w:rsidR="00292671" w:rsidRDefault="004F3660">
      <w:pPr>
        <w:tabs>
          <w:tab w:val="clear" w:pos="567"/>
        </w:tabs>
        <w:spacing w:line="240" w:lineRule="auto"/>
        <w:jc w:val="both"/>
        <w:rPr>
          <w:color w:val="000000"/>
        </w:rPr>
      </w:pPr>
      <w:r>
        <w:rPr>
          <w:color w:val="000000"/>
        </w:rPr>
        <w:t>Nejaušas norīšanas gadījumā nekavējoties meklēt medicīnisko palīdzību un uzrādīt lietošanas instrukciju vai iepakojuma marķējumu ārstam. Vakcīnas celms ir jutīgs pret antibiotikām, izņemot sulfamerazīnu.</w:t>
      </w:r>
    </w:p>
    <w:p w14:paraId="11E527A3" w14:textId="77777777" w:rsidR="00292671" w:rsidRDefault="00292671">
      <w:pPr>
        <w:tabs>
          <w:tab w:val="clear" w:pos="567"/>
        </w:tabs>
        <w:spacing w:line="240" w:lineRule="auto"/>
        <w:jc w:val="both"/>
        <w:rPr>
          <w:color w:val="000000"/>
          <w:u w:val="single"/>
        </w:rPr>
      </w:pPr>
    </w:p>
    <w:p w14:paraId="1F2E56DB" w14:textId="77777777" w:rsidR="00292671" w:rsidRDefault="004F3660">
      <w:pPr>
        <w:spacing w:line="240" w:lineRule="auto"/>
        <w:jc w:val="both"/>
        <w:rPr>
          <w:color w:val="000000"/>
        </w:rPr>
      </w:pPr>
      <w:r>
        <w:rPr>
          <w:color w:val="000000"/>
        </w:rPr>
        <w:t xml:space="preserve">Izšķīdinot vakcīnu, izmantot vienreizējās lietošanas cimdus. Pēc rīkošanās ar vakcīnu nomazgāt un dezinficēt rokas. Nenorīt. </w:t>
      </w:r>
    </w:p>
    <w:p w14:paraId="4FC6E3B4" w14:textId="77777777" w:rsidR="00292671" w:rsidRDefault="00292671">
      <w:pPr>
        <w:spacing w:line="240" w:lineRule="auto"/>
        <w:jc w:val="both"/>
        <w:rPr>
          <w:color w:val="000000"/>
        </w:rPr>
      </w:pPr>
    </w:p>
    <w:p w14:paraId="1C1A498F" w14:textId="77777777" w:rsidR="00292671" w:rsidRDefault="004F3660">
      <w:pPr>
        <w:spacing w:line="240" w:lineRule="auto"/>
        <w:jc w:val="both"/>
        <w:rPr>
          <w:color w:val="000000"/>
        </w:rPr>
      </w:pPr>
      <w:r>
        <w:rPr>
          <w:color w:val="000000"/>
        </w:rPr>
        <w:t>Personām ar novājinātu imunitāti vakcīnas celma izdalīšanās periodā ieteicams izvairīties no saskares ar vakcīnu vai vakcinētajām vistām.</w:t>
      </w:r>
    </w:p>
    <w:p w14:paraId="3784AC45" w14:textId="77777777" w:rsidR="00292671" w:rsidRDefault="00292671">
      <w:pPr>
        <w:spacing w:line="240" w:lineRule="auto"/>
        <w:jc w:val="both"/>
        <w:rPr>
          <w:color w:val="000000"/>
        </w:rPr>
      </w:pPr>
    </w:p>
    <w:p w14:paraId="77D1AB2E" w14:textId="419BC02B" w:rsidR="00292671" w:rsidRDefault="004F3660">
      <w:pPr>
        <w:spacing w:line="240" w:lineRule="auto"/>
        <w:jc w:val="both"/>
        <w:rPr>
          <w:color w:val="000000"/>
        </w:rPr>
      </w:pPr>
      <w:r>
        <w:rPr>
          <w:color w:val="000000"/>
        </w:rPr>
        <w:t>Darbiniekiem, kuri iesaistīti vakcinēto vistu kopšanā, ir jāievēro vispārējie higiēnas pamatprincipi (apģērba maiņa, cimdu lietošana, apavu tīrīšana un dezinficēšana) un</w:t>
      </w:r>
      <w:r>
        <w:t xml:space="preserve"> </w:t>
      </w:r>
      <w:bookmarkStart w:id="10" w:name="_Hlk205553559"/>
      <w:r>
        <w:t xml:space="preserve">īpaša piesardzība jāievēro, pārvietojot atkritumus un pakaišus no nesen vakcinētajām vistām. </w:t>
      </w:r>
      <w:bookmarkEnd w:id="10"/>
      <w:r>
        <w:rPr>
          <w:color w:val="000000"/>
        </w:rPr>
        <w:t>Pēc vakcinēto vistu apmeklēšanas nomazgāt un dezinficēt rokas.</w:t>
      </w:r>
    </w:p>
    <w:p w14:paraId="41A0F4EE" w14:textId="77777777" w:rsidR="00292671" w:rsidRDefault="004F3660">
      <w:pPr>
        <w:tabs>
          <w:tab w:val="clear" w:pos="567"/>
        </w:tabs>
        <w:spacing w:line="240" w:lineRule="auto"/>
        <w:rPr>
          <w:color w:val="000000"/>
        </w:rPr>
      </w:pPr>
      <w:r>
        <w:br w:type="page"/>
      </w:r>
    </w:p>
    <w:p w14:paraId="56E1139E" w14:textId="77777777" w:rsidR="00292671" w:rsidRDefault="004F3660">
      <w:pPr>
        <w:tabs>
          <w:tab w:val="clear" w:pos="567"/>
        </w:tabs>
        <w:spacing w:line="240" w:lineRule="auto"/>
        <w:rPr>
          <w:szCs w:val="22"/>
          <w:u w:val="single"/>
        </w:rPr>
      </w:pPr>
      <w:r>
        <w:rPr>
          <w:szCs w:val="22"/>
          <w:u w:val="single"/>
        </w:rPr>
        <w:lastRenderedPageBreak/>
        <w:t>Īpaši piesardzības pasākumi vides aizsardzībai:</w:t>
      </w:r>
    </w:p>
    <w:p w14:paraId="13BA8757" w14:textId="77777777" w:rsidR="00292671" w:rsidRDefault="004F3660">
      <w:pPr>
        <w:spacing w:line="240" w:lineRule="auto"/>
        <w:jc w:val="both"/>
        <w:rPr>
          <w:color w:val="000000"/>
        </w:rPr>
      </w:pPr>
      <w:bookmarkStart w:id="11" w:name="_Hlk78569655"/>
      <w:r>
        <w:rPr>
          <w:color w:val="000000"/>
        </w:rPr>
        <w:t>Nav piemērojami.</w:t>
      </w:r>
      <w:bookmarkEnd w:id="11"/>
    </w:p>
    <w:p w14:paraId="75E6E081" w14:textId="77777777" w:rsidR="00292671" w:rsidRDefault="00292671">
      <w:pPr>
        <w:spacing w:line="240" w:lineRule="auto"/>
        <w:jc w:val="both"/>
        <w:rPr>
          <w:b/>
          <w:color w:val="000000"/>
        </w:rPr>
      </w:pPr>
    </w:p>
    <w:p w14:paraId="353FB524" w14:textId="77777777" w:rsidR="00292671" w:rsidRDefault="004F3660">
      <w:pPr>
        <w:tabs>
          <w:tab w:val="clear" w:pos="567"/>
        </w:tabs>
        <w:spacing w:line="240" w:lineRule="auto"/>
        <w:ind w:left="567" w:hanging="567"/>
        <w:jc w:val="both"/>
        <w:rPr>
          <w:b/>
          <w:color w:val="000000"/>
        </w:rPr>
      </w:pPr>
      <w:r>
        <w:rPr>
          <w:b/>
          <w:color w:val="000000"/>
        </w:rPr>
        <w:t>3.6.</w:t>
      </w:r>
      <w:r>
        <w:rPr>
          <w:b/>
          <w:color w:val="000000"/>
        </w:rPr>
        <w:tab/>
        <w:t>Blakusparādības</w:t>
      </w:r>
    </w:p>
    <w:p w14:paraId="6814FEB7" w14:textId="77777777" w:rsidR="00292671" w:rsidRDefault="00292671">
      <w:pPr>
        <w:tabs>
          <w:tab w:val="clear" w:pos="567"/>
        </w:tabs>
        <w:spacing w:line="240" w:lineRule="auto"/>
        <w:ind w:left="567" w:hanging="567"/>
        <w:jc w:val="both"/>
        <w:rPr>
          <w:b/>
          <w:color w:val="000000"/>
        </w:rPr>
      </w:pPr>
    </w:p>
    <w:p w14:paraId="087CAE1E" w14:textId="77777777" w:rsidR="00292671" w:rsidRDefault="004F3660">
      <w:pPr>
        <w:tabs>
          <w:tab w:val="clear" w:pos="567"/>
        </w:tabs>
        <w:spacing w:line="240" w:lineRule="auto"/>
        <w:ind w:left="567" w:hanging="567"/>
        <w:jc w:val="both"/>
        <w:rPr>
          <w:bCs/>
          <w:color w:val="000000"/>
        </w:rPr>
      </w:pPr>
      <w:r>
        <w:rPr>
          <w:bCs/>
          <w:color w:val="000000"/>
        </w:rPr>
        <w:t>Vistas:</w:t>
      </w:r>
    </w:p>
    <w:p w14:paraId="32305D23" w14:textId="77777777" w:rsidR="00292671" w:rsidRDefault="004F3660">
      <w:pPr>
        <w:tabs>
          <w:tab w:val="clear" w:pos="567"/>
        </w:tabs>
        <w:spacing w:line="240" w:lineRule="auto"/>
        <w:jc w:val="both"/>
        <w:rPr>
          <w:szCs w:val="22"/>
        </w:rPr>
      </w:pPr>
      <w:bookmarkStart w:id="12" w:name="_Hlk78569262"/>
      <w:r>
        <w:rPr>
          <w:szCs w:val="22"/>
        </w:rPr>
        <w:t>Nav zināmas.</w:t>
      </w:r>
      <w:bookmarkEnd w:id="12"/>
    </w:p>
    <w:p w14:paraId="0471CFF3" w14:textId="77777777" w:rsidR="00292671" w:rsidRDefault="00292671">
      <w:pPr>
        <w:spacing w:line="240" w:lineRule="auto"/>
        <w:jc w:val="both"/>
        <w:rPr>
          <w:b/>
          <w:color w:val="000000"/>
        </w:rPr>
      </w:pPr>
    </w:p>
    <w:p w14:paraId="1D4354A7" w14:textId="77777777" w:rsidR="00292671" w:rsidRDefault="004F3660">
      <w:pPr>
        <w:spacing w:line="240" w:lineRule="auto"/>
        <w:jc w:val="both"/>
      </w:pPr>
      <w:r>
        <w:t>Ir svarīgi ziņot par blakusparādībām. Tas ļauj pastāvīgi uzraudzīt veterināro zāļu drošumu. Ziņojumus vēlams nosūtīt ar veterinārārsta starpniecību vai nu tirdzniecības atļaujas turētājam, vai valsts kompetentajai iestādei, izmantojot nacionālo ziņošanas sistēmu. Attiecīgo kontaktinformāciju skatīt lietošanas instrukcijā.</w:t>
      </w:r>
    </w:p>
    <w:p w14:paraId="3B134710" w14:textId="77777777" w:rsidR="00292671" w:rsidRDefault="00292671">
      <w:pPr>
        <w:spacing w:line="240" w:lineRule="auto"/>
        <w:jc w:val="both"/>
        <w:rPr>
          <w:b/>
          <w:color w:val="000000"/>
        </w:rPr>
      </w:pPr>
    </w:p>
    <w:p w14:paraId="6D99F3B9" w14:textId="77777777" w:rsidR="00292671" w:rsidRDefault="004F3660">
      <w:pPr>
        <w:tabs>
          <w:tab w:val="clear" w:pos="567"/>
        </w:tabs>
        <w:spacing w:line="240" w:lineRule="auto"/>
        <w:ind w:left="567" w:hanging="567"/>
        <w:jc w:val="both"/>
        <w:rPr>
          <w:color w:val="000000"/>
        </w:rPr>
      </w:pPr>
      <w:r>
        <w:rPr>
          <w:b/>
          <w:color w:val="000000"/>
        </w:rPr>
        <w:t>3.7.</w:t>
      </w:r>
      <w:r>
        <w:rPr>
          <w:b/>
          <w:color w:val="000000"/>
        </w:rPr>
        <w:tab/>
        <w:t>Lietošana grūsnības, laktācijas vai dēšanas laikā</w:t>
      </w:r>
    </w:p>
    <w:p w14:paraId="4627E1EA" w14:textId="77777777" w:rsidR="00292671" w:rsidRDefault="00292671">
      <w:pPr>
        <w:tabs>
          <w:tab w:val="clear" w:pos="567"/>
        </w:tabs>
        <w:spacing w:line="240" w:lineRule="auto"/>
        <w:jc w:val="both"/>
        <w:rPr>
          <w:color w:val="000000"/>
        </w:rPr>
      </w:pPr>
    </w:p>
    <w:p w14:paraId="0312A275" w14:textId="77777777" w:rsidR="00292671" w:rsidRDefault="004F3660">
      <w:pPr>
        <w:tabs>
          <w:tab w:val="clear" w:pos="567"/>
        </w:tabs>
        <w:spacing w:line="240" w:lineRule="auto"/>
        <w:jc w:val="both"/>
        <w:rPr>
          <w:color w:val="000000"/>
        </w:rPr>
      </w:pPr>
      <w:r>
        <w:rPr>
          <w:color w:val="000000"/>
        </w:rPr>
        <w:t>Dējējputni:</w:t>
      </w:r>
    </w:p>
    <w:p w14:paraId="7CEF0AD0" w14:textId="77777777" w:rsidR="00292671" w:rsidRDefault="004F3660">
      <w:pPr>
        <w:tabs>
          <w:tab w:val="clear" w:pos="567"/>
        </w:tabs>
        <w:spacing w:line="240" w:lineRule="auto"/>
        <w:jc w:val="both"/>
        <w:rPr>
          <w:b/>
          <w:color w:val="000000"/>
        </w:rPr>
      </w:pPr>
      <w:r>
        <w:rPr>
          <w:color w:val="000000"/>
        </w:rPr>
        <w:t>Nelietot putniem dēšanas periodā un 3 nedēļas pirms dēšanas perioda sākuma</w:t>
      </w:r>
      <w:r>
        <w:rPr>
          <w:szCs w:val="22"/>
        </w:rPr>
        <w:t>.</w:t>
      </w:r>
      <w:r>
        <w:t xml:space="preserve"> </w:t>
      </w:r>
      <w:bookmarkStart w:id="13" w:name="_Hlk78569701"/>
      <w:r>
        <w:rPr>
          <w:szCs w:val="22"/>
        </w:rPr>
        <w:t>Nevakcinētie putni, kas paredzēti dēšanai, nedrīkst nonākt saskarē ar vakcinētajiem putniem.</w:t>
      </w:r>
    </w:p>
    <w:p w14:paraId="797EC320" w14:textId="77777777" w:rsidR="00292671" w:rsidRDefault="00292671">
      <w:pPr>
        <w:tabs>
          <w:tab w:val="clear" w:pos="567"/>
        </w:tabs>
        <w:spacing w:line="240" w:lineRule="auto"/>
        <w:jc w:val="both"/>
        <w:rPr>
          <w:color w:val="000000"/>
        </w:rPr>
      </w:pPr>
    </w:p>
    <w:p w14:paraId="0F10933F" w14:textId="77777777" w:rsidR="00292671" w:rsidRDefault="004F3660">
      <w:pPr>
        <w:tabs>
          <w:tab w:val="clear" w:pos="567"/>
        </w:tabs>
        <w:spacing w:line="240" w:lineRule="auto"/>
        <w:jc w:val="both"/>
        <w:rPr>
          <w:b/>
          <w:bCs/>
          <w:color w:val="000000"/>
        </w:rPr>
      </w:pPr>
      <w:r>
        <w:rPr>
          <w:b/>
          <w:bCs/>
          <w:color w:val="000000"/>
        </w:rPr>
        <w:t>3</w:t>
      </w:r>
      <w:bookmarkEnd w:id="13"/>
      <w:r>
        <w:rPr>
          <w:b/>
          <w:bCs/>
          <w:color w:val="000000"/>
        </w:rPr>
        <w:t>.8.</w:t>
      </w:r>
      <w:r>
        <w:rPr>
          <w:b/>
          <w:bCs/>
          <w:color w:val="000000"/>
        </w:rPr>
        <w:tab/>
        <w:t>Mijiedarbība ar citām zālēm un citi mijiedarbības veidi</w:t>
      </w:r>
    </w:p>
    <w:p w14:paraId="09ED8BAA" w14:textId="77777777" w:rsidR="00292671" w:rsidRDefault="00292671">
      <w:pPr>
        <w:tabs>
          <w:tab w:val="clear" w:pos="567"/>
        </w:tabs>
        <w:spacing w:line="240" w:lineRule="auto"/>
        <w:jc w:val="both"/>
        <w:rPr>
          <w:color w:val="000000"/>
        </w:rPr>
      </w:pPr>
    </w:p>
    <w:p w14:paraId="7913BFF0" w14:textId="77777777" w:rsidR="00292671" w:rsidRDefault="004F3660">
      <w:pPr>
        <w:tabs>
          <w:tab w:val="clear" w:pos="567"/>
        </w:tabs>
        <w:spacing w:line="240" w:lineRule="auto"/>
        <w:jc w:val="both"/>
        <w:rPr>
          <w:color w:val="000000"/>
        </w:rPr>
      </w:pPr>
      <w:r>
        <w:rPr>
          <w:color w:val="000000"/>
        </w:rPr>
        <w:t xml:space="preserve">3 dienu laikā pirms un pēc vakcinācijas nedrīkst lietot pretinfekcijas līdzekļus. </w:t>
      </w:r>
      <w:r>
        <w:t>Ja tomēr šo līdzekļu lietošana ir būtiski nepieciešama, atkārtot attiecīgo putnu vakcināciju.</w:t>
      </w:r>
    </w:p>
    <w:p w14:paraId="05B74976" w14:textId="77777777" w:rsidR="00292671" w:rsidRDefault="00292671">
      <w:pPr>
        <w:tabs>
          <w:tab w:val="clear" w:pos="567"/>
        </w:tabs>
        <w:spacing w:line="240" w:lineRule="auto"/>
        <w:ind w:left="567" w:hanging="567"/>
        <w:jc w:val="both"/>
        <w:rPr>
          <w:color w:val="000000"/>
        </w:rPr>
      </w:pPr>
    </w:p>
    <w:p w14:paraId="6389DD4D" w14:textId="77777777" w:rsidR="00292671" w:rsidRDefault="004F3660">
      <w:pPr>
        <w:tabs>
          <w:tab w:val="clear" w:pos="567"/>
        </w:tabs>
        <w:spacing w:line="240" w:lineRule="auto"/>
        <w:jc w:val="both"/>
        <w:rPr>
          <w:color w:val="000000"/>
        </w:rPr>
      </w:pPr>
      <w:r>
        <w:rPr>
          <w:color w:val="000000"/>
        </w:rPr>
        <w:t xml:space="preserve">Nav pieejama informācija par šīs vakcīnas drošumu un iedarbīgumu, kad to lieto kopā ar citām veterinārajām zālēm. Lēmumu par šīs vakcīnas lietošanu pirms vai pēc citu veterināro zāļu lietošanas pieņemt </w:t>
      </w:r>
      <w:r>
        <w:t>izvērtējot katru gadījumu atsevišķi</w:t>
      </w:r>
      <w:r>
        <w:rPr>
          <w:color w:val="000000"/>
        </w:rPr>
        <w:t>.</w:t>
      </w:r>
    </w:p>
    <w:p w14:paraId="3AFBBDF9" w14:textId="77777777" w:rsidR="00292671" w:rsidRDefault="00292671">
      <w:pPr>
        <w:tabs>
          <w:tab w:val="clear" w:pos="567"/>
        </w:tabs>
        <w:spacing w:line="240" w:lineRule="auto"/>
        <w:ind w:left="567" w:hanging="567"/>
        <w:jc w:val="both"/>
        <w:rPr>
          <w:color w:val="000000"/>
        </w:rPr>
      </w:pPr>
    </w:p>
    <w:p w14:paraId="66B3BB9E" w14:textId="77777777" w:rsidR="00292671" w:rsidRDefault="004F3660">
      <w:pPr>
        <w:tabs>
          <w:tab w:val="clear" w:pos="567"/>
        </w:tabs>
        <w:spacing w:line="240" w:lineRule="auto"/>
        <w:ind w:left="567" w:hanging="567"/>
        <w:jc w:val="both"/>
        <w:rPr>
          <w:color w:val="000000"/>
        </w:rPr>
      </w:pPr>
      <w:r>
        <w:rPr>
          <w:color w:val="000000"/>
        </w:rPr>
        <w:t>Vienlaikus ar šo vakcīnu nedrīkst lietot konkurējošas mikrofloras preparātus.</w:t>
      </w:r>
    </w:p>
    <w:p w14:paraId="18318527" w14:textId="77777777" w:rsidR="00292671" w:rsidRDefault="00292671">
      <w:pPr>
        <w:tabs>
          <w:tab w:val="clear" w:pos="567"/>
        </w:tabs>
        <w:spacing w:line="240" w:lineRule="auto"/>
        <w:ind w:left="567" w:hanging="567"/>
        <w:jc w:val="both"/>
        <w:rPr>
          <w:color w:val="000000"/>
        </w:rPr>
      </w:pPr>
      <w:bookmarkStart w:id="14" w:name="_Hlk78569720"/>
      <w:bookmarkEnd w:id="14"/>
    </w:p>
    <w:p w14:paraId="3ECDDA19" w14:textId="77777777" w:rsidR="00292671" w:rsidRDefault="004F3660">
      <w:pPr>
        <w:tabs>
          <w:tab w:val="clear" w:pos="567"/>
        </w:tabs>
        <w:spacing w:line="240" w:lineRule="auto"/>
        <w:ind w:left="567" w:hanging="567"/>
        <w:jc w:val="both"/>
        <w:rPr>
          <w:b/>
          <w:color w:val="000000"/>
        </w:rPr>
      </w:pPr>
      <w:r>
        <w:rPr>
          <w:b/>
          <w:color w:val="000000"/>
        </w:rPr>
        <w:t>3.9.</w:t>
      </w:r>
      <w:r>
        <w:rPr>
          <w:b/>
          <w:color w:val="000000"/>
        </w:rPr>
        <w:tab/>
        <w:t>Lietošanas veids un devas</w:t>
      </w:r>
    </w:p>
    <w:p w14:paraId="7A34BC02" w14:textId="77777777" w:rsidR="00292671" w:rsidRDefault="00292671">
      <w:pPr>
        <w:tabs>
          <w:tab w:val="clear" w:pos="567"/>
        </w:tabs>
        <w:spacing w:line="240" w:lineRule="auto"/>
        <w:ind w:left="567" w:hanging="567"/>
        <w:jc w:val="both"/>
        <w:rPr>
          <w:b/>
          <w:color w:val="000000"/>
        </w:rPr>
      </w:pPr>
    </w:p>
    <w:p w14:paraId="541D8B24" w14:textId="77777777" w:rsidR="00292671" w:rsidRDefault="004F3660">
      <w:pPr>
        <w:tabs>
          <w:tab w:val="clear" w:pos="567"/>
        </w:tabs>
        <w:spacing w:line="240" w:lineRule="auto"/>
        <w:jc w:val="both"/>
        <w:rPr>
          <w:b/>
          <w:bCs/>
          <w:color w:val="000000"/>
        </w:rPr>
      </w:pPr>
      <w:r>
        <w:rPr>
          <w:b/>
          <w:bCs/>
          <w:color w:val="000000"/>
        </w:rPr>
        <w:t xml:space="preserve">Imunizācija pret </w:t>
      </w:r>
      <w:r>
        <w:rPr>
          <w:b/>
          <w:bCs/>
          <w:i/>
          <w:iCs/>
          <w:color w:val="000000"/>
        </w:rPr>
        <w:t xml:space="preserve">Salmonella </w:t>
      </w:r>
      <w:r>
        <w:rPr>
          <w:b/>
          <w:bCs/>
          <w:iCs/>
          <w:color w:val="000000"/>
        </w:rPr>
        <w:t>Enteritidis</w:t>
      </w:r>
    </w:p>
    <w:p w14:paraId="0C6FCC02" w14:textId="77777777" w:rsidR="00292671" w:rsidRDefault="00292671">
      <w:pPr>
        <w:tabs>
          <w:tab w:val="clear" w:pos="567"/>
        </w:tabs>
        <w:spacing w:line="240" w:lineRule="auto"/>
        <w:jc w:val="both"/>
        <w:rPr>
          <w:color w:val="000000"/>
        </w:rPr>
      </w:pPr>
    </w:p>
    <w:p w14:paraId="37F219BB" w14:textId="77777777" w:rsidR="00292671" w:rsidRDefault="004F3660">
      <w:pPr>
        <w:tabs>
          <w:tab w:val="clear" w:pos="567"/>
        </w:tabs>
        <w:spacing w:line="240" w:lineRule="auto"/>
        <w:jc w:val="both"/>
        <w:rPr>
          <w:color w:val="000000"/>
          <w:u w:val="single"/>
        </w:rPr>
      </w:pPr>
      <w:r>
        <w:rPr>
          <w:color w:val="000000"/>
          <w:u w:val="single"/>
        </w:rPr>
        <w:t xml:space="preserve">Ieteicamā vakcinācijas shēma putniem saimniecībās ar nezināmu </w:t>
      </w:r>
      <w:r>
        <w:rPr>
          <w:i/>
          <w:color w:val="000000"/>
          <w:u w:val="single"/>
        </w:rPr>
        <w:t xml:space="preserve">Salmonella </w:t>
      </w:r>
      <w:r>
        <w:rPr>
          <w:color w:val="000000"/>
          <w:u w:val="single"/>
        </w:rPr>
        <w:t xml:space="preserve">statusu vai ar noteiktu pozitīvu </w:t>
      </w:r>
      <w:r>
        <w:rPr>
          <w:i/>
          <w:iCs/>
          <w:color w:val="000000"/>
          <w:u w:val="single"/>
        </w:rPr>
        <w:t>Salmonella</w:t>
      </w:r>
      <w:r>
        <w:rPr>
          <w:color w:val="000000"/>
          <w:u w:val="single"/>
        </w:rPr>
        <w:t xml:space="preserve"> Enteritidis rezultātu:</w:t>
      </w:r>
    </w:p>
    <w:p w14:paraId="5DD1ECD4" w14:textId="77777777" w:rsidR="00292671" w:rsidRDefault="00292671">
      <w:pPr>
        <w:tabs>
          <w:tab w:val="clear" w:pos="567"/>
        </w:tabs>
        <w:spacing w:line="240" w:lineRule="auto"/>
        <w:jc w:val="both"/>
        <w:rPr>
          <w:color w:val="000000"/>
        </w:rPr>
      </w:pPr>
    </w:p>
    <w:p w14:paraId="59776F4F" w14:textId="77777777" w:rsidR="00292671" w:rsidRDefault="004F3660">
      <w:pPr>
        <w:tabs>
          <w:tab w:val="clear" w:pos="567"/>
        </w:tabs>
        <w:spacing w:line="240" w:lineRule="auto"/>
        <w:jc w:val="both"/>
        <w:rPr>
          <w:color w:val="000000"/>
        </w:rPr>
      </w:pPr>
      <w:r>
        <w:rPr>
          <w:color w:val="000000"/>
        </w:rPr>
        <w:t>Viena deva no 1 dienas vecuma, otrā deva pēc divām nedēļām un trešā deva ne vēlāk kā 3 nedēļas pirms dēšanas perioda sākuma. Starp otrās un trešās devas ievadīšanu jābūt vismaz 2 nedēļu intervālam.</w:t>
      </w:r>
    </w:p>
    <w:p w14:paraId="55F611EC" w14:textId="77777777" w:rsidR="00292671" w:rsidRDefault="00292671">
      <w:pPr>
        <w:tabs>
          <w:tab w:val="clear" w:pos="567"/>
        </w:tabs>
        <w:spacing w:line="240" w:lineRule="auto"/>
        <w:jc w:val="both"/>
        <w:rPr>
          <w:color w:val="000000"/>
        </w:rPr>
      </w:pPr>
    </w:p>
    <w:p w14:paraId="5C1A7DF9" w14:textId="77777777" w:rsidR="00292671" w:rsidRDefault="004F3660">
      <w:pPr>
        <w:tabs>
          <w:tab w:val="clear" w:pos="567"/>
        </w:tabs>
        <w:spacing w:line="240" w:lineRule="auto"/>
        <w:jc w:val="both"/>
        <w:rPr>
          <w:color w:val="000000"/>
          <w:u w:val="single"/>
        </w:rPr>
      </w:pPr>
      <w:r>
        <w:rPr>
          <w:color w:val="000000"/>
          <w:u w:val="single"/>
        </w:rPr>
        <w:t xml:space="preserve">Ieteicamā vakcinācijas shēma putniem saimniecībās ar zināmu anamnēzi un kurās saskaņā ar rutīnas bakterioloģisko uzraudzību nav konstatēta </w:t>
      </w:r>
      <w:r>
        <w:rPr>
          <w:i/>
          <w:color w:val="000000"/>
          <w:u w:val="single"/>
        </w:rPr>
        <w:t>Salmonella</w:t>
      </w:r>
      <w:r>
        <w:rPr>
          <w:color w:val="000000"/>
          <w:u w:val="single"/>
        </w:rPr>
        <w:t xml:space="preserve"> Enteritidis: </w:t>
      </w:r>
    </w:p>
    <w:p w14:paraId="7F5FA13B" w14:textId="77777777" w:rsidR="00292671" w:rsidRDefault="004F3660">
      <w:pPr>
        <w:tabs>
          <w:tab w:val="clear" w:pos="567"/>
        </w:tabs>
        <w:spacing w:line="240" w:lineRule="auto"/>
        <w:jc w:val="both"/>
        <w:rPr>
          <w:color w:val="000000"/>
        </w:rPr>
      </w:pPr>
      <w:r>
        <w:rPr>
          <w:color w:val="000000"/>
        </w:rPr>
        <w:t>Viena deva no 1 dienas vecuma, otrā deva pēc divām nedēļām (</w:t>
      </w:r>
      <w:r>
        <w:t>bet ne vēlāk kā 6 nedēļas pirms dēšanas perioda sākuma</w:t>
      </w:r>
      <w:r>
        <w:rPr>
          <w:color w:val="000000"/>
        </w:rPr>
        <w:t>). Augstāks aizsardzības līmenis attiecībā uz imunitātes ilgumu tiek novērots, lietojot 3 devu režīmu.</w:t>
      </w:r>
    </w:p>
    <w:p w14:paraId="12B9443B" w14:textId="77777777" w:rsidR="00292671" w:rsidRDefault="00292671">
      <w:pPr>
        <w:tabs>
          <w:tab w:val="clear" w:pos="567"/>
        </w:tabs>
        <w:spacing w:line="240" w:lineRule="auto"/>
        <w:jc w:val="both"/>
        <w:rPr>
          <w:color w:val="000000"/>
        </w:rPr>
      </w:pPr>
    </w:p>
    <w:p w14:paraId="687B3F35" w14:textId="77777777" w:rsidR="00292671" w:rsidRDefault="004F3660">
      <w:pPr>
        <w:tabs>
          <w:tab w:val="clear" w:pos="567"/>
        </w:tabs>
        <w:spacing w:line="240" w:lineRule="auto"/>
        <w:jc w:val="both"/>
        <w:rPr>
          <w:b/>
          <w:bCs/>
          <w:color w:val="000000"/>
        </w:rPr>
      </w:pPr>
      <w:r>
        <w:rPr>
          <w:b/>
          <w:bCs/>
          <w:color w:val="000000"/>
        </w:rPr>
        <w:t xml:space="preserve">Imunizācija pret </w:t>
      </w:r>
      <w:r>
        <w:rPr>
          <w:b/>
          <w:bCs/>
          <w:i/>
          <w:iCs/>
          <w:color w:val="000000"/>
        </w:rPr>
        <w:t>Salmonella</w:t>
      </w:r>
      <w:r>
        <w:rPr>
          <w:b/>
          <w:bCs/>
          <w:color w:val="000000"/>
        </w:rPr>
        <w:t xml:space="preserve"> Enteritidis un </w:t>
      </w:r>
      <w:r>
        <w:rPr>
          <w:b/>
          <w:bCs/>
          <w:i/>
          <w:iCs/>
          <w:color w:val="000000"/>
        </w:rPr>
        <w:t>Salmonella</w:t>
      </w:r>
      <w:r>
        <w:rPr>
          <w:b/>
          <w:bCs/>
          <w:color w:val="000000"/>
        </w:rPr>
        <w:t xml:space="preserve"> Typhimurium (neatkarīgi no </w:t>
      </w:r>
      <w:r>
        <w:rPr>
          <w:b/>
          <w:bCs/>
          <w:i/>
          <w:color w:val="000000"/>
        </w:rPr>
        <w:t>Salmonella</w:t>
      </w:r>
      <w:r>
        <w:rPr>
          <w:b/>
          <w:bCs/>
          <w:color w:val="000000"/>
        </w:rPr>
        <w:t xml:space="preserve"> statusa)</w:t>
      </w:r>
    </w:p>
    <w:p w14:paraId="5B34C1CC" w14:textId="77777777" w:rsidR="00292671" w:rsidRDefault="00292671">
      <w:pPr>
        <w:tabs>
          <w:tab w:val="clear" w:pos="567"/>
        </w:tabs>
        <w:spacing w:line="240" w:lineRule="auto"/>
        <w:jc w:val="both"/>
        <w:rPr>
          <w:color w:val="000000"/>
        </w:rPr>
      </w:pPr>
    </w:p>
    <w:p w14:paraId="11FB9E62" w14:textId="77777777" w:rsidR="00292671" w:rsidRDefault="004F3660">
      <w:pPr>
        <w:tabs>
          <w:tab w:val="clear" w:pos="567"/>
        </w:tabs>
        <w:spacing w:line="240" w:lineRule="auto"/>
        <w:jc w:val="both"/>
        <w:rPr>
          <w:color w:val="000000"/>
        </w:rPr>
      </w:pPr>
      <w:r>
        <w:rPr>
          <w:color w:val="000000"/>
        </w:rPr>
        <w:t>Viena deva no 1 dienas vecuma, otrā deva pēc 6 nedēļām un trešā deva ap 13 nedēļu vecumu.</w:t>
      </w:r>
    </w:p>
    <w:p w14:paraId="7CF7BEF5" w14:textId="77777777" w:rsidR="00292671" w:rsidRDefault="00292671">
      <w:pPr>
        <w:tabs>
          <w:tab w:val="clear" w:pos="567"/>
        </w:tabs>
        <w:spacing w:line="240" w:lineRule="auto"/>
        <w:jc w:val="both"/>
        <w:rPr>
          <w:color w:val="000000"/>
        </w:rPr>
      </w:pPr>
    </w:p>
    <w:p w14:paraId="4765C765" w14:textId="77777777" w:rsidR="00292671" w:rsidRDefault="004F3660">
      <w:pPr>
        <w:tabs>
          <w:tab w:val="clear" w:pos="567"/>
        </w:tabs>
        <w:spacing w:line="240" w:lineRule="auto"/>
        <w:jc w:val="both"/>
        <w:rPr>
          <w:color w:val="000000"/>
        </w:rPr>
      </w:pPr>
      <w:r>
        <w:rPr>
          <w:color w:val="000000"/>
        </w:rPr>
        <w:t>Lietošana dzeramajā ūdenī (iekšķīgi).</w:t>
      </w:r>
    </w:p>
    <w:p w14:paraId="269F5A6A" w14:textId="77777777" w:rsidR="00292671" w:rsidRDefault="00292671">
      <w:pPr>
        <w:tabs>
          <w:tab w:val="clear" w:pos="567"/>
        </w:tabs>
        <w:spacing w:line="240" w:lineRule="auto"/>
        <w:jc w:val="both"/>
        <w:rPr>
          <w:color w:val="000000"/>
        </w:rPr>
      </w:pPr>
    </w:p>
    <w:p w14:paraId="4A5C5D7D" w14:textId="77777777" w:rsidR="00292671" w:rsidRDefault="004F3660">
      <w:pPr>
        <w:tabs>
          <w:tab w:val="clear" w:pos="567"/>
        </w:tabs>
        <w:spacing w:line="240" w:lineRule="auto"/>
        <w:ind w:firstLine="284"/>
        <w:jc w:val="both"/>
        <w:rPr>
          <w:color w:val="000000"/>
        </w:rPr>
      </w:pPr>
      <w:r>
        <w:rPr>
          <w:color w:val="000000"/>
        </w:rPr>
        <w:t>-</w:t>
      </w:r>
      <w:r>
        <w:rPr>
          <w:color w:val="000000"/>
        </w:rPr>
        <w:tab/>
        <w:t>Visām ievadīšanas procedūrām ievērot vispārpieņemtos aseptikas piesardzības pasākumus.</w:t>
      </w:r>
    </w:p>
    <w:p w14:paraId="547B5B1A" w14:textId="77777777" w:rsidR="00292671" w:rsidRDefault="004F3660">
      <w:pPr>
        <w:tabs>
          <w:tab w:val="clear" w:pos="567"/>
        </w:tabs>
        <w:spacing w:line="240" w:lineRule="auto"/>
        <w:ind w:firstLine="284"/>
        <w:jc w:val="both"/>
        <w:rPr>
          <w:color w:val="000000"/>
        </w:rPr>
      </w:pPr>
      <w:r>
        <w:rPr>
          <w:color w:val="000000"/>
        </w:rPr>
        <w:t>-</w:t>
      </w:r>
      <w:r>
        <w:rPr>
          <w:color w:val="000000"/>
        </w:rPr>
        <w:tab/>
        <w:t>Aprēķināt visu putnu vakcinēšanai nepieciešamo vakcīnas flakonu skaitu.</w:t>
      </w:r>
    </w:p>
    <w:p w14:paraId="1B62D45B" w14:textId="77777777" w:rsidR="00292671" w:rsidRDefault="004F3660">
      <w:pPr>
        <w:tabs>
          <w:tab w:val="clear" w:pos="567"/>
        </w:tabs>
        <w:spacing w:line="240" w:lineRule="auto"/>
        <w:ind w:firstLine="284"/>
        <w:jc w:val="both"/>
        <w:rPr>
          <w:color w:val="000000"/>
        </w:rPr>
      </w:pPr>
      <w:r>
        <w:rPr>
          <w:color w:val="000000"/>
        </w:rPr>
        <w:t>-</w:t>
      </w:r>
      <w:r>
        <w:rPr>
          <w:color w:val="000000"/>
        </w:rPr>
        <w:tab/>
        <w:t>Izmantot tikai tīru, no antiseptisko un dezinfekcijas līdzekļu paliekām brīvu dzeramo ūdeni.</w:t>
      </w:r>
    </w:p>
    <w:p w14:paraId="39796DB7" w14:textId="77777777" w:rsidR="00292671" w:rsidRDefault="004F3660">
      <w:pPr>
        <w:tabs>
          <w:tab w:val="clear" w:pos="567"/>
        </w:tabs>
        <w:spacing w:line="240" w:lineRule="auto"/>
        <w:ind w:left="567" w:hanging="283"/>
        <w:jc w:val="both"/>
        <w:rPr>
          <w:color w:val="000000"/>
        </w:rPr>
      </w:pPr>
      <w:r>
        <w:rPr>
          <w:color w:val="000000"/>
        </w:rPr>
        <w:lastRenderedPageBreak/>
        <w:t>-</w:t>
      </w:r>
      <w:r>
        <w:rPr>
          <w:color w:val="000000"/>
        </w:rPr>
        <w:tab/>
        <w:t>Izšķīdināt vakcīnu, izmantojot nelielu daudzumu dzeramā ūdens vakcīnas flakonā. Nodrošināt liofilizāta pilnīgu izšķīšanu. Pēc tam izšķīdināto vakcīnu pievienot pietiekamam ūdens daudzumam, kas jāizdzer 4 stundu laikā, un rūpīgi samaisīt.</w:t>
      </w:r>
    </w:p>
    <w:p w14:paraId="0272EA57" w14:textId="77777777" w:rsidR="00292671" w:rsidRDefault="00292671">
      <w:pPr>
        <w:tabs>
          <w:tab w:val="clear" w:pos="567"/>
        </w:tabs>
        <w:spacing w:line="240" w:lineRule="auto"/>
        <w:jc w:val="both"/>
        <w:rPr>
          <w:color w:val="000000"/>
        </w:rPr>
      </w:pPr>
    </w:p>
    <w:p w14:paraId="0D94AB74" w14:textId="77777777" w:rsidR="00292671" w:rsidRDefault="004F3660">
      <w:pPr>
        <w:tabs>
          <w:tab w:val="clear" w:pos="567"/>
        </w:tabs>
        <w:spacing w:line="240" w:lineRule="auto"/>
        <w:jc w:val="both"/>
        <w:rPr>
          <w:color w:val="000000"/>
        </w:rPr>
      </w:pPr>
      <w:r>
        <w:rPr>
          <w:color w:val="000000"/>
        </w:rPr>
        <w:t>Putniem pirms vakcīnas ievadīšanas 1-2 stundas var aizturēt dzeramā ūdens piegādi.</w:t>
      </w:r>
    </w:p>
    <w:p w14:paraId="1B823C30" w14:textId="77777777" w:rsidR="00292671" w:rsidRDefault="00292671">
      <w:pPr>
        <w:tabs>
          <w:tab w:val="clear" w:pos="567"/>
        </w:tabs>
        <w:spacing w:line="240" w:lineRule="auto"/>
        <w:jc w:val="both"/>
        <w:rPr>
          <w:color w:val="000000"/>
        </w:rPr>
      </w:pPr>
    </w:p>
    <w:p w14:paraId="6E4BCD02" w14:textId="77777777" w:rsidR="00292671" w:rsidRDefault="004F3660">
      <w:pPr>
        <w:tabs>
          <w:tab w:val="clear" w:pos="567"/>
        </w:tabs>
        <w:spacing w:line="240" w:lineRule="auto"/>
        <w:jc w:val="both"/>
        <w:rPr>
          <w:color w:val="000000"/>
        </w:rPr>
      </w:pPr>
      <w:r>
        <w:rPr>
          <w:color w:val="000000"/>
        </w:rPr>
        <w:t>Orientējoši, uz 1000 cāļiem vakcīnu pievienot vismaz 2 litriem dzeramā ūdens pirmās vakcinācijas laikā un vismaz 5 litriem dzeramā ūdens uz 1000 cāļiem otrajā vakcinācijā pēc divām nedēļām.</w:t>
      </w:r>
    </w:p>
    <w:p w14:paraId="6D04C22E" w14:textId="77777777" w:rsidR="00292671" w:rsidRDefault="004F3660">
      <w:pPr>
        <w:tabs>
          <w:tab w:val="clear" w:pos="567"/>
        </w:tabs>
        <w:spacing w:line="240" w:lineRule="auto"/>
        <w:jc w:val="both"/>
        <w:rPr>
          <w:color w:val="000000"/>
        </w:rPr>
      </w:pPr>
      <w:bookmarkStart w:id="15" w:name="_Hlk78569316"/>
      <w:r>
        <w:rPr>
          <w:color w:val="000000"/>
        </w:rPr>
        <w:t>Ja tiek ievadīta trešā deva, uz 1000 vistām jālieto vismaz 10 - 20 litri dzeramā ūdens. Trešā deva jāievada ne vēlāk kā 3 nedēļas pirms dēšanas perioda sākuma.</w:t>
      </w:r>
      <w:bookmarkEnd w:id="15"/>
    </w:p>
    <w:p w14:paraId="6A9A53AC" w14:textId="77777777" w:rsidR="00292671" w:rsidRDefault="00292671">
      <w:pPr>
        <w:tabs>
          <w:tab w:val="clear" w:pos="567"/>
        </w:tabs>
        <w:spacing w:line="240" w:lineRule="auto"/>
        <w:jc w:val="both"/>
        <w:rPr>
          <w:color w:val="000000"/>
        </w:rPr>
      </w:pPr>
    </w:p>
    <w:p w14:paraId="3D88DC27" w14:textId="77777777" w:rsidR="00292671" w:rsidRDefault="004F3660">
      <w:pPr>
        <w:tabs>
          <w:tab w:val="clear" w:pos="567"/>
        </w:tabs>
        <w:spacing w:line="240" w:lineRule="auto"/>
        <w:ind w:left="567" w:hanging="567"/>
        <w:jc w:val="both"/>
        <w:rPr>
          <w:b/>
          <w:color w:val="000000"/>
        </w:rPr>
      </w:pPr>
      <w:r>
        <w:rPr>
          <w:b/>
          <w:color w:val="000000"/>
        </w:rPr>
        <w:t>3.10.</w:t>
      </w:r>
      <w:r>
        <w:rPr>
          <w:b/>
          <w:color w:val="000000"/>
        </w:rPr>
        <w:tab/>
        <w:t>Pārdozēšanas simptomi (ārkārtas procedūras un antidoti, ja piemērojami)</w:t>
      </w:r>
    </w:p>
    <w:p w14:paraId="4672A8DF" w14:textId="77777777" w:rsidR="00292671" w:rsidRDefault="00292671">
      <w:pPr>
        <w:tabs>
          <w:tab w:val="clear" w:pos="567"/>
        </w:tabs>
        <w:spacing w:line="240" w:lineRule="auto"/>
        <w:ind w:left="567" w:hanging="567"/>
        <w:jc w:val="both"/>
        <w:rPr>
          <w:color w:val="000000"/>
        </w:rPr>
      </w:pPr>
    </w:p>
    <w:p w14:paraId="37C551A6" w14:textId="77777777" w:rsidR="00292671" w:rsidRDefault="004F3660">
      <w:pPr>
        <w:tabs>
          <w:tab w:val="clear" w:pos="567"/>
        </w:tabs>
        <w:spacing w:line="240" w:lineRule="auto"/>
        <w:jc w:val="both"/>
        <w:rPr>
          <w:color w:val="000000"/>
        </w:rPr>
      </w:pPr>
      <w:bookmarkStart w:id="16" w:name="_Hlk78569737"/>
      <w:r>
        <w:rPr>
          <w:color w:val="000000"/>
        </w:rPr>
        <w:t>Pēc desmitkārtīgi pārsniegtas ieteiktās vakcīnas devas ievadīšanas,</w:t>
      </w:r>
      <w:r>
        <w:t xml:space="preserve"> dažkārt </w:t>
      </w:r>
      <w:r>
        <w:rPr>
          <w:color w:val="000000"/>
        </w:rPr>
        <w:t>var novērot šķidras fekālijas un īslaicīgu svara zudumu, neradot nekādas sekas.</w:t>
      </w:r>
      <w:bookmarkEnd w:id="16"/>
    </w:p>
    <w:p w14:paraId="27DA1098" w14:textId="77777777" w:rsidR="00292671" w:rsidRDefault="00292671">
      <w:pPr>
        <w:spacing w:line="240" w:lineRule="auto"/>
        <w:ind w:left="567" w:hanging="567"/>
        <w:jc w:val="both"/>
        <w:rPr>
          <w:b/>
          <w:color w:val="000000"/>
        </w:rPr>
      </w:pPr>
    </w:p>
    <w:p w14:paraId="73BB4F0A" w14:textId="77777777" w:rsidR="00292671" w:rsidRDefault="004F3660">
      <w:pPr>
        <w:tabs>
          <w:tab w:val="clear" w:pos="567"/>
        </w:tabs>
        <w:spacing w:line="240" w:lineRule="auto"/>
        <w:ind w:left="567" w:hanging="567"/>
        <w:jc w:val="both"/>
        <w:rPr>
          <w:color w:val="000000"/>
        </w:rPr>
      </w:pPr>
      <w:r>
        <w:rPr>
          <w:b/>
          <w:color w:val="000000"/>
        </w:rPr>
        <w:t>3.11.</w:t>
      </w:r>
      <w:r>
        <w:rPr>
          <w:b/>
          <w:color w:val="000000"/>
        </w:rPr>
        <w:tab/>
      </w:r>
      <w:r>
        <w:rPr>
          <w:b/>
        </w:rPr>
        <w:t>Īpaši lietošanas ierobežojumi un īpaši lietošanas nosacījumi, tostarp antimikrobiālo un pretparazītu veterināro zāļu lietošanas ierobežojumi, lai ierobežotu rezistences veidošanās risku</w:t>
      </w:r>
    </w:p>
    <w:p w14:paraId="73D418D5" w14:textId="77777777" w:rsidR="00292671" w:rsidRDefault="00292671">
      <w:pPr>
        <w:tabs>
          <w:tab w:val="clear" w:pos="567"/>
        </w:tabs>
        <w:spacing w:line="240" w:lineRule="auto"/>
        <w:ind w:left="567" w:hanging="567"/>
        <w:jc w:val="both"/>
        <w:rPr>
          <w:color w:val="000000"/>
        </w:rPr>
      </w:pPr>
    </w:p>
    <w:p w14:paraId="2AC99A4B" w14:textId="77777777" w:rsidR="00292671" w:rsidRDefault="004F3660">
      <w:pPr>
        <w:tabs>
          <w:tab w:val="clear" w:pos="567"/>
        </w:tabs>
        <w:spacing w:line="240" w:lineRule="auto"/>
        <w:ind w:left="567" w:hanging="567"/>
        <w:jc w:val="both"/>
        <w:rPr>
          <w:color w:val="000000"/>
        </w:rPr>
      </w:pPr>
      <w:r>
        <w:rPr>
          <w:color w:val="000000"/>
        </w:rPr>
        <w:t xml:space="preserve">Drīkst ievadīt tikai praktizējošs veterinārārsts. </w:t>
      </w:r>
    </w:p>
    <w:p w14:paraId="1330ECEA" w14:textId="77777777" w:rsidR="00292671" w:rsidRDefault="00292671">
      <w:pPr>
        <w:tabs>
          <w:tab w:val="clear" w:pos="567"/>
        </w:tabs>
        <w:spacing w:line="240" w:lineRule="auto"/>
        <w:ind w:left="567" w:hanging="567"/>
        <w:jc w:val="both"/>
        <w:rPr>
          <w:color w:val="000000"/>
        </w:rPr>
      </w:pPr>
    </w:p>
    <w:p w14:paraId="56FD934A" w14:textId="77777777" w:rsidR="00292671" w:rsidRDefault="004F3660">
      <w:pPr>
        <w:tabs>
          <w:tab w:val="clear" w:pos="567"/>
        </w:tabs>
        <w:spacing w:line="240" w:lineRule="auto"/>
        <w:ind w:left="567" w:hanging="567"/>
        <w:jc w:val="both"/>
        <w:rPr>
          <w:color w:val="000000"/>
        </w:rPr>
      </w:pPr>
      <w:r>
        <w:rPr>
          <w:b/>
          <w:color w:val="000000"/>
        </w:rPr>
        <w:t>3.12.</w:t>
      </w:r>
      <w:r>
        <w:rPr>
          <w:b/>
          <w:color w:val="000000"/>
        </w:rPr>
        <w:tab/>
      </w:r>
      <w:r>
        <w:rPr>
          <w:b/>
        </w:rPr>
        <w:t>Ierobežojumu periods</w:t>
      </w:r>
    </w:p>
    <w:p w14:paraId="59086642" w14:textId="77777777" w:rsidR="00292671" w:rsidRDefault="00292671">
      <w:pPr>
        <w:tabs>
          <w:tab w:val="clear" w:pos="567"/>
        </w:tabs>
        <w:spacing w:line="240" w:lineRule="auto"/>
        <w:ind w:left="567" w:hanging="567"/>
        <w:jc w:val="both"/>
        <w:rPr>
          <w:color w:val="000000"/>
        </w:rPr>
      </w:pPr>
    </w:p>
    <w:p w14:paraId="3247CCCA" w14:textId="77777777" w:rsidR="00292671" w:rsidRDefault="004F3660">
      <w:pPr>
        <w:tabs>
          <w:tab w:val="clear" w:pos="567"/>
        </w:tabs>
        <w:spacing w:line="240" w:lineRule="auto"/>
        <w:jc w:val="both"/>
        <w:rPr>
          <w:color w:val="000000"/>
          <w:szCs w:val="22"/>
        </w:rPr>
      </w:pPr>
      <w:r>
        <w:rPr>
          <w:color w:val="000000"/>
          <w:szCs w:val="22"/>
        </w:rPr>
        <w:t xml:space="preserve">Gaļai: </w:t>
      </w:r>
      <w:r>
        <w:rPr>
          <w:color w:val="000000"/>
          <w:szCs w:val="22"/>
        </w:rPr>
        <w:tab/>
      </w:r>
      <w:r>
        <w:rPr>
          <w:color w:val="000000"/>
          <w:szCs w:val="22"/>
        </w:rPr>
        <w:tab/>
        <w:t xml:space="preserve">6 nedēļas </w:t>
      </w:r>
    </w:p>
    <w:p w14:paraId="078840EC" w14:textId="77777777" w:rsidR="00292671" w:rsidRDefault="004F3660">
      <w:pPr>
        <w:tabs>
          <w:tab w:val="clear" w:pos="567"/>
        </w:tabs>
        <w:spacing w:line="240" w:lineRule="auto"/>
        <w:jc w:val="both"/>
        <w:rPr>
          <w:color w:val="000000"/>
          <w:szCs w:val="22"/>
        </w:rPr>
      </w:pPr>
      <w:bookmarkStart w:id="17" w:name="_Hlk78569584"/>
      <w:r>
        <w:rPr>
          <w:color w:val="000000"/>
          <w:szCs w:val="22"/>
        </w:rPr>
        <w:t xml:space="preserve">Olām: </w:t>
      </w:r>
      <w:r>
        <w:rPr>
          <w:color w:val="000000"/>
          <w:szCs w:val="22"/>
        </w:rPr>
        <w:tab/>
      </w:r>
      <w:r>
        <w:rPr>
          <w:color w:val="000000"/>
          <w:szCs w:val="22"/>
        </w:rPr>
        <w:tab/>
        <w:t>3 nedēļas</w:t>
      </w:r>
      <w:bookmarkEnd w:id="17"/>
    </w:p>
    <w:p w14:paraId="112F418E" w14:textId="77777777" w:rsidR="00292671" w:rsidRDefault="00292671">
      <w:pPr>
        <w:spacing w:line="240" w:lineRule="auto"/>
        <w:ind w:left="567" w:hanging="567"/>
        <w:jc w:val="both"/>
        <w:rPr>
          <w:b/>
          <w:color w:val="000000"/>
          <w:sz w:val="24"/>
          <w:szCs w:val="24"/>
        </w:rPr>
      </w:pPr>
    </w:p>
    <w:p w14:paraId="5CF29151" w14:textId="77777777" w:rsidR="00292671" w:rsidRDefault="004F3660">
      <w:pPr>
        <w:spacing w:line="240" w:lineRule="auto"/>
        <w:ind w:left="567" w:hanging="567"/>
        <w:jc w:val="both"/>
        <w:rPr>
          <w:bCs/>
          <w:color w:val="000000"/>
          <w:szCs w:val="22"/>
        </w:rPr>
      </w:pPr>
      <w:r>
        <w:rPr>
          <w:bCs/>
          <w:color w:val="000000"/>
          <w:szCs w:val="22"/>
        </w:rPr>
        <w:t>Nelietot 3 nedēļas pirms dēšanas perioda sākuma.</w:t>
      </w:r>
    </w:p>
    <w:p w14:paraId="60BDBB1F" w14:textId="77777777" w:rsidR="00292671" w:rsidRDefault="00292671">
      <w:pPr>
        <w:spacing w:line="240" w:lineRule="auto"/>
        <w:ind w:left="567" w:hanging="567"/>
        <w:jc w:val="both"/>
        <w:rPr>
          <w:bCs/>
          <w:color w:val="000000"/>
          <w:szCs w:val="22"/>
        </w:rPr>
      </w:pPr>
    </w:p>
    <w:p w14:paraId="69C08746" w14:textId="77777777" w:rsidR="00292671" w:rsidRDefault="00292671">
      <w:pPr>
        <w:spacing w:line="240" w:lineRule="auto"/>
        <w:ind w:left="567" w:hanging="567"/>
        <w:jc w:val="both"/>
        <w:rPr>
          <w:b/>
          <w:color w:val="000000"/>
          <w:sz w:val="24"/>
          <w:szCs w:val="24"/>
        </w:rPr>
      </w:pPr>
    </w:p>
    <w:p w14:paraId="1A1281AB" w14:textId="77777777" w:rsidR="00292671" w:rsidRDefault="004F3660">
      <w:pPr>
        <w:tabs>
          <w:tab w:val="clear" w:pos="567"/>
        </w:tabs>
        <w:spacing w:line="240" w:lineRule="auto"/>
        <w:jc w:val="both"/>
        <w:rPr>
          <w:b/>
          <w:color w:val="000000"/>
        </w:rPr>
      </w:pPr>
      <w:r>
        <w:rPr>
          <w:b/>
          <w:color w:val="000000"/>
        </w:rPr>
        <w:t>4.</w:t>
      </w:r>
      <w:r>
        <w:rPr>
          <w:b/>
          <w:color w:val="000000"/>
        </w:rPr>
        <w:tab/>
        <w:t xml:space="preserve"> </w:t>
      </w:r>
      <w:bookmarkStart w:id="18" w:name="_Hlk78569854"/>
      <w:r>
        <w:rPr>
          <w:b/>
          <w:color w:val="000000"/>
        </w:rPr>
        <w:t>IMUNOLOĢISKĀS ĪPAŠĪBAS</w:t>
      </w:r>
      <w:bookmarkEnd w:id="18"/>
    </w:p>
    <w:p w14:paraId="53052C8D" w14:textId="77777777" w:rsidR="00292671" w:rsidRDefault="00292671">
      <w:pPr>
        <w:tabs>
          <w:tab w:val="clear" w:pos="567"/>
        </w:tabs>
        <w:spacing w:line="240" w:lineRule="auto"/>
        <w:jc w:val="both"/>
        <w:rPr>
          <w:szCs w:val="22"/>
          <w:lang w:eastAsia="lv-LV"/>
        </w:rPr>
      </w:pPr>
    </w:p>
    <w:p w14:paraId="088AF63E" w14:textId="0F27FEBA" w:rsidR="00292671" w:rsidRDefault="004F3660">
      <w:pPr>
        <w:pStyle w:val="Style1"/>
      </w:pPr>
      <w:r>
        <w:t>4.1.</w:t>
      </w:r>
      <w:r>
        <w:tab/>
        <w:t xml:space="preserve">ATĶvet kods: </w:t>
      </w:r>
      <w:r w:rsidRPr="004F3660">
        <w:rPr>
          <w:b w:val="0"/>
          <w:bCs/>
          <w:lang w:eastAsia="lv-LV"/>
        </w:rPr>
        <w:t>QI01AE01</w:t>
      </w:r>
    </w:p>
    <w:p w14:paraId="561553E8" w14:textId="77777777" w:rsidR="00292671" w:rsidRDefault="00292671">
      <w:pPr>
        <w:tabs>
          <w:tab w:val="clear" w:pos="567"/>
        </w:tabs>
        <w:spacing w:line="240" w:lineRule="auto"/>
        <w:jc w:val="both"/>
        <w:rPr>
          <w:szCs w:val="22"/>
          <w:lang w:eastAsia="lv-LV"/>
        </w:rPr>
      </w:pPr>
    </w:p>
    <w:p w14:paraId="0B40CBA4" w14:textId="77777777" w:rsidR="00292671" w:rsidRDefault="004F3660">
      <w:pPr>
        <w:tabs>
          <w:tab w:val="clear" w:pos="567"/>
        </w:tabs>
        <w:spacing w:line="240" w:lineRule="auto"/>
        <w:rPr>
          <w:szCs w:val="22"/>
          <w:lang w:eastAsia="lv-LV"/>
        </w:rPr>
      </w:pPr>
      <w:r>
        <w:rPr>
          <w:szCs w:val="22"/>
          <w:lang w:eastAsia="lv-LV"/>
        </w:rPr>
        <w:t xml:space="preserve">Vistu aktīvai imunizācijai pret </w:t>
      </w:r>
      <w:r>
        <w:rPr>
          <w:i/>
          <w:iCs/>
          <w:szCs w:val="22"/>
          <w:lang w:eastAsia="lv-LV"/>
        </w:rPr>
        <w:t>Salmonella</w:t>
      </w:r>
      <w:r>
        <w:rPr>
          <w:szCs w:val="22"/>
          <w:lang w:eastAsia="lv-LV"/>
        </w:rPr>
        <w:t xml:space="preserve"> Enteritidis un </w:t>
      </w:r>
      <w:r>
        <w:rPr>
          <w:i/>
          <w:iCs/>
          <w:szCs w:val="22"/>
          <w:lang w:eastAsia="lv-LV"/>
        </w:rPr>
        <w:t>Salmonella</w:t>
      </w:r>
      <w:r>
        <w:rPr>
          <w:szCs w:val="22"/>
          <w:lang w:eastAsia="lv-LV"/>
        </w:rPr>
        <w:t xml:space="preserve"> Typhimurium.</w:t>
      </w:r>
    </w:p>
    <w:p w14:paraId="4FD11CAE" w14:textId="77777777" w:rsidR="00292671" w:rsidRDefault="00292671">
      <w:pPr>
        <w:tabs>
          <w:tab w:val="clear" w:pos="567"/>
        </w:tabs>
        <w:spacing w:line="240" w:lineRule="auto"/>
        <w:rPr>
          <w:szCs w:val="22"/>
          <w:lang w:eastAsia="lv-LV"/>
        </w:rPr>
      </w:pPr>
    </w:p>
    <w:p w14:paraId="244631B4" w14:textId="6F467185" w:rsidR="00292671" w:rsidRDefault="004F3660">
      <w:pPr>
        <w:tabs>
          <w:tab w:val="clear" w:pos="567"/>
        </w:tabs>
        <w:spacing w:line="240" w:lineRule="auto"/>
        <w:jc w:val="both"/>
        <w:rPr>
          <w:szCs w:val="22"/>
          <w:lang w:eastAsia="lv-LV"/>
        </w:rPr>
      </w:pPr>
      <w:r>
        <w:rPr>
          <w:szCs w:val="22"/>
          <w:lang w:eastAsia="lv-LV"/>
        </w:rPr>
        <w:t xml:space="preserve">Dzīvais vakcīnas celms stimulē šūnu mediētus imunoloģiskus mehānismus (pierādīts pelēm) un antivielu veidošanos cāļiem pret </w:t>
      </w:r>
      <w:r>
        <w:rPr>
          <w:i/>
          <w:iCs/>
          <w:szCs w:val="22"/>
          <w:lang w:eastAsia="lv-LV"/>
        </w:rPr>
        <w:t>Salmonella</w:t>
      </w:r>
      <w:r>
        <w:rPr>
          <w:szCs w:val="22"/>
          <w:lang w:eastAsia="lv-LV"/>
        </w:rPr>
        <w:t xml:space="preserve"> Enteritidis un </w:t>
      </w:r>
      <w:r>
        <w:rPr>
          <w:i/>
          <w:szCs w:val="22"/>
          <w:lang w:eastAsia="lv-LV"/>
        </w:rPr>
        <w:t xml:space="preserve">Salmonella </w:t>
      </w:r>
      <w:r>
        <w:rPr>
          <w:szCs w:val="22"/>
          <w:lang w:eastAsia="lv-LV"/>
        </w:rPr>
        <w:t xml:space="preserve">Typhimurium. Antivielu veidošanās neietekmē </w:t>
      </w:r>
      <w:r>
        <w:rPr>
          <w:i/>
          <w:iCs/>
          <w:szCs w:val="22"/>
          <w:lang w:eastAsia="lv-LV"/>
        </w:rPr>
        <w:t>Salmonella</w:t>
      </w:r>
      <w:r>
        <w:rPr>
          <w:szCs w:val="22"/>
          <w:lang w:eastAsia="lv-LV"/>
        </w:rPr>
        <w:t xml:space="preserve"> Gallinarum seroloģisko testēšanu (ātro seruma aglutināciju). </w:t>
      </w:r>
    </w:p>
    <w:p w14:paraId="33ED8ED9" w14:textId="77777777" w:rsidR="00292671" w:rsidRDefault="004F3660">
      <w:pPr>
        <w:tabs>
          <w:tab w:val="clear" w:pos="567"/>
        </w:tabs>
        <w:spacing w:line="240" w:lineRule="auto"/>
        <w:jc w:val="both"/>
        <w:rPr>
          <w:szCs w:val="22"/>
          <w:lang w:eastAsia="lv-LV"/>
        </w:rPr>
      </w:pPr>
      <w:r>
        <w:rPr>
          <w:szCs w:val="22"/>
          <w:lang w:eastAsia="lv-LV"/>
        </w:rPr>
        <w:t>Vakcīnas celms ir izturīgs pret sulfamerazīnu. Ir pierādīts, ka celms ir ģenētiski stabils.</w:t>
      </w:r>
    </w:p>
    <w:p w14:paraId="3B8DE71C" w14:textId="77777777" w:rsidR="00292671" w:rsidRDefault="00292671">
      <w:pPr>
        <w:tabs>
          <w:tab w:val="clear" w:pos="567"/>
        </w:tabs>
        <w:spacing w:line="240" w:lineRule="auto"/>
        <w:rPr>
          <w:color w:val="000000"/>
        </w:rPr>
      </w:pPr>
    </w:p>
    <w:p w14:paraId="4DE7F390" w14:textId="77777777" w:rsidR="00292671" w:rsidRDefault="00292671">
      <w:pPr>
        <w:tabs>
          <w:tab w:val="clear" w:pos="567"/>
        </w:tabs>
        <w:spacing w:line="240" w:lineRule="auto"/>
        <w:rPr>
          <w:color w:val="000000"/>
        </w:rPr>
      </w:pPr>
    </w:p>
    <w:p w14:paraId="5677C5B6" w14:textId="77777777" w:rsidR="00292671" w:rsidRDefault="004F3660">
      <w:pPr>
        <w:spacing w:line="240" w:lineRule="auto"/>
        <w:ind w:left="567" w:hanging="567"/>
        <w:jc w:val="both"/>
        <w:rPr>
          <w:color w:val="000000"/>
        </w:rPr>
      </w:pPr>
      <w:r>
        <w:rPr>
          <w:b/>
          <w:color w:val="000000"/>
        </w:rPr>
        <w:t>5.</w:t>
      </w:r>
      <w:r>
        <w:rPr>
          <w:b/>
          <w:color w:val="000000"/>
        </w:rPr>
        <w:tab/>
        <w:t>FARMACEITISKĀ INFORMĀCIJA</w:t>
      </w:r>
    </w:p>
    <w:p w14:paraId="4BE8AE42" w14:textId="77777777" w:rsidR="00292671" w:rsidRDefault="00292671">
      <w:pPr>
        <w:spacing w:line="240" w:lineRule="auto"/>
        <w:jc w:val="both"/>
        <w:rPr>
          <w:b/>
          <w:color w:val="000000"/>
        </w:rPr>
      </w:pPr>
    </w:p>
    <w:p w14:paraId="3871FD55" w14:textId="77777777" w:rsidR="00292671" w:rsidRDefault="004F3660">
      <w:pPr>
        <w:spacing w:line="240" w:lineRule="auto"/>
        <w:ind w:left="567" w:hanging="567"/>
        <w:jc w:val="both"/>
        <w:rPr>
          <w:color w:val="000000"/>
        </w:rPr>
      </w:pPr>
      <w:r>
        <w:rPr>
          <w:b/>
          <w:color w:val="000000"/>
        </w:rPr>
        <w:t>5.1.</w:t>
      </w:r>
      <w:r>
        <w:rPr>
          <w:b/>
          <w:color w:val="000000"/>
        </w:rPr>
        <w:tab/>
        <w:t>Būtiska nesaderība</w:t>
      </w:r>
    </w:p>
    <w:p w14:paraId="08107A2D" w14:textId="77777777" w:rsidR="00292671" w:rsidRDefault="00292671">
      <w:pPr>
        <w:tabs>
          <w:tab w:val="clear" w:pos="567"/>
        </w:tabs>
        <w:spacing w:line="240" w:lineRule="auto"/>
        <w:jc w:val="both"/>
        <w:rPr>
          <w:color w:val="000000"/>
        </w:rPr>
      </w:pPr>
    </w:p>
    <w:p w14:paraId="7B2BD115" w14:textId="77777777" w:rsidR="00292671" w:rsidRDefault="004F3660">
      <w:pPr>
        <w:tabs>
          <w:tab w:val="clear" w:pos="567"/>
        </w:tabs>
        <w:spacing w:line="240" w:lineRule="auto"/>
        <w:jc w:val="both"/>
        <w:rPr>
          <w:color w:val="000000"/>
        </w:rPr>
      </w:pPr>
      <w:r>
        <w:rPr>
          <w:color w:val="000000"/>
        </w:rPr>
        <w:t xml:space="preserve">Nelietot maisījumā ar citām </w:t>
      </w:r>
      <w:r>
        <w:t>veterinārajām</w:t>
      </w:r>
      <w:r>
        <w:rPr>
          <w:color w:val="000000"/>
        </w:rPr>
        <w:t xml:space="preserve"> zālēm.</w:t>
      </w:r>
    </w:p>
    <w:p w14:paraId="5B01106F" w14:textId="77777777" w:rsidR="00292671" w:rsidRDefault="00292671">
      <w:pPr>
        <w:tabs>
          <w:tab w:val="clear" w:pos="567"/>
        </w:tabs>
        <w:spacing w:line="240" w:lineRule="auto"/>
        <w:jc w:val="both"/>
        <w:rPr>
          <w:color w:val="000000"/>
        </w:rPr>
      </w:pPr>
    </w:p>
    <w:p w14:paraId="52E04B43" w14:textId="77777777" w:rsidR="00292671" w:rsidRDefault="004F3660">
      <w:pPr>
        <w:tabs>
          <w:tab w:val="clear" w:pos="567"/>
        </w:tabs>
        <w:spacing w:line="240" w:lineRule="auto"/>
        <w:ind w:left="567" w:hanging="567"/>
        <w:jc w:val="both"/>
        <w:rPr>
          <w:color w:val="000000"/>
        </w:rPr>
      </w:pPr>
      <w:r>
        <w:rPr>
          <w:b/>
          <w:color w:val="000000"/>
        </w:rPr>
        <w:t>5.2.</w:t>
      </w:r>
      <w:r>
        <w:rPr>
          <w:b/>
          <w:color w:val="000000"/>
        </w:rPr>
        <w:tab/>
        <w:t>Derīguma termiņš</w:t>
      </w:r>
    </w:p>
    <w:p w14:paraId="01B43A7C" w14:textId="77777777" w:rsidR="00292671" w:rsidRDefault="00292671">
      <w:pPr>
        <w:tabs>
          <w:tab w:val="clear" w:pos="567"/>
        </w:tabs>
        <w:spacing w:line="240" w:lineRule="auto"/>
        <w:ind w:right="-318"/>
        <w:jc w:val="both"/>
        <w:rPr>
          <w:color w:val="000000"/>
        </w:rPr>
      </w:pPr>
    </w:p>
    <w:p w14:paraId="7A346529" w14:textId="77777777" w:rsidR="00292671" w:rsidRDefault="004F3660">
      <w:pPr>
        <w:tabs>
          <w:tab w:val="clear" w:pos="567"/>
        </w:tabs>
        <w:spacing w:line="240" w:lineRule="auto"/>
        <w:ind w:right="-318"/>
        <w:jc w:val="both"/>
        <w:rPr>
          <w:color w:val="000000"/>
        </w:rPr>
      </w:pPr>
      <w:r>
        <w:rPr>
          <w:color w:val="000000"/>
        </w:rPr>
        <w:t>Veterināro zāļu derīguma termiņš izplatīšanai paredzētajā iepakojumā: 18 mēneši.</w:t>
      </w:r>
    </w:p>
    <w:p w14:paraId="4719C5FD" w14:textId="77777777" w:rsidR="00292671" w:rsidRDefault="004F3660">
      <w:pPr>
        <w:tabs>
          <w:tab w:val="clear" w:pos="567"/>
        </w:tabs>
        <w:spacing w:line="240" w:lineRule="auto"/>
        <w:ind w:right="-318"/>
        <w:jc w:val="both"/>
        <w:rPr>
          <w:color w:val="000000"/>
        </w:rPr>
      </w:pPr>
      <w:r>
        <w:rPr>
          <w:color w:val="000000"/>
        </w:rPr>
        <w:t>Derīguma termiņš pēc izšķīdināšanas saskaņā ar norādījumiem: 4 stundas.</w:t>
      </w:r>
    </w:p>
    <w:p w14:paraId="42CD61A3" w14:textId="77777777" w:rsidR="00292671" w:rsidRDefault="00292671">
      <w:pPr>
        <w:tabs>
          <w:tab w:val="clear" w:pos="567"/>
        </w:tabs>
        <w:spacing w:line="240" w:lineRule="auto"/>
        <w:ind w:right="-318"/>
        <w:jc w:val="both"/>
        <w:rPr>
          <w:color w:val="000000"/>
        </w:rPr>
      </w:pPr>
    </w:p>
    <w:p w14:paraId="5C27852D" w14:textId="77777777" w:rsidR="00292671" w:rsidRDefault="004F3660">
      <w:pPr>
        <w:tabs>
          <w:tab w:val="clear" w:pos="567"/>
        </w:tabs>
        <w:spacing w:line="240" w:lineRule="auto"/>
        <w:ind w:left="567" w:hanging="567"/>
        <w:jc w:val="both"/>
        <w:rPr>
          <w:color w:val="000000"/>
        </w:rPr>
      </w:pPr>
      <w:r>
        <w:rPr>
          <w:b/>
          <w:color w:val="000000"/>
        </w:rPr>
        <w:t>5.3.</w:t>
      </w:r>
      <w:r>
        <w:rPr>
          <w:b/>
          <w:color w:val="000000"/>
        </w:rPr>
        <w:tab/>
        <w:t xml:space="preserve">Īpaši uzglabāšanas nosacījumi </w:t>
      </w:r>
    </w:p>
    <w:p w14:paraId="732CFCD1" w14:textId="77777777" w:rsidR="00292671" w:rsidRDefault="00292671">
      <w:pPr>
        <w:tabs>
          <w:tab w:val="clear" w:pos="567"/>
        </w:tabs>
        <w:spacing w:line="240" w:lineRule="auto"/>
        <w:ind w:right="-318"/>
        <w:jc w:val="both"/>
        <w:rPr>
          <w:color w:val="000000"/>
        </w:rPr>
      </w:pPr>
    </w:p>
    <w:p w14:paraId="1FEBC63A" w14:textId="77777777" w:rsidR="00292671" w:rsidRDefault="004F3660">
      <w:pPr>
        <w:tabs>
          <w:tab w:val="clear" w:pos="567"/>
        </w:tabs>
        <w:spacing w:line="240" w:lineRule="auto"/>
        <w:jc w:val="both"/>
      </w:pPr>
      <w:r>
        <w:t xml:space="preserve">Uzglabāt ledusskapī </w:t>
      </w:r>
      <w:r>
        <w:rPr>
          <w:szCs w:val="22"/>
        </w:rPr>
        <w:t>(2 </w:t>
      </w:r>
      <w:r>
        <w:rPr>
          <w:rFonts w:ascii="Symbol" w:eastAsia="Symbol" w:hAnsi="Symbol" w:cs="Symbol"/>
          <w:szCs w:val="22"/>
        </w:rPr>
        <w:sym w:font="Symbol" w:char="F0B0"/>
      </w:r>
      <w:r>
        <w:rPr>
          <w:szCs w:val="22"/>
        </w:rPr>
        <w:t>C – 8 </w:t>
      </w:r>
      <w:r>
        <w:rPr>
          <w:rFonts w:ascii="Symbol" w:eastAsia="Symbol" w:hAnsi="Symbol" w:cs="Symbol"/>
          <w:szCs w:val="22"/>
        </w:rPr>
        <w:sym w:font="Symbol" w:char="F0B0"/>
      </w:r>
      <w:r>
        <w:rPr>
          <w:szCs w:val="22"/>
        </w:rPr>
        <w:t>C)</w:t>
      </w:r>
      <w:r>
        <w:t>.</w:t>
      </w:r>
    </w:p>
    <w:p w14:paraId="332072EB" w14:textId="77777777" w:rsidR="00292671" w:rsidRDefault="004F3660">
      <w:pPr>
        <w:tabs>
          <w:tab w:val="clear" w:pos="567"/>
        </w:tabs>
        <w:spacing w:line="240" w:lineRule="auto"/>
        <w:jc w:val="both"/>
        <w:rPr>
          <w:color w:val="000000"/>
        </w:rPr>
      </w:pPr>
      <w:r>
        <w:t>Sargāt no gaismas.</w:t>
      </w:r>
    </w:p>
    <w:p w14:paraId="7EE55EA9" w14:textId="77777777" w:rsidR="00292671" w:rsidRDefault="004F3660">
      <w:pPr>
        <w:tabs>
          <w:tab w:val="clear" w:pos="567"/>
        </w:tabs>
        <w:spacing w:line="240" w:lineRule="auto"/>
        <w:ind w:left="567" w:hanging="567"/>
        <w:jc w:val="both"/>
        <w:rPr>
          <w:color w:val="000000"/>
        </w:rPr>
      </w:pPr>
      <w:r>
        <w:rPr>
          <w:b/>
          <w:color w:val="000000"/>
        </w:rPr>
        <w:lastRenderedPageBreak/>
        <w:t>5.4.</w:t>
      </w:r>
      <w:r>
        <w:rPr>
          <w:b/>
          <w:color w:val="000000"/>
        </w:rPr>
        <w:tab/>
        <w:t xml:space="preserve">Tiešā iepakojuma veids un saturs </w:t>
      </w:r>
    </w:p>
    <w:p w14:paraId="406D6990" w14:textId="77777777" w:rsidR="00292671" w:rsidRDefault="00292671">
      <w:pPr>
        <w:tabs>
          <w:tab w:val="clear" w:pos="567"/>
        </w:tabs>
        <w:spacing w:line="240" w:lineRule="auto"/>
        <w:jc w:val="both"/>
        <w:rPr>
          <w:color w:val="000000"/>
        </w:rPr>
      </w:pPr>
    </w:p>
    <w:p w14:paraId="40779001" w14:textId="77777777" w:rsidR="00292671" w:rsidRDefault="004F3660">
      <w:pPr>
        <w:tabs>
          <w:tab w:val="clear" w:pos="567"/>
        </w:tabs>
        <w:spacing w:line="240" w:lineRule="auto"/>
        <w:jc w:val="both"/>
        <w:rPr>
          <w:color w:val="000000"/>
        </w:rPr>
      </w:pPr>
      <w:r>
        <w:rPr>
          <w:b/>
          <w:bCs/>
          <w:color w:val="000000"/>
        </w:rPr>
        <w:t>Tiešā iepakojuma elementu veids</w:t>
      </w:r>
      <w:r>
        <w:rPr>
          <w:color w:val="000000"/>
        </w:rPr>
        <w:t>:</w:t>
      </w:r>
    </w:p>
    <w:p w14:paraId="45DC5645" w14:textId="535AEFD3" w:rsidR="00292671" w:rsidRDefault="004F3660">
      <w:pPr>
        <w:tabs>
          <w:tab w:val="clear" w:pos="567"/>
        </w:tabs>
        <w:spacing w:line="240" w:lineRule="auto"/>
        <w:jc w:val="both"/>
        <w:rPr>
          <w:color w:val="000000"/>
        </w:rPr>
      </w:pPr>
      <w:r>
        <w:rPr>
          <w:color w:val="000000"/>
        </w:rPr>
        <w:t>Injekciju flakons, 10 ml, I tipa stikls (1000 vakcīnas devas).</w:t>
      </w:r>
    </w:p>
    <w:p w14:paraId="30E68217" w14:textId="6D2B04F7" w:rsidR="00292671" w:rsidRDefault="004F3660">
      <w:pPr>
        <w:tabs>
          <w:tab w:val="clear" w:pos="567"/>
        </w:tabs>
        <w:spacing w:line="240" w:lineRule="auto"/>
        <w:jc w:val="both"/>
        <w:rPr>
          <w:color w:val="000000"/>
        </w:rPr>
      </w:pPr>
      <w:r>
        <w:rPr>
          <w:color w:val="000000"/>
        </w:rPr>
        <w:t>Injekciju flakons, 25 ml, I tipa stikls (2500 vakcīnas devas).</w:t>
      </w:r>
    </w:p>
    <w:p w14:paraId="16196AD9" w14:textId="5817A404" w:rsidR="00292671" w:rsidRDefault="004F3660">
      <w:pPr>
        <w:tabs>
          <w:tab w:val="clear" w:pos="567"/>
        </w:tabs>
        <w:spacing w:line="240" w:lineRule="auto"/>
        <w:jc w:val="both"/>
        <w:rPr>
          <w:color w:val="000000"/>
        </w:rPr>
      </w:pPr>
      <w:r>
        <w:rPr>
          <w:color w:val="000000"/>
        </w:rPr>
        <w:t>Injekciju flakons, 100 ml, II tipa stikls (5000 vakcīnas devas).</w:t>
      </w:r>
    </w:p>
    <w:p w14:paraId="6824CD0A" w14:textId="77777777" w:rsidR="00292671" w:rsidRDefault="004F3660">
      <w:pPr>
        <w:tabs>
          <w:tab w:val="clear" w:pos="567"/>
        </w:tabs>
        <w:spacing w:line="240" w:lineRule="auto"/>
        <w:jc w:val="both"/>
        <w:rPr>
          <w:color w:val="000000"/>
        </w:rPr>
      </w:pPr>
      <w:r>
        <w:rPr>
          <w:color w:val="000000"/>
        </w:rPr>
        <w:t xml:space="preserve">Liofilizēto produktu un vāciņu aizdare saskaņā ar </w:t>
      </w:r>
      <w:r>
        <w:rPr>
          <w:i/>
          <w:iCs/>
          <w:color w:val="000000"/>
        </w:rPr>
        <w:t>Ph. Eur</w:t>
      </w:r>
      <w:r>
        <w:rPr>
          <w:color w:val="000000"/>
        </w:rPr>
        <w:t>.</w:t>
      </w:r>
    </w:p>
    <w:p w14:paraId="66DADA0A" w14:textId="77777777" w:rsidR="00292671" w:rsidRDefault="00292671">
      <w:pPr>
        <w:tabs>
          <w:tab w:val="clear" w:pos="567"/>
        </w:tabs>
        <w:spacing w:line="240" w:lineRule="auto"/>
        <w:jc w:val="both"/>
        <w:rPr>
          <w:color w:val="000000"/>
        </w:rPr>
      </w:pPr>
    </w:p>
    <w:p w14:paraId="74EB9090" w14:textId="77777777" w:rsidR="00292671" w:rsidRDefault="004F3660">
      <w:pPr>
        <w:tabs>
          <w:tab w:val="clear" w:pos="567"/>
        </w:tabs>
        <w:spacing w:line="240" w:lineRule="auto"/>
        <w:jc w:val="both"/>
        <w:rPr>
          <w:b/>
          <w:bCs/>
          <w:color w:val="000000"/>
        </w:rPr>
      </w:pPr>
      <w:r>
        <w:rPr>
          <w:b/>
          <w:bCs/>
          <w:color w:val="000000"/>
        </w:rPr>
        <w:t>Iepakojuma lielumi:</w:t>
      </w:r>
    </w:p>
    <w:p w14:paraId="0C15E9D7" w14:textId="77777777" w:rsidR="00292671" w:rsidRDefault="004F3660">
      <w:pPr>
        <w:tabs>
          <w:tab w:val="clear" w:pos="567"/>
        </w:tabs>
        <w:spacing w:line="240" w:lineRule="auto"/>
        <w:jc w:val="both"/>
        <w:rPr>
          <w:color w:val="000000"/>
        </w:rPr>
      </w:pPr>
      <w:r>
        <w:rPr>
          <w:color w:val="000000"/>
        </w:rPr>
        <w:t xml:space="preserve">- </w:t>
      </w:r>
      <w:r>
        <w:rPr>
          <w:color w:val="000000"/>
        </w:rPr>
        <w:tab/>
        <w:t>1000 devu liofilizāta pudele: kastīte ar 1 pudeli</w:t>
      </w:r>
    </w:p>
    <w:p w14:paraId="3FB88498" w14:textId="77777777" w:rsidR="00292671" w:rsidRDefault="004F3660">
      <w:pPr>
        <w:tabs>
          <w:tab w:val="clear" w:pos="567"/>
        </w:tabs>
        <w:spacing w:line="240" w:lineRule="auto"/>
        <w:jc w:val="both"/>
        <w:rPr>
          <w:color w:val="000000"/>
        </w:rPr>
      </w:pPr>
      <w:r>
        <w:rPr>
          <w:color w:val="000000"/>
        </w:rPr>
        <w:t xml:space="preserve">- </w:t>
      </w:r>
      <w:r>
        <w:rPr>
          <w:color w:val="000000"/>
        </w:rPr>
        <w:tab/>
        <w:t>1000 devu liofilizāta pudele: kastīte ar 10 pudelēm.</w:t>
      </w:r>
    </w:p>
    <w:p w14:paraId="24C38A7F" w14:textId="77777777" w:rsidR="00292671" w:rsidRDefault="004F3660">
      <w:pPr>
        <w:tabs>
          <w:tab w:val="clear" w:pos="567"/>
        </w:tabs>
        <w:spacing w:line="240" w:lineRule="auto"/>
        <w:jc w:val="both"/>
        <w:rPr>
          <w:color w:val="000000"/>
        </w:rPr>
      </w:pPr>
      <w:r>
        <w:rPr>
          <w:color w:val="000000"/>
        </w:rPr>
        <w:t>-</w:t>
      </w:r>
      <w:r>
        <w:rPr>
          <w:color w:val="000000"/>
        </w:rPr>
        <w:tab/>
        <w:t>2500 devu liofilizāta pudele: kastīte ar 1 pudeli.</w:t>
      </w:r>
    </w:p>
    <w:p w14:paraId="02FEB040" w14:textId="00DB54DF" w:rsidR="007458DE" w:rsidRDefault="007458DE">
      <w:pPr>
        <w:tabs>
          <w:tab w:val="clear" w:pos="567"/>
        </w:tabs>
        <w:spacing w:line="240" w:lineRule="auto"/>
        <w:jc w:val="both"/>
        <w:rPr>
          <w:color w:val="000000"/>
        </w:rPr>
      </w:pPr>
      <w:r>
        <w:rPr>
          <w:color w:val="000000"/>
        </w:rPr>
        <w:t>-         2500 devu liofilizāta pudele: kastīte ar 10 pudelēm.</w:t>
      </w:r>
    </w:p>
    <w:p w14:paraId="7CA4E45A" w14:textId="77777777" w:rsidR="00292671" w:rsidRDefault="004F3660">
      <w:pPr>
        <w:tabs>
          <w:tab w:val="clear" w:pos="567"/>
        </w:tabs>
        <w:spacing w:line="240" w:lineRule="auto"/>
        <w:jc w:val="both"/>
        <w:rPr>
          <w:color w:val="000000"/>
        </w:rPr>
      </w:pPr>
      <w:r>
        <w:rPr>
          <w:color w:val="000000"/>
        </w:rPr>
        <w:t xml:space="preserve">- </w:t>
      </w:r>
      <w:r>
        <w:rPr>
          <w:color w:val="000000"/>
        </w:rPr>
        <w:tab/>
        <w:t>5000 devu liofilizāta pudele: kastīte ar 1 pudeli.</w:t>
      </w:r>
    </w:p>
    <w:p w14:paraId="5CD95611" w14:textId="77777777" w:rsidR="00292671" w:rsidRDefault="004F3660">
      <w:pPr>
        <w:tabs>
          <w:tab w:val="clear" w:pos="567"/>
        </w:tabs>
        <w:spacing w:line="240" w:lineRule="auto"/>
        <w:jc w:val="both"/>
        <w:rPr>
          <w:color w:val="000000"/>
        </w:rPr>
      </w:pPr>
      <w:r>
        <w:rPr>
          <w:color w:val="000000"/>
        </w:rPr>
        <w:t xml:space="preserve">- </w:t>
      </w:r>
      <w:r>
        <w:rPr>
          <w:color w:val="000000"/>
        </w:rPr>
        <w:tab/>
        <w:t>5000 devu liofilizāta pudele: kastīte ar 12 pudelēm.</w:t>
      </w:r>
    </w:p>
    <w:p w14:paraId="18C7B04E" w14:textId="77777777" w:rsidR="00292671" w:rsidRDefault="00292671">
      <w:pPr>
        <w:tabs>
          <w:tab w:val="clear" w:pos="567"/>
        </w:tabs>
        <w:spacing w:line="240" w:lineRule="auto"/>
        <w:jc w:val="both"/>
        <w:rPr>
          <w:color w:val="000000"/>
        </w:rPr>
      </w:pPr>
    </w:p>
    <w:p w14:paraId="3FC369EA" w14:textId="77777777" w:rsidR="00292671" w:rsidRDefault="004F3660">
      <w:pPr>
        <w:tabs>
          <w:tab w:val="clear" w:pos="567"/>
        </w:tabs>
        <w:spacing w:line="240" w:lineRule="auto"/>
        <w:jc w:val="both"/>
        <w:rPr>
          <w:color w:val="000000"/>
        </w:rPr>
      </w:pPr>
      <w:r>
        <w:rPr>
          <w:color w:val="000000"/>
        </w:rPr>
        <w:t xml:space="preserve">Ne </w:t>
      </w:r>
      <w:r>
        <w:rPr>
          <w:rFonts w:ascii="TimesNewRoman,Italic" w:hAnsi="TimesNewRoman,Italic"/>
          <w:color w:val="000000"/>
        </w:rPr>
        <w:t>visi</w:t>
      </w:r>
      <w:r>
        <w:rPr>
          <w:color w:val="000000"/>
        </w:rPr>
        <w:t xml:space="preserve"> iepakojuma lielumi var tikt izplatīti.</w:t>
      </w:r>
    </w:p>
    <w:p w14:paraId="46C31E15" w14:textId="77777777" w:rsidR="00292671" w:rsidRDefault="00292671">
      <w:pPr>
        <w:tabs>
          <w:tab w:val="clear" w:pos="567"/>
        </w:tabs>
        <w:spacing w:line="240" w:lineRule="auto"/>
        <w:ind w:right="-318"/>
        <w:jc w:val="both"/>
        <w:rPr>
          <w:color w:val="000000"/>
        </w:rPr>
      </w:pPr>
    </w:p>
    <w:p w14:paraId="4665F0EF" w14:textId="77777777" w:rsidR="00292671" w:rsidRDefault="004F3660">
      <w:pPr>
        <w:spacing w:line="240" w:lineRule="auto"/>
        <w:ind w:left="567" w:hanging="567"/>
        <w:jc w:val="both"/>
        <w:rPr>
          <w:b/>
          <w:color w:val="000000"/>
        </w:rPr>
      </w:pPr>
      <w:r>
        <w:rPr>
          <w:b/>
          <w:color w:val="000000"/>
        </w:rPr>
        <w:t>5.5.</w:t>
      </w:r>
      <w:r>
        <w:rPr>
          <w:b/>
          <w:color w:val="000000"/>
        </w:rPr>
        <w:tab/>
        <w:t>Īpaši norādījumi neizlietotu veterināro zāļu vai to atkritumu iznīcināšanai</w:t>
      </w:r>
    </w:p>
    <w:p w14:paraId="4FD8CA7A" w14:textId="77777777" w:rsidR="00292671" w:rsidRDefault="00292671">
      <w:pPr>
        <w:tabs>
          <w:tab w:val="clear" w:pos="567"/>
        </w:tabs>
        <w:spacing w:line="240" w:lineRule="auto"/>
        <w:ind w:right="-318"/>
        <w:jc w:val="both"/>
        <w:rPr>
          <w:color w:val="000000"/>
        </w:rPr>
      </w:pPr>
    </w:p>
    <w:p w14:paraId="4ADC995D" w14:textId="77777777" w:rsidR="00292671" w:rsidRDefault="004F3660">
      <w:pPr>
        <w:tabs>
          <w:tab w:val="clear" w:pos="567"/>
        </w:tabs>
        <w:spacing w:line="240" w:lineRule="auto"/>
        <w:ind w:right="-318"/>
        <w:jc w:val="both"/>
        <w:rPr>
          <w:color w:val="000000"/>
        </w:rPr>
      </w:pPr>
      <w:r>
        <w:rPr>
          <w:color w:val="000000"/>
        </w:rPr>
        <w:t>Oriģinālie vakcīnas iepakojumi (atvērti, kā arī iztukšoti) un viss vakcinācijas procesā izmantotais aprīkojums pēc lietošanas ir jādezinficē (dezinfekcijas līdzekļi, izņemot parastās darba koncentrācijas amonija bāzes).</w:t>
      </w:r>
    </w:p>
    <w:p w14:paraId="0BF465F8" w14:textId="77777777" w:rsidR="00292671" w:rsidRDefault="00292671">
      <w:pPr>
        <w:tabs>
          <w:tab w:val="clear" w:pos="567"/>
        </w:tabs>
        <w:spacing w:line="240" w:lineRule="auto"/>
        <w:rPr>
          <w:color w:val="000000"/>
        </w:rPr>
      </w:pPr>
    </w:p>
    <w:p w14:paraId="39F8A520" w14:textId="77777777" w:rsidR="00292671" w:rsidRDefault="004F3660">
      <w:pPr>
        <w:tabs>
          <w:tab w:val="clear" w:pos="567"/>
        </w:tabs>
        <w:spacing w:line="240" w:lineRule="auto"/>
      </w:pPr>
      <w:r>
        <w:t>Neizmest veterinārās zāles kanalizācijā vai kopā ar sadzīves atkritumiem.</w:t>
      </w:r>
    </w:p>
    <w:p w14:paraId="12E381C9" w14:textId="77777777" w:rsidR="00292671" w:rsidRDefault="00292671">
      <w:pPr>
        <w:tabs>
          <w:tab w:val="clear" w:pos="567"/>
        </w:tabs>
        <w:spacing w:line="240" w:lineRule="auto"/>
        <w:rPr>
          <w:color w:val="000000"/>
        </w:rPr>
      </w:pPr>
    </w:p>
    <w:p w14:paraId="3CF6C899" w14:textId="77777777" w:rsidR="00292671" w:rsidRDefault="004F3660">
      <w:pPr>
        <w:rPr>
          <w:szCs w:val="22"/>
        </w:rPr>
      </w:pPr>
      <w:bookmarkStart w:id="19" w:name="_Hlk78569783"/>
      <w:r>
        <w:t xml:space="preserve">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w:t>
      </w:r>
      <w:bookmarkEnd w:id="19"/>
    </w:p>
    <w:p w14:paraId="627A617C" w14:textId="77777777" w:rsidR="00292671" w:rsidRDefault="00292671">
      <w:pPr>
        <w:tabs>
          <w:tab w:val="clear" w:pos="567"/>
        </w:tabs>
        <w:spacing w:line="240" w:lineRule="auto"/>
        <w:ind w:right="-318"/>
        <w:jc w:val="both"/>
        <w:rPr>
          <w:color w:val="000000"/>
        </w:rPr>
      </w:pPr>
    </w:p>
    <w:p w14:paraId="0BFAABF7" w14:textId="77777777" w:rsidR="00292671" w:rsidRDefault="00292671">
      <w:pPr>
        <w:tabs>
          <w:tab w:val="clear" w:pos="567"/>
        </w:tabs>
        <w:spacing w:line="240" w:lineRule="auto"/>
        <w:ind w:right="-318"/>
        <w:jc w:val="both"/>
        <w:rPr>
          <w:color w:val="000000"/>
        </w:rPr>
      </w:pPr>
    </w:p>
    <w:p w14:paraId="2AA3D502" w14:textId="77777777" w:rsidR="00292671" w:rsidRDefault="004F3660">
      <w:pPr>
        <w:spacing w:line="240" w:lineRule="auto"/>
        <w:ind w:left="567" w:hanging="567"/>
        <w:jc w:val="both"/>
        <w:rPr>
          <w:b/>
          <w:color w:val="000000"/>
        </w:rPr>
      </w:pPr>
      <w:r>
        <w:rPr>
          <w:b/>
          <w:color w:val="000000"/>
        </w:rPr>
        <w:t>6.</w:t>
      </w:r>
      <w:r>
        <w:rPr>
          <w:b/>
          <w:color w:val="000000"/>
        </w:rPr>
        <w:tab/>
        <w:t>TIRDZNIECĪBAS ATĻAUJAS TURĒTĀJS</w:t>
      </w:r>
    </w:p>
    <w:p w14:paraId="6A2F82FE" w14:textId="77777777" w:rsidR="00292671" w:rsidRDefault="00292671">
      <w:pPr>
        <w:tabs>
          <w:tab w:val="clear" w:pos="567"/>
        </w:tabs>
        <w:spacing w:line="240" w:lineRule="auto"/>
        <w:ind w:right="-318"/>
        <w:jc w:val="both"/>
        <w:rPr>
          <w:color w:val="000000"/>
        </w:rPr>
      </w:pPr>
    </w:p>
    <w:p w14:paraId="3BC13F3D" w14:textId="77777777" w:rsidR="00292671" w:rsidRDefault="004F3660">
      <w:pPr>
        <w:tabs>
          <w:tab w:val="clear" w:pos="567"/>
        </w:tabs>
        <w:spacing w:line="240" w:lineRule="auto"/>
        <w:ind w:right="-318"/>
        <w:jc w:val="both"/>
        <w:rPr>
          <w:color w:val="000000"/>
        </w:rPr>
      </w:pPr>
      <w:r>
        <w:rPr>
          <w:color w:val="000000"/>
        </w:rPr>
        <w:t>Ceva Sante Animale</w:t>
      </w:r>
    </w:p>
    <w:p w14:paraId="7FA3CF63" w14:textId="77777777" w:rsidR="00292671" w:rsidRDefault="00292671">
      <w:pPr>
        <w:tabs>
          <w:tab w:val="clear" w:pos="567"/>
        </w:tabs>
        <w:spacing w:line="240" w:lineRule="auto"/>
        <w:jc w:val="both"/>
        <w:rPr>
          <w:b/>
          <w:color w:val="000000"/>
        </w:rPr>
      </w:pPr>
    </w:p>
    <w:p w14:paraId="4A580D10" w14:textId="77777777" w:rsidR="00292671" w:rsidRDefault="00292671">
      <w:pPr>
        <w:tabs>
          <w:tab w:val="clear" w:pos="567"/>
        </w:tabs>
        <w:spacing w:line="240" w:lineRule="auto"/>
        <w:jc w:val="both"/>
        <w:rPr>
          <w:b/>
          <w:color w:val="000000"/>
        </w:rPr>
      </w:pPr>
    </w:p>
    <w:p w14:paraId="2EFA01A5" w14:textId="77777777" w:rsidR="00292671" w:rsidRDefault="004F3660">
      <w:pPr>
        <w:tabs>
          <w:tab w:val="clear" w:pos="567"/>
        </w:tabs>
        <w:spacing w:line="240" w:lineRule="auto"/>
        <w:jc w:val="both"/>
        <w:rPr>
          <w:b/>
        </w:rPr>
      </w:pPr>
      <w:r>
        <w:rPr>
          <w:b/>
          <w:color w:val="000000"/>
        </w:rPr>
        <w:t>7.</w:t>
      </w:r>
      <w:r>
        <w:rPr>
          <w:b/>
          <w:color w:val="000000"/>
        </w:rPr>
        <w:tab/>
      </w:r>
      <w:r>
        <w:rPr>
          <w:b/>
        </w:rPr>
        <w:t>TIRDZNIECĪBAS ATĻAUJAS NUMURS</w:t>
      </w:r>
    </w:p>
    <w:p w14:paraId="481DE0D2" w14:textId="77777777" w:rsidR="00292671" w:rsidRDefault="00292671">
      <w:pPr>
        <w:tabs>
          <w:tab w:val="clear" w:pos="567"/>
        </w:tabs>
        <w:spacing w:line="240" w:lineRule="auto"/>
        <w:jc w:val="both"/>
        <w:rPr>
          <w:b/>
        </w:rPr>
      </w:pPr>
    </w:p>
    <w:p w14:paraId="3D46B5E0" w14:textId="77777777" w:rsidR="00292671" w:rsidRDefault="004F3660">
      <w:pPr>
        <w:tabs>
          <w:tab w:val="clear" w:pos="567"/>
        </w:tabs>
        <w:spacing w:line="240" w:lineRule="auto"/>
        <w:jc w:val="both"/>
      </w:pPr>
      <w:r>
        <w:t>V/MRP/21/0074</w:t>
      </w:r>
    </w:p>
    <w:p w14:paraId="5CBC2731" w14:textId="77777777" w:rsidR="00292671" w:rsidRDefault="00292671">
      <w:pPr>
        <w:tabs>
          <w:tab w:val="clear" w:pos="567"/>
        </w:tabs>
        <w:spacing w:line="240" w:lineRule="auto"/>
        <w:jc w:val="both"/>
        <w:rPr>
          <w:b/>
        </w:rPr>
      </w:pPr>
    </w:p>
    <w:p w14:paraId="39387451" w14:textId="77777777" w:rsidR="00292671" w:rsidRDefault="00292671">
      <w:pPr>
        <w:tabs>
          <w:tab w:val="clear" w:pos="567"/>
        </w:tabs>
        <w:spacing w:line="240" w:lineRule="auto"/>
        <w:rPr>
          <w:caps/>
          <w:color w:val="000000"/>
          <w:szCs w:val="22"/>
        </w:rPr>
      </w:pPr>
    </w:p>
    <w:p w14:paraId="45D32862" w14:textId="77777777" w:rsidR="00292671" w:rsidRDefault="004F3660">
      <w:pPr>
        <w:tabs>
          <w:tab w:val="clear" w:pos="567"/>
        </w:tabs>
        <w:spacing w:line="240" w:lineRule="auto"/>
        <w:jc w:val="both"/>
        <w:rPr>
          <w:b/>
          <w:caps/>
          <w:color w:val="000000"/>
          <w:szCs w:val="22"/>
        </w:rPr>
      </w:pPr>
      <w:r>
        <w:rPr>
          <w:b/>
        </w:rPr>
        <w:t>8.</w:t>
      </w:r>
      <w:r>
        <w:rPr>
          <w:b/>
        </w:rPr>
        <w:tab/>
        <w:t>PIRMĀS TIRDZNIECĪBAS ATĻAUJAS PIEŠĶIRŠANAS DATUMS</w:t>
      </w:r>
      <w:r>
        <w:rPr>
          <w:b/>
          <w:caps/>
          <w:color w:val="000000"/>
          <w:szCs w:val="22"/>
        </w:rPr>
        <w:t xml:space="preserve"> </w:t>
      </w:r>
    </w:p>
    <w:p w14:paraId="50C11317" w14:textId="77777777" w:rsidR="00292671" w:rsidRDefault="00292671">
      <w:pPr>
        <w:tabs>
          <w:tab w:val="clear" w:pos="567"/>
        </w:tabs>
        <w:spacing w:line="240" w:lineRule="auto"/>
        <w:jc w:val="both"/>
        <w:rPr>
          <w:b/>
          <w:caps/>
          <w:color w:val="000000"/>
          <w:szCs w:val="22"/>
        </w:rPr>
      </w:pPr>
    </w:p>
    <w:p w14:paraId="1A062AE1" w14:textId="77777777" w:rsidR="00292671" w:rsidRDefault="004F3660">
      <w:pPr>
        <w:tabs>
          <w:tab w:val="clear" w:pos="567"/>
        </w:tabs>
        <w:spacing w:line="240" w:lineRule="auto"/>
        <w:jc w:val="both"/>
      </w:pPr>
      <w:r>
        <w:t>Pirmās tirdzniecības atļaujas piešķiršanas datums: 20/12/2021</w:t>
      </w:r>
    </w:p>
    <w:p w14:paraId="79A7C530" w14:textId="77777777" w:rsidR="00292671" w:rsidRDefault="00292671">
      <w:pPr>
        <w:tabs>
          <w:tab w:val="clear" w:pos="567"/>
        </w:tabs>
        <w:spacing w:line="240" w:lineRule="auto"/>
        <w:jc w:val="both"/>
      </w:pPr>
    </w:p>
    <w:p w14:paraId="3444BF45" w14:textId="77777777" w:rsidR="00292671" w:rsidRDefault="00292671">
      <w:pPr>
        <w:tabs>
          <w:tab w:val="clear" w:pos="567"/>
        </w:tabs>
        <w:spacing w:line="240" w:lineRule="auto"/>
        <w:jc w:val="both"/>
        <w:rPr>
          <w:color w:val="000000"/>
        </w:rPr>
      </w:pPr>
    </w:p>
    <w:p w14:paraId="4C6A8538" w14:textId="77777777" w:rsidR="00292671" w:rsidRDefault="004F3660">
      <w:pPr>
        <w:tabs>
          <w:tab w:val="clear" w:pos="567"/>
        </w:tabs>
        <w:spacing w:line="240" w:lineRule="auto"/>
        <w:jc w:val="both"/>
        <w:rPr>
          <w:b/>
          <w:color w:val="000000"/>
        </w:rPr>
      </w:pPr>
      <w:r>
        <w:rPr>
          <w:b/>
        </w:rPr>
        <w:t>9.</w:t>
      </w:r>
      <w:r>
        <w:rPr>
          <w:b/>
        </w:rPr>
        <w:tab/>
        <w:t>VETERINĀRO ZĀĻU APRAKSTA PĒDĒJĀS PĀRSKATĪŠANAS DATUMS</w:t>
      </w:r>
      <w:r>
        <w:rPr>
          <w:b/>
          <w:caps/>
          <w:color w:val="000000"/>
          <w:szCs w:val="22"/>
        </w:rPr>
        <w:t xml:space="preserve"> </w:t>
      </w:r>
    </w:p>
    <w:p w14:paraId="2D85964D" w14:textId="77777777" w:rsidR="00292671" w:rsidRDefault="00292671">
      <w:pPr>
        <w:tabs>
          <w:tab w:val="clear" w:pos="567"/>
        </w:tabs>
        <w:spacing w:line="240" w:lineRule="auto"/>
        <w:jc w:val="both"/>
        <w:rPr>
          <w:b/>
          <w:color w:val="000000"/>
        </w:rPr>
      </w:pPr>
    </w:p>
    <w:p w14:paraId="5999F763" w14:textId="14B95248" w:rsidR="00292671" w:rsidRDefault="005B43F4">
      <w:pPr>
        <w:tabs>
          <w:tab w:val="clear" w:pos="567"/>
        </w:tabs>
        <w:spacing w:line="240" w:lineRule="auto"/>
        <w:jc w:val="both"/>
        <w:rPr>
          <w:b/>
          <w:color w:val="000000"/>
        </w:rPr>
      </w:pPr>
      <w:r>
        <w:t>12</w:t>
      </w:r>
      <w:r w:rsidR="004F3660">
        <w:t>/2025</w:t>
      </w:r>
    </w:p>
    <w:p w14:paraId="02B482C9" w14:textId="77777777" w:rsidR="00292671" w:rsidRDefault="00292671">
      <w:pPr>
        <w:tabs>
          <w:tab w:val="clear" w:pos="567"/>
        </w:tabs>
        <w:spacing w:line="240" w:lineRule="auto"/>
        <w:jc w:val="both"/>
        <w:rPr>
          <w:b/>
          <w:color w:val="000000"/>
        </w:rPr>
      </w:pPr>
    </w:p>
    <w:p w14:paraId="620A091F" w14:textId="77777777" w:rsidR="00292671" w:rsidRDefault="00292671">
      <w:pPr>
        <w:tabs>
          <w:tab w:val="clear" w:pos="567"/>
        </w:tabs>
        <w:spacing w:line="240" w:lineRule="auto"/>
        <w:jc w:val="both"/>
        <w:rPr>
          <w:b/>
          <w:color w:val="000000"/>
        </w:rPr>
      </w:pPr>
    </w:p>
    <w:p w14:paraId="360CDBA2" w14:textId="77777777" w:rsidR="00292671" w:rsidRDefault="004F3660">
      <w:pPr>
        <w:tabs>
          <w:tab w:val="clear" w:pos="567"/>
        </w:tabs>
        <w:spacing w:line="240" w:lineRule="auto"/>
        <w:jc w:val="both"/>
        <w:rPr>
          <w:b/>
        </w:rPr>
      </w:pPr>
      <w:r>
        <w:rPr>
          <w:b/>
        </w:rPr>
        <w:t>10.</w:t>
      </w:r>
      <w:r>
        <w:rPr>
          <w:b/>
        </w:rPr>
        <w:tab/>
        <w:t>VETERINĀRO ZĀĻU KLASIFIKĀCIJA</w:t>
      </w:r>
    </w:p>
    <w:p w14:paraId="26529984" w14:textId="77777777" w:rsidR="00292671" w:rsidRDefault="00292671">
      <w:pPr>
        <w:tabs>
          <w:tab w:val="clear" w:pos="567"/>
        </w:tabs>
        <w:spacing w:line="240" w:lineRule="auto"/>
        <w:jc w:val="both"/>
        <w:rPr>
          <w:b/>
        </w:rPr>
      </w:pPr>
    </w:p>
    <w:p w14:paraId="49D81141" w14:textId="77777777" w:rsidR="00292671" w:rsidRDefault="004F3660">
      <w:pPr>
        <w:tabs>
          <w:tab w:val="clear" w:pos="567"/>
        </w:tabs>
        <w:spacing w:line="240" w:lineRule="auto"/>
        <w:jc w:val="both"/>
        <w:rPr>
          <w:bCs/>
        </w:rPr>
      </w:pPr>
      <w:r>
        <w:rPr>
          <w:bCs/>
        </w:rPr>
        <w:t>Recepšu veterinārās zāles.</w:t>
      </w:r>
    </w:p>
    <w:p w14:paraId="011ABC37" w14:textId="77777777" w:rsidR="00292671" w:rsidRDefault="00292671">
      <w:pPr>
        <w:tabs>
          <w:tab w:val="clear" w:pos="567"/>
        </w:tabs>
        <w:spacing w:line="240" w:lineRule="auto"/>
        <w:jc w:val="both"/>
        <w:rPr>
          <w:bCs/>
        </w:rPr>
      </w:pPr>
    </w:p>
    <w:p w14:paraId="79B33609" w14:textId="77777777" w:rsidR="00292671" w:rsidRDefault="004F3660">
      <w:pPr>
        <w:tabs>
          <w:tab w:val="clear" w:pos="567"/>
        </w:tabs>
        <w:spacing w:line="240" w:lineRule="auto"/>
        <w:jc w:val="both"/>
        <w:rPr>
          <w:bCs/>
          <w:color w:val="000000"/>
        </w:rPr>
      </w:pPr>
      <w:r>
        <w:rPr>
          <w:bCs/>
        </w:rPr>
        <w:t xml:space="preserve">Sīkāka informācija par šīm veterinārajām zālēm ir pieejama Savienības zāļu datubāzē </w:t>
      </w:r>
      <w:r>
        <w:rPr>
          <w:szCs w:val="22"/>
        </w:rPr>
        <w:t>(</w:t>
      </w:r>
      <w:hyperlink r:id="rId8">
        <w:r>
          <w:rPr>
            <w:rStyle w:val="Hyperlink"/>
          </w:rPr>
          <w:t>https://medicines.health.europa.eu/veterinary</w:t>
        </w:r>
      </w:hyperlink>
      <w:r>
        <w:rPr>
          <w:szCs w:val="22"/>
        </w:rPr>
        <w:t xml:space="preserve">). </w:t>
      </w:r>
    </w:p>
    <w:p w14:paraId="6B2CEFFA" w14:textId="77777777" w:rsidR="00292671" w:rsidRDefault="00292671">
      <w:pPr>
        <w:jc w:val="both"/>
        <w:rPr>
          <w:szCs w:val="22"/>
        </w:rPr>
      </w:pPr>
    </w:p>
    <w:p w14:paraId="35FF472D" w14:textId="77777777" w:rsidR="00292671" w:rsidRDefault="00292671">
      <w:pPr>
        <w:pStyle w:val="Style1"/>
      </w:pPr>
    </w:p>
    <w:p w14:paraId="1D5A5ED8" w14:textId="77777777" w:rsidR="00292671" w:rsidRDefault="00292671">
      <w:pPr>
        <w:tabs>
          <w:tab w:val="clear" w:pos="567"/>
        </w:tabs>
        <w:spacing w:line="240" w:lineRule="auto"/>
        <w:rPr>
          <w:szCs w:val="22"/>
        </w:rPr>
      </w:pPr>
    </w:p>
    <w:p w14:paraId="2EF5419D" w14:textId="77777777" w:rsidR="00292671" w:rsidRDefault="00292671">
      <w:pPr>
        <w:tabs>
          <w:tab w:val="clear" w:pos="567"/>
        </w:tabs>
        <w:spacing w:line="240" w:lineRule="auto"/>
        <w:rPr>
          <w:szCs w:val="22"/>
        </w:rPr>
      </w:pPr>
    </w:p>
    <w:p w14:paraId="11E2DFE8" w14:textId="77777777" w:rsidR="00292671" w:rsidRDefault="00292671">
      <w:pPr>
        <w:tabs>
          <w:tab w:val="clear" w:pos="567"/>
        </w:tabs>
        <w:spacing w:line="240" w:lineRule="auto"/>
        <w:rPr>
          <w:szCs w:val="22"/>
        </w:rPr>
      </w:pPr>
    </w:p>
    <w:p w14:paraId="47B47FC7" w14:textId="77777777" w:rsidR="00292671" w:rsidRDefault="00292671">
      <w:pPr>
        <w:tabs>
          <w:tab w:val="clear" w:pos="567"/>
        </w:tabs>
        <w:spacing w:line="240" w:lineRule="auto"/>
        <w:rPr>
          <w:szCs w:val="22"/>
        </w:rPr>
      </w:pPr>
    </w:p>
    <w:p w14:paraId="7296CD7B" w14:textId="77777777" w:rsidR="00292671" w:rsidRDefault="00292671">
      <w:pPr>
        <w:tabs>
          <w:tab w:val="clear" w:pos="567"/>
        </w:tabs>
        <w:spacing w:line="240" w:lineRule="auto"/>
        <w:rPr>
          <w:szCs w:val="22"/>
        </w:rPr>
      </w:pPr>
    </w:p>
    <w:p w14:paraId="1E55DFDF" w14:textId="77777777" w:rsidR="00292671" w:rsidRDefault="00292671">
      <w:pPr>
        <w:tabs>
          <w:tab w:val="clear" w:pos="567"/>
        </w:tabs>
        <w:spacing w:line="240" w:lineRule="auto"/>
        <w:rPr>
          <w:szCs w:val="22"/>
        </w:rPr>
      </w:pPr>
    </w:p>
    <w:p w14:paraId="5F7A2EF9" w14:textId="77777777" w:rsidR="00292671" w:rsidRDefault="00292671">
      <w:pPr>
        <w:tabs>
          <w:tab w:val="clear" w:pos="567"/>
        </w:tabs>
        <w:spacing w:line="240" w:lineRule="auto"/>
        <w:rPr>
          <w:szCs w:val="22"/>
        </w:rPr>
      </w:pPr>
    </w:p>
    <w:p w14:paraId="6D68F2CD" w14:textId="77777777" w:rsidR="00292671" w:rsidRDefault="00292671">
      <w:pPr>
        <w:tabs>
          <w:tab w:val="clear" w:pos="567"/>
        </w:tabs>
        <w:spacing w:line="240" w:lineRule="auto"/>
        <w:rPr>
          <w:szCs w:val="22"/>
        </w:rPr>
      </w:pPr>
    </w:p>
    <w:p w14:paraId="6E379556" w14:textId="77777777" w:rsidR="00292671" w:rsidRDefault="00292671">
      <w:pPr>
        <w:tabs>
          <w:tab w:val="clear" w:pos="567"/>
        </w:tabs>
        <w:spacing w:line="240" w:lineRule="auto"/>
        <w:rPr>
          <w:szCs w:val="22"/>
        </w:rPr>
      </w:pPr>
    </w:p>
    <w:p w14:paraId="6568EF9D" w14:textId="77777777" w:rsidR="00292671" w:rsidRDefault="00292671">
      <w:pPr>
        <w:tabs>
          <w:tab w:val="clear" w:pos="567"/>
        </w:tabs>
        <w:spacing w:line="240" w:lineRule="auto"/>
        <w:rPr>
          <w:szCs w:val="22"/>
        </w:rPr>
      </w:pPr>
    </w:p>
    <w:p w14:paraId="05BD3F1E" w14:textId="77777777" w:rsidR="00292671" w:rsidRDefault="00292671">
      <w:pPr>
        <w:tabs>
          <w:tab w:val="clear" w:pos="567"/>
        </w:tabs>
        <w:spacing w:line="240" w:lineRule="auto"/>
        <w:rPr>
          <w:szCs w:val="22"/>
        </w:rPr>
      </w:pPr>
    </w:p>
    <w:p w14:paraId="482B16A6" w14:textId="77777777" w:rsidR="00292671" w:rsidRDefault="00292671">
      <w:pPr>
        <w:tabs>
          <w:tab w:val="clear" w:pos="567"/>
        </w:tabs>
        <w:spacing w:line="240" w:lineRule="auto"/>
        <w:rPr>
          <w:szCs w:val="22"/>
        </w:rPr>
      </w:pPr>
    </w:p>
    <w:p w14:paraId="3810B359" w14:textId="77777777" w:rsidR="00292671" w:rsidRDefault="00292671">
      <w:pPr>
        <w:tabs>
          <w:tab w:val="clear" w:pos="567"/>
        </w:tabs>
        <w:spacing w:line="240" w:lineRule="auto"/>
        <w:rPr>
          <w:szCs w:val="22"/>
        </w:rPr>
      </w:pPr>
    </w:p>
    <w:p w14:paraId="73BD3D63" w14:textId="77777777" w:rsidR="00292671" w:rsidRDefault="00292671">
      <w:pPr>
        <w:tabs>
          <w:tab w:val="clear" w:pos="567"/>
        </w:tabs>
        <w:spacing w:line="240" w:lineRule="auto"/>
        <w:rPr>
          <w:szCs w:val="22"/>
        </w:rPr>
      </w:pPr>
    </w:p>
    <w:p w14:paraId="3DE8F9EC" w14:textId="77777777" w:rsidR="00292671" w:rsidRDefault="00292671">
      <w:pPr>
        <w:tabs>
          <w:tab w:val="clear" w:pos="567"/>
        </w:tabs>
        <w:spacing w:line="240" w:lineRule="auto"/>
        <w:rPr>
          <w:szCs w:val="22"/>
        </w:rPr>
      </w:pPr>
    </w:p>
    <w:p w14:paraId="2DC8AF6C" w14:textId="77777777" w:rsidR="00292671" w:rsidRDefault="00292671">
      <w:pPr>
        <w:tabs>
          <w:tab w:val="clear" w:pos="567"/>
        </w:tabs>
        <w:spacing w:line="240" w:lineRule="auto"/>
        <w:rPr>
          <w:szCs w:val="22"/>
        </w:rPr>
      </w:pPr>
    </w:p>
    <w:p w14:paraId="06FE902A" w14:textId="77777777" w:rsidR="00292671" w:rsidRDefault="00292671">
      <w:pPr>
        <w:tabs>
          <w:tab w:val="clear" w:pos="567"/>
        </w:tabs>
        <w:spacing w:line="240" w:lineRule="auto"/>
        <w:rPr>
          <w:szCs w:val="22"/>
        </w:rPr>
      </w:pPr>
    </w:p>
    <w:p w14:paraId="6EED4B22" w14:textId="77777777" w:rsidR="00292671" w:rsidRDefault="00292671">
      <w:pPr>
        <w:tabs>
          <w:tab w:val="clear" w:pos="567"/>
        </w:tabs>
        <w:spacing w:line="240" w:lineRule="auto"/>
        <w:rPr>
          <w:szCs w:val="22"/>
        </w:rPr>
      </w:pPr>
    </w:p>
    <w:p w14:paraId="20685A2E" w14:textId="77777777" w:rsidR="00292671" w:rsidRDefault="00292671">
      <w:pPr>
        <w:tabs>
          <w:tab w:val="clear" w:pos="567"/>
        </w:tabs>
        <w:spacing w:line="240" w:lineRule="auto"/>
        <w:rPr>
          <w:szCs w:val="22"/>
        </w:rPr>
      </w:pPr>
    </w:p>
    <w:p w14:paraId="5E584FE1" w14:textId="77777777" w:rsidR="00292671" w:rsidRDefault="00292671">
      <w:pPr>
        <w:tabs>
          <w:tab w:val="clear" w:pos="567"/>
        </w:tabs>
        <w:spacing w:line="240" w:lineRule="auto"/>
        <w:rPr>
          <w:szCs w:val="22"/>
        </w:rPr>
      </w:pPr>
    </w:p>
    <w:p w14:paraId="7CFD5B47" w14:textId="77777777" w:rsidR="00292671" w:rsidRDefault="00292671">
      <w:pPr>
        <w:tabs>
          <w:tab w:val="clear" w:pos="567"/>
        </w:tabs>
        <w:spacing w:line="240" w:lineRule="auto"/>
        <w:rPr>
          <w:szCs w:val="22"/>
        </w:rPr>
      </w:pPr>
    </w:p>
    <w:p w14:paraId="1EA3AC41" w14:textId="77777777" w:rsidR="00292671" w:rsidRDefault="00292671">
      <w:pPr>
        <w:tabs>
          <w:tab w:val="clear" w:pos="567"/>
        </w:tabs>
        <w:spacing w:line="240" w:lineRule="auto"/>
        <w:rPr>
          <w:szCs w:val="22"/>
        </w:rPr>
      </w:pPr>
    </w:p>
    <w:p w14:paraId="0813FE07" w14:textId="77777777" w:rsidR="00292671" w:rsidRDefault="00292671">
      <w:pPr>
        <w:tabs>
          <w:tab w:val="clear" w:pos="567"/>
        </w:tabs>
        <w:spacing w:line="240" w:lineRule="auto"/>
        <w:rPr>
          <w:szCs w:val="22"/>
        </w:rPr>
      </w:pPr>
    </w:p>
    <w:p w14:paraId="0204FFCE" w14:textId="77777777" w:rsidR="00292671" w:rsidRDefault="00292671">
      <w:pPr>
        <w:tabs>
          <w:tab w:val="clear" w:pos="567"/>
        </w:tabs>
        <w:spacing w:line="240" w:lineRule="auto"/>
        <w:rPr>
          <w:szCs w:val="22"/>
        </w:rPr>
      </w:pPr>
    </w:p>
    <w:p w14:paraId="14D62A3A" w14:textId="77777777" w:rsidR="00292671" w:rsidRDefault="00292671">
      <w:pPr>
        <w:tabs>
          <w:tab w:val="clear" w:pos="567"/>
        </w:tabs>
        <w:spacing w:line="240" w:lineRule="auto"/>
        <w:rPr>
          <w:szCs w:val="22"/>
        </w:rPr>
      </w:pPr>
    </w:p>
    <w:p w14:paraId="771EA2E0" w14:textId="77777777" w:rsidR="00292671" w:rsidRDefault="00292671">
      <w:pPr>
        <w:tabs>
          <w:tab w:val="clear" w:pos="567"/>
        </w:tabs>
        <w:spacing w:line="240" w:lineRule="auto"/>
        <w:rPr>
          <w:szCs w:val="22"/>
        </w:rPr>
      </w:pPr>
    </w:p>
    <w:p w14:paraId="6D5B57DE" w14:textId="77777777" w:rsidR="00292671" w:rsidRDefault="00292671">
      <w:pPr>
        <w:tabs>
          <w:tab w:val="clear" w:pos="567"/>
        </w:tabs>
        <w:spacing w:line="240" w:lineRule="auto"/>
        <w:rPr>
          <w:szCs w:val="22"/>
        </w:rPr>
      </w:pPr>
    </w:p>
    <w:p w14:paraId="6446E073" w14:textId="77777777" w:rsidR="00292671" w:rsidRDefault="00292671">
      <w:pPr>
        <w:tabs>
          <w:tab w:val="clear" w:pos="567"/>
        </w:tabs>
        <w:spacing w:line="240" w:lineRule="auto"/>
        <w:rPr>
          <w:szCs w:val="22"/>
        </w:rPr>
      </w:pPr>
    </w:p>
    <w:p w14:paraId="0E1D7EE9" w14:textId="77777777" w:rsidR="00292671" w:rsidRDefault="00292671">
      <w:pPr>
        <w:tabs>
          <w:tab w:val="clear" w:pos="567"/>
        </w:tabs>
        <w:spacing w:line="240" w:lineRule="auto"/>
        <w:rPr>
          <w:szCs w:val="22"/>
        </w:rPr>
      </w:pPr>
    </w:p>
    <w:p w14:paraId="1C9A7009" w14:textId="77777777" w:rsidR="00292671" w:rsidRDefault="00292671">
      <w:pPr>
        <w:tabs>
          <w:tab w:val="clear" w:pos="567"/>
        </w:tabs>
        <w:spacing w:line="240" w:lineRule="auto"/>
        <w:rPr>
          <w:szCs w:val="22"/>
        </w:rPr>
      </w:pPr>
    </w:p>
    <w:p w14:paraId="6BC8D65E" w14:textId="77777777" w:rsidR="00292671" w:rsidRDefault="00292671">
      <w:pPr>
        <w:tabs>
          <w:tab w:val="clear" w:pos="567"/>
        </w:tabs>
        <w:spacing w:line="240" w:lineRule="auto"/>
        <w:rPr>
          <w:szCs w:val="22"/>
        </w:rPr>
      </w:pPr>
    </w:p>
    <w:p w14:paraId="12D4D0D5" w14:textId="77777777" w:rsidR="00292671" w:rsidRDefault="00292671">
      <w:pPr>
        <w:tabs>
          <w:tab w:val="clear" w:pos="567"/>
        </w:tabs>
        <w:spacing w:line="240" w:lineRule="auto"/>
        <w:rPr>
          <w:szCs w:val="22"/>
        </w:rPr>
      </w:pPr>
    </w:p>
    <w:p w14:paraId="095C3873" w14:textId="77777777" w:rsidR="00292671" w:rsidRDefault="00292671">
      <w:pPr>
        <w:tabs>
          <w:tab w:val="clear" w:pos="567"/>
        </w:tabs>
        <w:spacing w:line="240" w:lineRule="auto"/>
        <w:rPr>
          <w:szCs w:val="22"/>
        </w:rPr>
      </w:pPr>
    </w:p>
    <w:p w14:paraId="31EE48AE" w14:textId="77777777" w:rsidR="00292671" w:rsidRDefault="00292671">
      <w:pPr>
        <w:tabs>
          <w:tab w:val="clear" w:pos="567"/>
        </w:tabs>
        <w:spacing w:line="240" w:lineRule="auto"/>
        <w:rPr>
          <w:szCs w:val="22"/>
        </w:rPr>
      </w:pPr>
    </w:p>
    <w:p w14:paraId="1D66F7D5" w14:textId="77777777" w:rsidR="00292671" w:rsidRDefault="00292671">
      <w:pPr>
        <w:tabs>
          <w:tab w:val="clear" w:pos="567"/>
        </w:tabs>
        <w:spacing w:line="240" w:lineRule="auto"/>
        <w:rPr>
          <w:szCs w:val="22"/>
        </w:rPr>
      </w:pPr>
    </w:p>
    <w:p w14:paraId="123E57D6" w14:textId="77777777" w:rsidR="00292671" w:rsidRDefault="00292671">
      <w:pPr>
        <w:tabs>
          <w:tab w:val="clear" w:pos="567"/>
        </w:tabs>
        <w:spacing w:line="240" w:lineRule="auto"/>
        <w:rPr>
          <w:szCs w:val="22"/>
        </w:rPr>
      </w:pPr>
    </w:p>
    <w:p w14:paraId="7CBC5BB8" w14:textId="77777777" w:rsidR="00292671" w:rsidRDefault="00292671">
      <w:pPr>
        <w:tabs>
          <w:tab w:val="clear" w:pos="567"/>
        </w:tabs>
        <w:spacing w:line="240" w:lineRule="auto"/>
        <w:rPr>
          <w:szCs w:val="22"/>
        </w:rPr>
      </w:pPr>
    </w:p>
    <w:p w14:paraId="61179DC6" w14:textId="77777777" w:rsidR="00292671" w:rsidRDefault="00292671">
      <w:pPr>
        <w:tabs>
          <w:tab w:val="clear" w:pos="567"/>
        </w:tabs>
        <w:spacing w:line="240" w:lineRule="auto"/>
        <w:rPr>
          <w:szCs w:val="22"/>
        </w:rPr>
      </w:pPr>
    </w:p>
    <w:p w14:paraId="620C9F8D" w14:textId="77777777" w:rsidR="00292671" w:rsidRDefault="004F3660">
      <w:pPr>
        <w:tabs>
          <w:tab w:val="clear" w:pos="567"/>
        </w:tabs>
        <w:spacing w:line="240" w:lineRule="auto"/>
        <w:jc w:val="center"/>
        <w:rPr>
          <w:b/>
          <w:szCs w:val="22"/>
        </w:rPr>
      </w:pPr>
      <w:r>
        <w:rPr>
          <w:b/>
          <w:szCs w:val="22"/>
        </w:rPr>
        <w:t>III PIELIKUMS</w:t>
      </w:r>
    </w:p>
    <w:p w14:paraId="1951D046" w14:textId="77777777" w:rsidR="00292671" w:rsidRDefault="00292671">
      <w:pPr>
        <w:tabs>
          <w:tab w:val="clear" w:pos="567"/>
        </w:tabs>
        <w:spacing w:line="240" w:lineRule="auto"/>
        <w:rPr>
          <w:szCs w:val="22"/>
        </w:rPr>
      </w:pPr>
    </w:p>
    <w:p w14:paraId="72AFBE0E" w14:textId="77777777" w:rsidR="00292671" w:rsidRDefault="004F3660">
      <w:pPr>
        <w:tabs>
          <w:tab w:val="clear" w:pos="567"/>
        </w:tabs>
        <w:spacing w:line="240" w:lineRule="auto"/>
        <w:jc w:val="center"/>
        <w:rPr>
          <w:b/>
          <w:szCs w:val="22"/>
        </w:rPr>
      </w:pPr>
      <w:r>
        <w:rPr>
          <w:b/>
          <w:szCs w:val="22"/>
        </w:rPr>
        <w:t xml:space="preserve">MARĶĒJUMS UN LIETOŠANAS INSTRUKCIJA </w:t>
      </w:r>
    </w:p>
    <w:p w14:paraId="5B1B1ADE" w14:textId="77777777" w:rsidR="00292671" w:rsidRDefault="004F3660">
      <w:pPr>
        <w:tabs>
          <w:tab w:val="clear" w:pos="567"/>
        </w:tabs>
        <w:spacing w:line="240" w:lineRule="auto"/>
        <w:rPr>
          <w:szCs w:val="22"/>
        </w:rPr>
      </w:pPr>
      <w:r>
        <w:br w:type="page"/>
      </w:r>
    </w:p>
    <w:p w14:paraId="39E29330" w14:textId="77777777" w:rsidR="00292671" w:rsidRDefault="00292671">
      <w:pPr>
        <w:tabs>
          <w:tab w:val="clear" w:pos="567"/>
        </w:tabs>
        <w:spacing w:line="240" w:lineRule="auto"/>
        <w:rPr>
          <w:szCs w:val="22"/>
        </w:rPr>
      </w:pPr>
    </w:p>
    <w:p w14:paraId="4435586D" w14:textId="77777777" w:rsidR="00292671" w:rsidRDefault="00292671">
      <w:pPr>
        <w:tabs>
          <w:tab w:val="clear" w:pos="567"/>
        </w:tabs>
        <w:spacing w:line="240" w:lineRule="auto"/>
        <w:rPr>
          <w:szCs w:val="22"/>
        </w:rPr>
      </w:pPr>
    </w:p>
    <w:p w14:paraId="4D8E2C15" w14:textId="77777777" w:rsidR="00292671" w:rsidRDefault="00292671">
      <w:pPr>
        <w:tabs>
          <w:tab w:val="clear" w:pos="567"/>
        </w:tabs>
        <w:spacing w:line="240" w:lineRule="auto"/>
        <w:rPr>
          <w:szCs w:val="22"/>
        </w:rPr>
      </w:pPr>
    </w:p>
    <w:p w14:paraId="623DFD57" w14:textId="77777777" w:rsidR="00292671" w:rsidRDefault="00292671">
      <w:pPr>
        <w:tabs>
          <w:tab w:val="clear" w:pos="567"/>
        </w:tabs>
        <w:spacing w:line="240" w:lineRule="auto"/>
        <w:rPr>
          <w:szCs w:val="22"/>
        </w:rPr>
      </w:pPr>
    </w:p>
    <w:p w14:paraId="7F2CD907" w14:textId="77777777" w:rsidR="00292671" w:rsidRDefault="00292671">
      <w:pPr>
        <w:tabs>
          <w:tab w:val="clear" w:pos="567"/>
        </w:tabs>
        <w:spacing w:line="240" w:lineRule="auto"/>
        <w:rPr>
          <w:szCs w:val="22"/>
        </w:rPr>
      </w:pPr>
    </w:p>
    <w:p w14:paraId="768EED5B" w14:textId="77777777" w:rsidR="00292671" w:rsidRDefault="00292671">
      <w:pPr>
        <w:tabs>
          <w:tab w:val="clear" w:pos="567"/>
        </w:tabs>
        <w:spacing w:line="240" w:lineRule="auto"/>
        <w:rPr>
          <w:szCs w:val="22"/>
        </w:rPr>
      </w:pPr>
    </w:p>
    <w:p w14:paraId="6434BA29" w14:textId="77777777" w:rsidR="00292671" w:rsidRDefault="00292671">
      <w:pPr>
        <w:tabs>
          <w:tab w:val="clear" w:pos="567"/>
        </w:tabs>
        <w:spacing w:line="240" w:lineRule="auto"/>
        <w:rPr>
          <w:szCs w:val="22"/>
        </w:rPr>
      </w:pPr>
    </w:p>
    <w:p w14:paraId="55D6ABB5" w14:textId="77777777" w:rsidR="00292671" w:rsidRDefault="00292671">
      <w:pPr>
        <w:tabs>
          <w:tab w:val="clear" w:pos="567"/>
        </w:tabs>
        <w:spacing w:line="240" w:lineRule="auto"/>
        <w:rPr>
          <w:szCs w:val="22"/>
        </w:rPr>
      </w:pPr>
    </w:p>
    <w:p w14:paraId="27861F6A" w14:textId="77777777" w:rsidR="00292671" w:rsidRDefault="00292671">
      <w:pPr>
        <w:tabs>
          <w:tab w:val="clear" w:pos="567"/>
        </w:tabs>
        <w:spacing w:line="240" w:lineRule="auto"/>
        <w:rPr>
          <w:szCs w:val="22"/>
        </w:rPr>
      </w:pPr>
    </w:p>
    <w:p w14:paraId="5F6FE51F" w14:textId="77777777" w:rsidR="00292671" w:rsidRDefault="00292671">
      <w:pPr>
        <w:tabs>
          <w:tab w:val="clear" w:pos="567"/>
        </w:tabs>
        <w:spacing w:line="240" w:lineRule="auto"/>
        <w:rPr>
          <w:szCs w:val="22"/>
        </w:rPr>
      </w:pPr>
    </w:p>
    <w:p w14:paraId="62B5B844" w14:textId="77777777" w:rsidR="00292671" w:rsidRDefault="00292671">
      <w:pPr>
        <w:tabs>
          <w:tab w:val="clear" w:pos="567"/>
        </w:tabs>
        <w:spacing w:line="240" w:lineRule="auto"/>
        <w:rPr>
          <w:szCs w:val="22"/>
        </w:rPr>
      </w:pPr>
    </w:p>
    <w:p w14:paraId="706AF905" w14:textId="77777777" w:rsidR="00292671" w:rsidRDefault="00292671">
      <w:pPr>
        <w:tabs>
          <w:tab w:val="clear" w:pos="567"/>
        </w:tabs>
        <w:spacing w:line="240" w:lineRule="auto"/>
        <w:rPr>
          <w:szCs w:val="22"/>
        </w:rPr>
      </w:pPr>
    </w:p>
    <w:p w14:paraId="52E0195F" w14:textId="77777777" w:rsidR="00292671" w:rsidRDefault="00292671">
      <w:pPr>
        <w:tabs>
          <w:tab w:val="clear" w:pos="567"/>
        </w:tabs>
        <w:spacing w:line="240" w:lineRule="auto"/>
        <w:rPr>
          <w:szCs w:val="22"/>
        </w:rPr>
      </w:pPr>
    </w:p>
    <w:p w14:paraId="7A3A225B" w14:textId="77777777" w:rsidR="00292671" w:rsidRDefault="00292671">
      <w:pPr>
        <w:tabs>
          <w:tab w:val="clear" w:pos="567"/>
        </w:tabs>
        <w:spacing w:line="240" w:lineRule="auto"/>
        <w:rPr>
          <w:szCs w:val="22"/>
        </w:rPr>
      </w:pPr>
    </w:p>
    <w:p w14:paraId="2344FCE3" w14:textId="77777777" w:rsidR="00292671" w:rsidRDefault="00292671">
      <w:pPr>
        <w:tabs>
          <w:tab w:val="clear" w:pos="567"/>
        </w:tabs>
        <w:spacing w:line="240" w:lineRule="auto"/>
        <w:rPr>
          <w:szCs w:val="22"/>
        </w:rPr>
      </w:pPr>
    </w:p>
    <w:p w14:paraId="28A665CF" w14:textId="77777777" w:rsidR="00292671" w:rsidRDefault="00292671">
      <w:pPr>
        <w:tabs>
          <w:tab w:val="clear" w:pos="567"/>
        </w:tabs>
        <w:spacing w:line="240" w:lineRule="auto"/>
        <w:rPr>
          <w:szCs w:val="22"/>
        </w:rPr>
      </w:pPr>
    </w:p>
    <w:p w14:paraId="129C8BC5" w14:textId="77777777" w:rsidR="00292671" w:rsidRDefault="00292671">
      <w:pPr>
        <w:tabs>
          <w:tab w:val="clear" w:pos="567"/>
        </w:tabs>
        <w:spacing w:line="240" w:lineRule="auto"/>
        <w:rPr>
          <w:szCs w:val="22"/>
        </w:rPr>
      </w:pPr>
    </w:p>
    <w:p w14:paraId="1AAAC8AE" w14:textId="77777777" w:rsidR="00292671" w:rsidRDefault="00292671">
      <w:pPr>
        <w:tabs>
          <w:tab w:val="clear" w:pos="567"/>
        </w:tabs>
        <w:spacing w:line="240" w:lineRule="auto"/>
        <w:rPr>
          <w:szCs w:val="22"/>
        </w:rPr>
      </w:pPr>
    </w:p>
    <w:p w14:paraId="24E172F6" w14:textId="77777777" w:rsidR="00292671" w:rsidRDefault="00292671">
      <w:pPr>
        <w:tabs>
          <w:tab w:val="clear" w:pos="567"/>
        </w:tabs>
        <w:spacing w:line="240" w:lineRule="auto"/>
        <w:rPr>
          <w:szCs w:val="22"/>
        </w:rPr>
      </w:pPr>
    </w:p>
    <w:p w14:paraId="7804003C" w14:textId="77777777" w:rsidR="00292671" w:rsidRDefault="00292671">
      <w:pPr>
        <w:tabs>
          <w:tab w:val="clear" w:pos="567"/>
        </w:tabs>
        <w:spacing w:line="240" w:lineRule="auto"/>
        <w:rPr>
          <w:szCs w:val="22"/>
        </w:rPr>
      </w:pPr>
    </w:p>
    <w:p w14:paraId="4C89F8D4" w14:textId="77777777" w:rsidR="00292671" w:rsidRDefault="00292671">
      <w:pPr>
        <w:tabs>
          <w:tab w:val="clear" w:pos="567"/>
        </w:tabs>
        <w:spacing w:line="240" w:lineRule="auto"/>
        <w:rPr>
          <w:szCs w:val="22"/>
        </w:rPr>
      </w:pPr>
    </w:p>
    <w:p w14:paraId="641BC0BE" w14:textId="77777777" w:rsidR="00292671" w:rsidRDefault="00292671">
      <w:pPr>
        <w:tabs>
          <w:tab w:val="clear" w:pos="567"/>
        </w:tabs>
        <w:spacing w:line="240" w:lineRule="auto"/>
        <w:rPr>
          <w:szCs w:val="22"/>
        </w:rPr>
      </w:pPr>
    </w:p>
    <w:p w14:paraId="17BE302A" w14:textId="77777777" w:rsidR="00292671" w:rsidRDefault="00292671">
      <w:pPr>
        <w:tabs>
          <w:tab w:val="clear" w:pos="567"/>
        </w:tabs>
        <w:spacing w:line="240" w:lineRule="auto"/>
        <w:rPr>
          <w:szCs w:val="22"/>
        </w:rPr>
      </w:pPr>
    </w:p>
    <w:p w14:paraId="764A6763" w14:textId="77777777" w:rsidR="00292671" w:rsidRDefault="004F3660">
      <w:pPr>
        <w:pStyle w:val="Style3"/>
      </w:pPr>
      <w:r>
        <w:t>MARĶĒJUMS</w:t>
      </w:r>
    </w:p>
    <w:p w14:paraId="1F6D40A5" w14:textId="77777777" w:rsidR="00292671" w:rsidRDefault="004F3660">
      <w:pPr>
        <w:tabs>
          <w:tab w:val="clear" w:pos="567"/>
        </w:tabs>
        <w:spacing w:line="240" w:lineRule="auto"/>
        <w:rPr>
          <w:szCs w:val="22"/>
        </w:rPr>
      </w:pPr>
      <w:r>
        <w:br w:type="page"/>
      </w:r>
    </w:p>
    <w:tbl>
      <w:tblPr>
        <w:tblW w:w="9208" w:type="dxa"/>
        <w:tblInd w:w="-147" w:type="dxa"/>
        <w:tblLayout w:type="fixed"/>
        <w:tblLook w:val="0000" w:firstRow="0" w:lastRow="0" w:firstColumn="0" w:lastColumn="0" w:noHBand="0" w:noVBand="0"/>
      </w:tblPr>
      <w:tblGrid>
        <w:gridCol w:w="9208"/>
      </w:tblGrid>
      <w:tr w:rsidR="00292671" w14:paraId="580807D6" w14:textId="77777777">
        <w:trPr>
          <w:trHeight w:val="977"/>
        </w:trPr>
        <w:tc>
          <w:tcPr>
            <w:tcW w:w="9208" w:type="dxa"/>
            <w:tcBorders>
              <w:top w:val="single" w:sz="4" w:space="0" w:color="000000"/>
              <w:left w:val="single" w:sz="4" w:space="0" w:color="000000"/>
              <w:bottom w:val="single" w:sz="4" w:space="0" w:color="000000"/>
              <w:right w:val="single" w:sz="4" w:space="0" w:color="000000"/>
            </w:tcBorders>
          </w:tcPr>
          <w:p w14:paraId="3D55C133" w14:textId="77777777" w:rsidR="00292671" w:rsidRDefault="004F3660">
            <w:pPr>
              <w:pageBreakBefore/>
              <w:tabs>
                <w:tab w:val="clear" w:pos="567"/>
              </w:tabs>
              <w:spacing w:line="240" w:lineRule="auto"/>
              <w:rPr>
                <w:szCs w:val="22"/>
              </w:rPr>
            </w:pPr>
            <w:r>
              <w:rPr>
                <w:b/>
                <w:szCs w:val="22"/>
              </w:rPr>
              <w:lastRenderedPageBreak/>
              <w:t>UZ ĀRĒJĀ IEPAKOJUMA NORĀDĀMĀ INFORMĀCIJA</w:t>
            </w:r>
          </w:p>
          <w:p w14:paraId="1DE19167" w14:textId="77777777" w:rsidR="00292671" w:rsidRDefault="00292671">
            <w:pPr>
              <w:tabs>
                <w:tab w:val="clear" w:pos="567"/>
              </w:tabs>
              <w:spacing w:line="240" w:lineRule="auto"/>
              <w:rPr>
                <w:b/>
                <w:szCs w:val="22"/>
              </w:rPr>
            </w:pPr>
          </w:p>
          <w:p w14:paraId="7193E805" w14:textId="77777777" w:rsidR="00292671" w:rsidRDefault="004F3660">
            <w:pPr>
              <w:ind w:hanging="2"/>
              <w:rPr>
                <w:b/>
                <w:color w:val="000000"/>
                <w:szCs w:val="22"/>
              </w:rPr>
            </w:pPr>
            <w:r>
              <w:rPr>
                <w:b/>
                <w:color w:val="000000"/>
                <w:szCs w:val="22"/>
              </w:rPr>
              <w:t>Kaste ar 1 x 1000 devu pudeli (10 ml)</w:t>
            </w:r>
            <w:r>
              <w:rPr>
                <w:b/>
                <w:color w:val="000000"/>
                <w:szCs w:val="22"/>
              </w:rPr>
              <w:tab/>
            </w:r>
            <w:r>
              <w:rPr>
                <w:b/>
                <w:color w:val="000000"/>
                <w:szCs w:val="22"/>
              </w:rPr>
              <w:tab/>
            </w:r>
          </w:p>
          <w:p w14:paraId="6CCB0977" w14:textId="6F931F74" w:rsidR="00292671" w:rsidRDefault="004F3660">
            <w:pPr>
              <w:rPr>
                <w:b/>
                <w:color w:val="000000"/>
                <w:szCs w:val="22"/>
              </w:rPr>
            </w:pPr>
            <w:r>
              <w:rPr>
                <w:b/>
                <w:color w:val="000000"/>
                <w:szCs w:val="22"/>
              </w:rPr>
              <w:t>Kaste ar 10 x 1000 devu pudelēm (10x10 ml)</w:t>
            </w:r>
            <w:r>
              <w:rPr>
                <w:b/>
                <w:color w:val="000000"/>
                <w:szCs w:val="22"/>
              </w:rPr>
              <w:tab/>
            </w:r>
          </w:p>
          <w:p w14:paraId="4437145D" w14:textId="77777777" w:rsidR="00292671" w:rsidRDefault="004F3660">
            <w:pPr>
              <w:rPr>
                <w:b/>
                <w:color w:val="000000"/>
                <w:szCs w:val="22"/>
              </w:rPr>
            </w:pPr>
            <w:r>
              <w:rPr>
                <w:b/>
                <w:color w:val="000000"/>
                <w:szCs w:val="22"/>
              </w:rPr>
              <w:t>Kaste ar 1 x 2500 devu pudeli (25 ml)</w:t>
            </w:r>
          </w:p>
          <w:p w14:paraId="1B0934B1" w14:textId="7E305FAE" w:rsidR="007458DE" w:rsidRDefault="007458DE">
            <w:pPr>
              <w:rPr>
                <w:b/>
                <w:color w:val="000000"/>
                <w:szCs w:val="22"/>
              </w:rPr>
            </w:pPr>
            <w:r w:rsidRPr="007458DE">
              <w:rPr>
                <w:b/>
                <w:color w:val="000000"/>
                <w:szCs w:val="22"/>
              </w:rPr>
              <w:t>Kaste ar 1</w:t>
            </w:r>
            <w:r>
              <w:rPr>
                <w:b/>
                <w:color w:val="000000"/>
                <w:szCs w:val="22"/>
              </w:rPr>
              <w:t>0</w:t>
            </w:r>
            <w:r w:rsidRPr="007458DE">
              <w:rPr>
                <w:b/>
                <w:color w:val="000000"/>
                <w:szCs w:val="22"/>
              </w:rPr>
              <w:t xml:space="preserve"> x 2500 devu pudeli (</w:t>
            </w:r>
            <w:r>
              <w:rPr>
                <w:b/>
                <w:color w:val="000000"/>
                <w:szCs w:val="22"/>
              </w:rPr>
              <w:t>10x</w:t>
            </w:r>
            <w:r w:rsidRPr="007458DE">
              <w:rPr>
                <w:b/>
                <w:color w:val="000000"/>
                <w:szCs w:val="22"/>
              </w:rPr>
              <w:t>25 ml)</w:t>
            </w:r>
          </w:p>
          <w:p w14:paraId="101510A0" w14:textId="77777777" w:rsidR="00292671" w:rsidRDefault="004F3660">
            <w:pPr>
              <w:ind w:hanging="2"/>
              <w:rPr>
                <w:color w:val="000000"/>
                <w:szCs w:val="22"/>
              </w:rPr>
            </w:pPr>
            <w:r>
              <w:rPr>
                <w:b/>
                <w:color w:val="000000"/>
                <w:szCs w:val="22"/>
              </w:rPr>
              <w:t>Kaste ar 1 x 5000 devu pudeli (100 ml)</w:t>
            </w:r>
          </w:p>
          <w:p w14:paraId="06CBEB21" w14:textId="4D1F4071" w:rsidR="00292671" w:rsidRDefault="004F3660">
            <w:pPr>
              <w:tabs>
                <w:tab w:val="clear" w:pos="567"/>
              </w:tabs>
              <w:spacing w:line="240" w:lineRule="auto"/>
              <w:rPr>
                <w:szCs w:val="22"/>
              </w:rPr>
            </w:pPr>
            <w:r>
              <w:rPr>
                <w:b/>
                <w:color w:val="000000"/>
                <w:szCs w:val="22"/>
              </w:rPr>
              <w:t>Kaste ar 12 x 5000 devu pudelēm (12x100 ml)</w:t>
            </w:r>
          </w:p>
        </w:tc>
      </w:tr>
    </w:tbl>
    <w:p w14:paraId="47217515" w14:textId="77777777" w:rsidR="00292671" w:rsidRDefault="00292671">
      <w:pPr>
        <w:tabs>
          <w:tab w:val="clear" w:pos="567"/>
        </w:tabs>
        <w:spacing w:line="240" w:lineRule="auto"/>
        <w:rPr>
          <w:szCs w:val="22"/>
        </w:rPr>
      </w:pPr>
    </w:p>
    <w:p w14:paraId="69958663" w14:textId="77777777" w:rsidR="00292671" w:rsidRDefault="004F3660">
      <w:pPr>
        <w:pStyle w:val="Style2"/>
      </w:pPr>
      <w:r>
        <w:t>1.</w:t>
      </w:r>
      <w:r>
        <w:tab/>
        <w:t>VETERINĀRO ZĀĻU NOSAUKUMS</w:t>
      </w:r>
    </w:p>
    <w:p w14:paraId="6CE3A98C" w14:textId="77777777" w:rsidR="004F3660" w:rsidRDefault="004F3660">
      <w:pPr>
        <w:rPr>
          <w:szCs w:val="22"/>
        </w:rPr>
      </w:pPr>
    </w:p>
    <w:p w14:paraId="39EB3DF7" w14:textId="1DFC2351" w:rsidR="00292671" w:rsidRDefault="004F3660">
      <w:pPr>
        <w:rPr>
          <w:szCs w:val="22"/>
        </w:rPr>
      </w:pPr>
      <w:r>
        <w:rPr>
          <w:color w:val="000000"/>
          <w:szCs w:val="22"/>
          <w:shd w:val="clear" w:color="auto" w:fill="FFFFFF"/>
        </w:rPr>
        <w:t>Cevac Salmovac</w:t>
      </w:r>
      <w:r>
        <w:rPr>
          <w:b/>
          <w:color w:val="000000"/>
          <w:szCs w:val="22"/>
        </w:rPr>
        <w:t xml:space="preserve"> </w:t>
      </w:r>
      <w:r>
        <w:rPr>
          <w:color w:val="000000"/>
          <w:szCs w:val="22"/>
        </w:rPr>
        <w:t>liofilizāts lietošanai dzeramajā ūdenī</w:t>
      </w:r>
    </w:p>
    <w:p w14:paraId="10B4EED2" w14:textId="77777777" w:rsidR="00292671" w:rsidRDefault="00292671">
      <w:pPr>
        <w:tabs>
          <w:tab w:val="clear" w:pos="567"/>
        </w:tabs>
        <w:spacing w:line="240" w:lineRule="auto"/>
        <w:rPr>
          <w:szCs w:val="22"/>
        </w:rPr>
      </w:pPr>
    </w:p>
    <w:p w14:paraId="083AA9B6" w14:textId="77777777" w:rsidR="00292671" w:rsidRDefault="00292671">
      <w:pPr>
        <w:tabs>
          <w:tab w:val="clear" w:pos="567"/>
        </w:tabs>
        <w:spacing w:line="240" w:lineRule="auto"/>
        <w:rPr>
          <w:szCs w:val="22"/>
        </w:rPr>
      </w:pPr>
    </w:p>
    <w:p w14:paraId="4D8D602A" w14:textId="77777777" w:rsidR="00292671" w:rsidRDefault="004F3660">
      <w:pPr>
        <w:pStyle w:val="Style2"/>
      </w:pPr>
      <w:r>
        <w:t>2.</w:t>
      </w:r>
      <w:r>
        <w:tab/>
        <w:t>INFORMĀCIJA PAR AKTĪVO(-AJĀM) VIELU(-ĀM)</w:t>
      </w:r>
    </w:p>
    <w:p w14:paraId="43AF1C2D" w14:textId="77777777" w:rsidR="00292671" w:rsidRDefault="00292671">
      <w:pPr>
        <w:rPr>
          <w:szCs w:val="22"/>
          <w:lang w:val="fr-FR"/>
        </w:rPr>
      </w:pPr>
    </w:p>
    <w:p w14:paraId="2FD8B9EC" w14:textId="77777777" w:rsidR="00292671" w:rsidRDefault="004F3660">
      <w:pPr>
        <w:jc w:val="both"/>
        <w:rPr>
          <w:color w:val="000000"/>
          <w:szCs w:val="22"/>
        </w:rPr>
      </w:pPr>
      <w:r>
        <w:rPr>
          <w:color w:val="000000"/>
          <w:szCs w:val="22"/>
        </w:rPr>
        <w:t>Vienā devā:</w:t>
      </w:r>
    </w:p>
    <w:p w14:paraId="3BFF5B8B" w14:textId="74847541" w:rsidR="00292671" w:rsidRDefault="004F3660">
      <w:pPr>
        <w:jc w:val="both"/>
        <w:rPr>
          <w:color w:val="000000"/>
          <w:szCs w:val="22"/>
        </w:rPr>
      </w:pPr>
      <w:r>
        <w:rPr>
          <w:i/>
          <w:color w:val="000000"/>
          <w:szCs w:val="22"/>
        </w:rPr>
        <w:t xml:space="preserve">Salmonella </w:t>
      </w:r>
      <w:r>
        <w:rPr>
          <w:i/>
          <w:iCs/>
          <w:color w:val="000000"/>
          <w:szCs w:val="22"/>
        </w:rPr>
        <w:t>enterica</w:t>
      </w:r>
      <w:r>
        <w:rPr>
          <w:color w:val="000000"/>
          <w:szCs w:val="22"/>
        </w:rPr>
        <w:t>, apakšsuga</w:t>
      </w:r>
      <w:r>
        <w:rPr>
          <w:i/>
          <w:iCs/>
          <w:color w:val="000000"/>
          <w:szCs w:val="22"/>
        </w:rPr>
        <w:t xml:space="preserve"> enterica, </w:t>
      </w:r>
      <w:r>
        <w:rPr>
          <w:color w:val="000000"/>
          <w:szCs w:val="22"/>
        </w:rPr>
        <w:t>serotips Enteritidis,</w:t>
      </w:r>
      <w:r>
        <w:rPr>
          <w:i/>
          <w:color w:val="000000"/>
          <w:szCs w:val="22"/>
        </w:rPr>
        <w:t xml:space="preserve"> </w:t>
      </w:r>
      <w:r>
        <w:rPr>
          <w:color w:val="000000"/>
          <w:szCs w:val="22"/>
        </w:rPr>
        <w:t>celms 441/014 (adenīna-histidīna auksotrofisks), dzīvas</w:t>
      </w:r>
      <w:r>
        <w:rPr>
          <w:color w:val="000000"/>
          <w:szCs w:val="22"/>
        </w:rPr>
        <w:tab/>
      </w:r>
      <w:r>
        <w:rPr>
          <w:color w:val="000000"/>
          <w:szCs w:val="22"/>
        </w:rPr>
        <w:tab/>
        <w:t>1-8 x 10</w:t>
      </w:r>
      <w:r>
        <w:rPr>
          <w:color w:val="000000"/>
          <w:szCs w:val="22"/>
          <w:vertAlign w:val="superscript"/>
        </w:rPr>
        <w:t>8</w:t>
      </w:r>
      <w:r>
        <w:rPr>
          <w:color w:val="000000"/>
          <w:szCs w:val="22"/>
        </w:rPr>
        <w:t xml:space="preserve"> CFU*</w:t>
      </w:r>
    </w:p>
    <w:p w14:paraId="4E67A4C2" w14:textId="77777777" w:rsidR="00292671" w:rsidRDefault="004F3660">
      <w:pPr>
        <w:jc w:val="both"/>
        <w:rPr>
          <w:color w:val="000000"/>
          <w:sz w:val="20"/>
        </w:rPr>
      </w:pPr>
      <w:r>
        <w:rPr>
          <w:color w:val="000000"/>
          <w:sz w:val="20"/>
        </w:rPr>
        <w:t>*CFU: koloniju veidojošās vienības</w:t>
      </w:r>
    </w:p>
    <w:p w14:paraId="79288854" w14:textId="77777777" w:rsidR="00292671" w:rsidRDefault="00292671">
      <w:pPr>
        <w:tabs>
          <w:tab w:val="clear" w:pos="567"/>
        </w:tabs>
        <w:spacing w:line="240" w:lineRule="auto"/>
        <w:rPr>
          <w:szCs w:val="22"/>
        </w:rPr>
      </w:pPr>
    </w:p>
    <w:p w14:paraId="23030743" w14:textId="77777777" w:rsidR="00292671" w:rsidRDefault="00292671">
      <w:pPr>
        <w:tabs>
          <w:tab w:val="clear" w:pos="567"/>
        </w:tabs>
        <w:spacing w:line="240" w:lineRule="auto"/>
        <w:rPr>
          <w:szCs w:val="22"/>
        </w:rPr>
      </w:pPr>
    </w:p>
    <w:p w14:paraId="463A5BD9" w14:textId="77777777" w:rsidR="00292671" w:rsidRDefault="004F3660">
      <w:pPr>
        <w:pStyle w:val="Style2"/>
      </w:pPr>
      <w:r>
        <w:t>3.</w:t>
      </w:r>
      <w:r>
        <w:tab/>
        <w:t xml:space="preserve">IEPAKOJUMA LIELUMS </w:t>
      </w:r>
    </w:p>
    <w:p w14:paraId="47E26AC0" w14:textId="77777777" w:rsidR="00292671" w:rsidRDefault="00292671">
      <w:pPr>
        <w:rPr>
          <w:szCs w:val="22"/>
          <w:lang w:val="sv-SE"/>
        </w:rPr>
      </w:pPr>
    </w:p>
    <w:p w14:paraId="54261633" w14:textId="77777777" w:rsidR="00292671" w:rsidRDefault="004F3660">
      <w:pPr>
        <w:ind w:hanging="2"/>
        <w:rPr>
          <w:color w:val="000000"/>
          <w:szCs w:val="22"/>
          <w:lang w:val="en-US"/>
        </w:rPr>
      </w:pPr>
      <w:r>
        <w:rPr>
          <w:color w:val="000000"/>
          <w:szCs w:val="22"/>
          <w:lang w:val="en-US"/>
        </w:rPr>
        <w:t>1 x 1000 devas</w:t>
      </w:r>
    </w:p>
    <w:p w14:paraId="542E832F" w14:textId="77777777" w:rsidR="00292671" w:rsidRDefault="004F3660">
      <w:pPr>
        <w:ind w:hanging="2"/>
        <w:rPr>
          <w:color w:val="000000"/>
          <w:szCs w:val="22"/>
          <w:highlight w:val="lightGray"/>
          <w:lang w:val="en-US"/>
        </w:rPr>
      </w:pPr>
      <w:r>
        <w:rPr>
          <w:color w:val="000000"/>
          <w:szCs w:val="22"/>
          <w:highlight w:val="lightGray"/>
          <w:lang w:val="en-US"/>
        </w:rPr>
        <w:t>10 x 1000 devas</w:t>
      </w:r>
    </w:p>
    <w:p w14:paraId="176B880E" w14:textId="77777777" w:rsidR="00292671" w:rsidRDefault="004F3660">
      <w:pPr>
        <w:ind w:hanging="2"/>
        <w:rPr>
          <w:color w:val="000000"/>
          <w:szCs w:val="22"/>
          <w:highlight w:val="lightGray"/>
          <w:lang w:val="en-US"/>
        </w:rPr>
      </w:pPr>
      <w:r>
        <w:rPr>
          <w:color w:val="000000"/>
          <w:szCs w:val="22"/>
          <w:highlight w:val="lightGray"/>
          <w:lang w:val="en-US"/>
        </w:rPr>
        <w:t>1 x 2500 devas</w:t>
      </w:r>
    </w:p>
    <w:p w14:paraId="36BED23C" w14:textId="5F8306FC" w:rsidR="007458DE" w:rsidRDefault="007458DE" w:rsidP="007458DE">
      <w:pPr>
        <w:ind w:hanging="2"/>
        <w:rPr>
          <w:color w:val="000000"/>
          <w:szCs w:val="22"/>
          <w:highlight w:val="lightGray"/>
          <w:lang w:val="en-US"/>
        </w:rPr>
      </w:pPr>
      <w:r>
        <w:rPr>
          <w:color w:val="000000"/>
          <w:szCs w:val="22"/>
          <w:highlight w:val="lightGray"/>
          <w:lang w:val="en-US"/>
        </w:rPr>
        <w:t>10 x 2500 devas</w:t>
      </w:r>
    </w:p>
    <w:p w14:paraId="134F3CBB" w14:textId="77777777" w:rsidR="00292671" w:rsidRDefault="004F3660">
      <w:pPr>
        <w:ind w:hanging="2"/>
        <w:rPr>
          <w:color w:val="000000"/>
          <w:szCs w:val="22"/>
          <w:highlight w:val="lightGray"/>
          <w:lang w:val="en-US"/>
        </w:rPr>
      </w:pPr>
      <w:r>
        <w:rPr>
          <w:color w:val="000000"/>
          <w:szCs w:val="22"/>
          <w:highlight w:val="lightGray"/>
          <w:lang w:val="en-US"/>
        </w:rPr>
        <w:t>1 x 5000 devas</w:t>
      </w:r>
    </w:p>
    <w:p w14:paraId="61D99BE3" w14:textId="77777777" w:rsidR="00292671" w:rsidRDefault="004F3660">
      <w:pPr>
        <w:ind w:hanging="2"/>
        <w:rPr>
          <w:color w:val="000000"/>
          <w:szCs w:val="22"/>
          <w:highlight w:val="lightGray"/>
        </w:rPr>
      </w:pPr>
      <w:r>
        <w:rPr>
          <w:color w:val="000000"/>
          <w:szCs w:val="22"/>
          <w:highlight w:val="lightGray"/>
        </w:rPr>
        <w:t>12 x 5000 devas</w:t>
      </w:r>
    </w:p>
    <w:p w14:paraId="743E3804" w14:textId="77777777" w:rsidR="00292671" w:rsidRDefault="00292671">
      <w:pPr>
        <w:tabs>
          <w:tab w:val="clear" w:pos="567"/>
        </w:tabs>
        <w:spacing w:line="240" w:lineRule="auto"/>
        <w:rPr>
          <w:szCs w:val="22"/>
        </w:rPr>
      </w:pPr>
    </w:p>
    <w:p w14:paraId="11F7E884" w14:textId="77777777" w:rsidR="00292671" w:rsidRDefault="00292671">
      <w:pPr>
        <w:tabs>
          <w:tab w:val="clear" w:pos="567"/>
        </w:tabs>
        <w:spacing w:line="240" w:lineRule="auto"/>
        <w:rPr>
          <w:szCs w:val="22"/>
        </w:rPr>
      </w:pPr>
    </w:p>
    <w:p w14:paraId="6E9FDB8E" w14:textId="77777777" w:rsidR="00292671" w:rsidRDefault="004F3660">
      <w:pPr>
        <w:pStyle w:val="Style2"/>
      </w:pPr>
      <w:r>
        <w:t>4.</w:t>
      </w:r>
      <w:r>
        <w:tab/>
        <w:t>MĒRĶSUGAS</w:t>
      </w:r>
    </w:p>
    <w:p w14:paraId="05B6BAFE" w14:textId="77777777" w:rsidR="00292671" w:rsidRDefault="00292671">
      <w:pPr>
        <w:tabs>
          <w:tab w:val="clear" w:pos="567"/>
        </w:tabs>
        <w:spacing w:line="240" w:lineRule="auto"/>
        <w:rPr>
          <w:szCs w:val="22"/>
        </w:rPr>
      </w:pPr>
    </w:p>
    <w:p w14:paraId="4E306509" w14:textId="77777777" w:rsidR="00292671" w:rsidRDefault="004F3660">
      <w:pPr>
        <w:ind w:left="567" w:hanging="567"/>
        <w:jc w:val="both"/>
        <w:rPr>
          <w:color w:val="000000"/>
          <w:szCs w:val="22"/>
        </w:rPr>
      </w:pPr>
      <w:r>
        <w:rPr>
          <w:color w:val="000000"/>
          <w:szCs w:val="22"/>
        </w:rPr>
        <w:t>Vistas (vaislas vistas un dējējvistas).</w:t>
      </w:r>
    </w:p>
    <w:p w14:paraId="31A0DE0A" w14:textId="77777777" w:rsidR="00292671" w:rsidRDefault="00292671">
      <w:pPr>
        <w:tabs>
          <w:tab w:val="clear" w:pos="567"/>
        </w:tabs>
        <w:spacing w:line="240" w:lineRule="auto"/>
        <w:rPr>
          <w:szCs w:val="22"/>
        </w:rPr>
      </w:pPr>
    </w:p>
    <w:p w14:paraId="03730253" w14:textId="77777777" w:rsidR="00292671" w:rsidRDefault="00292671">
      <w:pPr>
        <w:tabs>
          <w:tab w:val="clear" w:pos="567"/>
        </w:tabs>
        <w:spacing w:line="240" w:lineRule="auto"/>
        <w:rPr>
          <w:szCs w:val="22"/>
        </w:rPr>
      </w:pPr>
    </w:p>
    <w:p w14:paraId="6E2CD1B6" w14:textId="77777777" w:rsidR="00292671" w:rsidRDefault="004F3660">
      <w:pPr>
        <w:pStyle w:val="Style2"/>
      </w:pPr>
      <w:r>
        <w:t>5.</w:t>
      </w:r>
      <w:r>
        <w:tab/>
        <w:t>INDIKĀCIJAS</w:t>
      </w:r>
    </w:p>
    <w:p w14:paraId="48762FB9" w14:textId="77777777" w:rsidR="00292671" w:rsidRDefault="00292671">
      <w:pPr>
        <w:tabs>
          <w:tab w:val="clear" w:pos="567"/>
        </w:tabs>
        <w:spacing w:line="240" w:lineRule="auto"/>
        <w:rPr>
          <w:szCs w:val="22"/>
        </w:rPr>
      </w:pPr>
    </w:p>
    <w:p w14:paraId="7911A8BE" w14:textId="77777777" w:rsidR="00292671" w:rsidRDefault="00292671">
      <w:pPr>
        <w:rPr>
          <w:szCs w:val="22"/>
        </w:rPr>
      </w:pPr>
    </w:p>
    <w:p w14:paraId="35836760"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lang w:val="pt-BR"/>
        </w:rPr>
      </w:pPr>
      <w:r>
        <w:rPr>
          <w:b/>
          <w:szCs w:val="22"/>
          <w:lang w:val="pt-BR"/>
        </w:rPr>
        <w:t>6.</w:t>
      </w:r>
      <w:r>
        <w:rPr>
          <w:b/>
          <w:szCs w:val="22"/>
          <w:lang w:val="pt-BR"/>
        </w:rPr>
        <w:tab/>
      </w:r>
      <w:r>
        <w:rPr>
          <w:b/>
          <w:szCs w:val="22"/>
        </w:rPr>
        <w:t>LIETOŠANAS VEIDI</w:t>
      </w:r>
    </w:p>
    <w:p w14:paraId="0D21AC83" w14:textId="77777777" w:rsidR="00292671" w:rsidRDefault="00292671">
      <w:pPr>
        <w:rPr>
          <w:szCs w:val="22"/>
          <w:lang w:val="pt-BR"/>
        </w:rPr>
      </w:pPr>
    </w:p>
    <w:p w14:paraId="5FE3E0E0" w14:textId="77777777" w:rsidR="00292671" w:rsidRDefault="004F3660">
      <w:pPr>
        <w:rPr>
          <w:szCs w:val="22"/>
          <w:lang w:val="pt-BR"/>
        </w:rPr>
      </w:pPr>
      <w:r w:rsidRPr="004F3660">
        <w:rPr>
          <w:szCs w:val="22"/>
          <w:highlight w:val="lightGray"/>
        </w:rPr>
        <w:t>Lietošanai dzeramajā ūdenī.</w:t>
      </w:r>
      <w:r>
        <w:rPr>
          <w:szCs w:val="22"/>
        </w:rPr>
        <w:t xml:space="preserve"> </w:t>
      </w:r>
    </w:p>
    <w:p w14:paraId="4436CF8F" w14:textId="77777777" w:rsidR="00292671" w:rsidRDefault="00292671">
      <w:pPr>
        <w:rPr>
          <w:szCs w:val="22"/>
          <w:lang w:val="pt-BR"/>
        </w:rPr>
      </w:pPr>
    </w:p>
    <w:p w14:paraId="05C58728" w14:textId="77777777" w:rsidR="00292671" w:rsidRDefault="00292671">
      <w:pPr>
        <w:rPr>
          <w:szCs w:val="22"/>
          <w:lang w:val="pt-BR"/>
        </w:rPr>
      </w:pPr>
    </w:p>
    <w:p w14:paraId="05DEB3B8"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lang w:val="pt-BR"/>
        </w:rPr>
      </w:pPr>
      <w:r>
        <w:rPr>
          <w:b/>
          <w:szCs w:val="22"/>
          <w:lang w:val="pt-BR"/>
        </w:rPr>
        <w:t>7.</w:t>
      </w:r>
      <w:r>
        <w:rPr>
          <w:b/>
          <w:szCs w:val="22"/>
          <w:lang w:val="pt-BR"/>
        </w:rPr>
        <w:tab/>
      </w:r>
      <w:r>
        <w:rPr>
          <w:b/>
          <w:szCs w:val="22"/>
        </w:rPr>
        <w:t>IEROBEŽOJUMU PERIODS</w:t>
      </w:r>
    </w:p>
    <w:p w14:paraId="4BA1576F" w14:textId="77777777" w:rsidR="00292671" w:rsidRDefault="00292671">
      <w:pPr>
        <w:rPr>
          <w:szCs w:val="22"/>
          <w:lang w:val="pt-BR"/>
        </w:rPr>
      </w:pPr>
    </w:p>
    <w:p w14:paraId="07A42301" w14:textId="77777777" w:rsidR="00292671" w:rsidRDefault="004F3660">
      <w:pPr>
        <w:rPr>
          <w:szCs w:val="22"/>
        </w:rPr>
      </w:pPr>
      <w:r>
        <w:rPr>
          <w:szCs w:val="22"/>
        </w:rPr>
        <w:t>Ierobežojumu periods:</w:t>
      </w:r>
    </w:p>
    <w:p w14:paraId="3EDFA37F" w14:textId="77777777" w:rsidR="00292671" w:rsidRDefault="004F3660">
      <w:pPr>
        <w:jc w:val="both"/>
        <w:rPr>
          <w:color w:val="000000"/>
          <w:szCs w:val="22"/>
        </w:rPr>
      </w:pPr>
      <w:r>
        <w:rPr>
          <w:color w:val="000000"/>
          <w:szCs w:val="22"/>
        </w:rPr>
        <w:t xml:space="preserve">Gaļai: </w:t>
      </w:r>
      <w:r>
        <w:rPr>
          <w:color w:val="000000"/>
          <w:szCs w:val="22"/>
        </w:rPr>
        <w:tab/>
      </w:r>
      <w:r>
        <w:rPr>
          <w:color w:val="000000"/>
          <w:szCs w:val="22"/>
        </w:rPr>
        <w:tab/>
        <w:t>6 nedēļas</w:t>
      </w:r>
    </w:p>
    <w:p w14:paraId="24901994" w14:textId="77777777" w:rsidR="00292671" w:rsidRDefault="004F3660">
      <w:pPr>
        <w:rPr>
          <w:szCs w:val="22"/>
          <w:lang w:val="pt-BR"/>
        </w:rPr>
      </w:pPr>
      <w:r>
        <w:rPr>
          <w:color w:val="000000"/>
          <w:szCs w:val="22"/>
        </w:rPr>
        <w:t xml:space="preserve">Olām: </w:t>
      </w:r>
      <w:r>
        <w:rPr>
          <w:color w:val="000000"/>
          <w:szCs w:val="22"/>
        </w:rPr>
        <w:tab/>
      </w:r>
      <w:r>
        <w:rPr>
          <w:color w:val="000000"/>
          <w:szCs w:val="22"/>
        </w:rPr>
        <w:tab/>
        <w:t>3 nedēļas</w:t>
      </w:r>
    </w:p>
    <w:p w14:paraId="4731FF75" w14:textId="77777777" w:rsidR="00292671" w:rsidRDefault="00292671">
      <w:pPr>
        <w:rPr>
          <w:szCs w:val="22"/>
          <w:lang w:val="pt-BR"/>
        </w:rPr>
      </w:pPr>
    </w:p>
    <w:p w14:paraId="64220A49" w14:textId="77777777" w:rsidR="00292671" w:rsidRDefault="004F3660">
      <w:pPr>
        <w:ind w:left="567" w:hanging="567"/>
        <w:jc w:val="both"/>
        <w:rPr>
          <w:bCs/>
          <w:color w:val="000000"/>
          <w:szCs w:val="22"/>
        </w:rPr>
      </w:pPr>
      <w:r>
        <w:rPr>
          <w:bCs/>
          <w:color w:val="000000"/>
          <w:szCs w:val="21"/>
        </w:rPr>
        <w:t>Nelietot 3 nedēļas pirms dēšanas perioda sākuma.</w:t>
      </w:r>
    </w:p>
    <w:p w14:paraId="08F18A1C" w14:textId="77777777" w:rsidR="00292671" w:rsidRDefault="00292671">
      <w:pPr>
        <w:rPr>
          <w:szCs w:val="22"/>
          <w:lang w:val="pt-BR"/>
        </w:rPr>
      </w:pPr>
    </w:p>
    <w:p w14:paraId="354C03C1" w14:textId="2A1A23FA" w:rsidR="004F3660" w:rsidRDefault="004F3660">
      <w:pPr>
        <w:tabs>
          <w:tab w:val="clear" w:pos="567"/>
        </w:tabs>
        <w:spacing w:line="240" w:lineRule="auto"/>
        <w:rPr>
          <w:szCs w:val="22"/>
          <w:lang w:val="pt-BR"/>
        </w:rPr>
      </w:pPr>
      <w:r>
        <w:rPr>
          <w:szCs w:val="22"/>
          <w:lang w:val="pt-BR"/>
        </w:rPr>
        <w:br w:type="page"/>
      </w:r>
    </w:p>
    <w:p w14:paraId="4038C3B4"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lang w:val="pt-BR"/>
        </w:rPr>
      </w:pPr>
      <w:r w:rsidRPr="004F3660">
        <w:rPr>
          <w:b/>
          <w:szCs w:val="22"/>
          <w:lang w:val="pl-PL"/>
        </w:rPr>
        <w:lastRenderedPageBreak/>
        <w:t>8.</w:t>
      </w:r>
      <w:r w:rsidRPr="004F3660">
        <w:rPr>
          <w:b/>
          <w:szCs w:val="22"/>
          <w:lang w:val="pl-PL"/>
        </w:rPr>
        <w:tab/>
      </w:r>
      <w:r>
        <w:rPr>
          <w:b/>
          <w:szCs w:val="22"/>
        </w:rPr>
        <w:t>DERĪGUMA TERMIŅŠ</w:t>
      </w:r>
    </w:p>
    <w:p w14:paraId="5CB899E5" w14:textId="77777777" w:rsidR="00292671" w:rsidRDefault="00292671">
      <w:pPr>
        <w:rPr>
          <w:szCs w:val="22"/>
          <w:lang w:val="pt-BR"/>
        </w:rPr>
      </w:pPr>
    </w:p>
    <w:p w14:paraId="30F4C74D" w14:textId="77777777" w:rsidR="00292671" w:rsidRDefault="004F3660">
      <w:pPr>
        <w:rPr>
          <w:color w:val="000000"/>
          <w:szCs w:val="22"/>
        </w:rPr>
      </w:pPr>
      <w:r>
        <w:rPr>
          <w:color w:val="000000"/>
          <w:szCs w:val="22"/>
        </w:rPr>
        <w:t xml:space="preserve">Exp. </w:t>
      </w:r>
      <w:r>
        <w:rPr>
          <w:color w:val="000000"/>
          <w:szCs w:val="22"/>
          <w:lang w:val="pt-BR"/>
        </w:rPr>
        <w:t>{dd.mm.yyyy}</w:t>
      </w:r>
      <w:r>
        <w:rPr>
          <w:color w:val="000000"/>
          <w:szCs w:val="22"/>
        </w:rPr>
        <w:t xml:space="preserve"> </w:t>
      </w:r>
    </w:p>
    <w:p w14:paraId="398E9809" w14:textId="599A6782" w:rsidR="00292671" w:rsidRDefault="004F3660">
      <w:pPr>
        <w:rPr>
          <w:szCs w:val="22"/>
        </w:rPr>
      </w:pPr>
      <w:r>
        <w:rPr>
          <w:szCs w:val="22"/>
        </w:rPr>
        <w:t>Pēc izšķīdināšanas izlietot 4 stundu laikā.</w:t>
      </w:r>
    </w:p>
    <w:p w14:paraId="2E6B5A8D" w14:textId="77777777" w:rsidR="00292671" w:rsidRDefault="00292671">
      <w:pPr>
        <w:rPr>
          <w:szCs w:val="22"/>
        </w:rPr>
      </w:pPr>
    </w:p>
    <w:p w14:paraId="677D9F6C" w14:textId="77777777" w:rsidR="00292671" w:rsidRDefault="00292671">
      <w:pPr>
        <w:rPr>
          <w:szCs w:val="22"/>
        </w:rPr>
      </w:pPr>
    </w:p>
    <w:p w14:paraId="5959E805"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rPr>
      </w:pPr>
      <w:r w:rsidRPr="004F3660">
        <w:rPr>
          <w:b/>
          <w:szCs w:val="22"/>
          <w:lang w:val="pl-PL"/>
        </w:rPr>
        <w:t>9.</w:t>
      </w:r>
      <w:r w:rsidRPr="004F3660">
        <w:rPr>
          <w:b/>
          <w:szCs w:val="22"/>
          <w:lang w:val="pl-PL"/>
        </w:rPr>
        <w:tab/>
      </w:r>
      <w:r>
        <w:rPr>
          <w:b/>
          <w:szCs w:val="22"/>
        </w:rPr>
        <w:t>ĪPAŠI UZGLABĀŠANAS NOSACĪJUMI</w:t>
      </w:r>
    </w:p>
    <w:p w14:paraId="6926F655" w14:textId="77777777" w:rsidR="00292671" w:rsidRDefault="00292671">
      <w:pPr>
        <w:rPr>
          <w:szCs w:val="22"/>
        </w:rPr>
      </w:pPr>
    </w:p>
    <w:p w14:paraId="16C51803" w14:textId="77777777" w:rsidR="00292671" w:rsidRDefault="004F3660">
      <w:pPr>
        <w:rPr>
          <w:szCs w:val="22"/>
        </w:rPr>
      </w:pPr>
      <w:r>
        <w:rPr>
          <w:szCs w:val="22"/>
        </w:rPr>
        <w:t>Uzglabāt ledusskapī.</w:t>
      </w:r>
    </w:p>
    <w:p w14:paraId="2236EB9B" w14:textId="77777777" w:rsidR="00292671" w:rsidRDefault="004F3660">
      <w:pPr>
        <w:rPr>
          <w:szCs w:val="22"/>
        </w:rPr>
      </w:pPr>
      <w:r>
        <w:rPr>
          <w:szCs w:val="22"/>
        </w:rPr>
        <w:t>Sargāt no gaismas.</w:t>
      </w:r>
    </w:p>
    <w:p w14:paraId="2FF95BD9" w14:textId="77777777" w:rsidR="00292671" w:rsidRDefault="00292671">
      <w:pPr>
        <w:rPr>
          <w:szCs w:val="22"/>
          <w:lang w:val="en-US"/>
        </w:rPr>
      </w:pPr>
    </w:p>
    <w:p w14:paraId="0C4552B3" w14:textId="77777777" w:rsidR="00292671" w:rsidRDefault="00292671">
      <w:pPr>
        <w:rPr>
          <w:szCs w:val="22"/>
          <w:lang w:val="en-US"/>
        </w:rPr>
      </w:pPr>
    </w:p>
    <w:p w14:paraId="5A825FB6" w14:textId="77777777" w:rsidR="00292671" w:rsidRDefault="004F3660">
      <w:pPr>
        <w:pStyle w:val="Style2"/>
      </w:pPr>
      <w:r>
        <w:t>10.</w:t>
      </w:r>
      <w:r>
        <w:tab/>
        <w:t>VĀRDI “PIRMS LIETOŠANAS IZLASIET LIETOŠANAS INSTRUKCIJU”</w:t>
      </w:r>
    </w:p>
    <w:p w14:paraId="569EBC48" w14:textId="77777777" w:rsidR="00292671" w:rsidRDefault="00292671">
      <w:pPr>
        <w:rPr>
          <w:szCs w:val="21"/>
        </w:rPr>
      </w:pPr>
    </w:p>
    <w:p w14:paraId="22A9F6F7" w14:textId="77777777" w:rsidR="00292671" w:rsidRDefault="004F3660">
      <w:pPr>
        <w:rPr>
          <w:szCs w:val="21"/>
        </w:rPr>
      </w:pPr>
      <w:r>
        <w:rPr>
          <w:szCs w:val="22"/>
        </w:rPr>
        <w:t>Pirms lietošanas izlasiet lietošanas instrukciju.</w:t>
      </w:r>
    </w:p>
    <w:p w14:paraId="6D742F47" w14:textId="77777777" w:rsidR="00292671" w:rsidRDefault="00292671">
      <w:pPr>
        <w:rPr>
          <w:szCs w:val="22"/>
        </w:rPr>
      </w:pPr>
    </w:p>
    <w:p w14:paraId="1D46B6EC" w14:textId="77777777" w:rsidR="00292671" w:rsidRDefault="00292671">
      <w:pPr>
        <w:rPr>
          <w:szCs w:val="22"/>
        </w:rPr>
      </w:pPr>
    </w:p>
    <w:p w14:paraId="3CE44697"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rPr>
      </w:pPr>
      <w:r w:rsidRPr="004F3660">
        <w:rPr>
          <w:b/>
          <w:szCs w:val="22"/>
          <w:lang w:val="pl-PL"/>
        </w:rPr>
        <w:t>11.</w:t>
      </w:r>
      <w:r w:rsidRPr="004F3660">
        <w:rPr>
          <w:b/>
          <w:szCs w:val="22"/>
          <w:lang w:val="pl-PL"/>
        </w:rPr>
        <w:tab/>
      </w:r>
      <w:r>
        <w:rPr>
          <w:b/>
          <w:szCs w:val="22"/>
        </w:rPr>
        <w:t xml:space="preserve">VĀRDI “LIETOŠANAI DZĪVNIEKIEM” </w:t>
      </w:r>
    </w:p>
    <w:p w14:paraId="1C74D3F1" w14:textId="77777777" w:rsidR="00292671" w:rsidRDefault="00292671">
      <w:pPr>
        <w:rPr>
          <w:szCs w:val="22"/>
        </w:rPr>
      </w:pPr>
    </w:p>
    <w:p w14:paraId="48F38A29" w14:textId="77777777" w:rsidR="00292671" w:rsidRDefault="004F3660">
      <w:pPr>
        <w:rPr>
          <w:szCs w:val="22"/>
        </w:rPr>
      </w:pPr>
      <w:r>
        <w:rPr>
          <w:szCs w:val="22"/>
        </w:rPr>
        <w:t>Lietošanai dzīvniekiem.</w:t>
      </w:r>
    </w:p>
    <w:p w14:paraId="420816EB" w14:textId="77777777" w:rsidR="00292671" w:rsidRDefault="00292671">
      <w:pPr>
        <w:rPr>
          <w:szCs w:val="22"/>
        </w:rPr>
      </w:pPr>
    </w:p>
    <w:p w14:paraId="4B640EE9" w14:textId="77777777" w:rsidR="00292671" w:rsidRDefault="00292671">
      <w:pPr>
        <w:rPr>
          <w:szCs w:val="22"/>
        </w:rPr>
      </w:pPr>
    </w:p>
    <w:p w14:paraId="589CDCCE" w14:textId="77777777" w:rsidR="00292671" w:rsidRDefault="004F3660">
      <w:pPr>
        <w:pBdr>
          <w:top w:val="single" w:sz="4" w:space="1" w:color="000000"/>
          <w:left w:val="single" w:sz="4" w:space="0" w:color="000000"/>
          <w:bottom w:val="single" w:sz="4" w:space="1" w:color="000000"/>
          <w:right w:val="single" w:sz="4" w:space="4" w:color="000000"/>
        </w:pBdr>
        <w:ind w:left="567" w:hanging="567"/>
        <w:rPr>
          <w:szCs w:val="22"/>
        </w:rPr>
      </w:pPr>
      <w:r w:rsidRPr="004F3660">
        <w:rPr>
          <w:b/>
          <w:szCs w:val="22"/>
          <w:lang w:val="pl-PL"/>
        </w:rPr>
        <w:t>12.</w:t>
      </w:r>
      <w:r w:rsidRPr="004F3660">
        <w:rPr>
          <w:b/>
          <w:szCs w:val="22"/>
          <w:lang w:val="pl-PL"/>
        </w:rPr>
        <w:tab/>
      </w:r>
      <w:r>
        <w:rPr>
          <w:b/>
          <w:szCs w:val="22"/>
        </w:rPr>
        <w:t>VĀRDI “UZGLABĀT BĒRNIEM NEREDZAMĀ UN NEPIEEJAMĀ VIETĀ”</w:t>
      </w:r>
    </w:p>
    <w:p w14:paraId="14CFB4B6" w14:textId="77777777" w:rsidR="00292671" w:rsidRDefault="00292671">
      <w:pPr>
        <w:rPr>
          <w:szCs w:val="22"/>
        </w:rPr>
      </w:pPr>
    </w:p>
    <w:p w14:paraId="7F5476D7" w14:textId="77777777" w:rsidR="00292671" w:rsidRDefault="004F3660">
      <w:pPr>
        <w:rPr>
          <w:color w:val="000000"/>
          <w:szCs w:val="22"/>
        </w:rPr>
      </w:pPr>
      <w:r>
        <w:rPr>
          <w:color w:val="000000"/>
          <w:szCs w:val="22"/>
        </w:rPr>
        <w:t>Uzglabāt bērniem neredzamā un nepieejamā vietā.</w:t>
      </w:r>
    </w:p>
    <w:p w14:paraId="6660164E" w14:textId="77777777" w:rsidR="00292671" w:rsidRDefault="00292671">
      <w:pPr>
        <w:rPr>
          <w:szCs w:val="22"/>
        </w:rPr>
      </w:pPr>
    </w:p>
    <w:p w14:paraId="0F44A673" w14:textId="77777777" w:rsidR="00292671" w:rsidRDefault="00292671">
      <w:pPr>
        <w:rPr>
          <w:szCs w:val="22"/>
        </w:rPr>
      </w:pPr>
    </w:p>
    <w:p w14:paraId="57B243C5" w14:textId="77777777" w:rsidR="00292671" w:rsidRDefault="004F3660">
      <w:pPr>
        <w:pStyle w:val="Style2"/>
        <w:rPr>
          <w:bCs/>
        </w:rPr>
      </w:pPr>
      <w:r w:rsidRPr="004F3660">
        <w:rPr>
          <w:bCs/>
          <w:lang w:val="pl-PL"/>
        </w:rPr>
        <w:t>13.</w:t>
      </w:r>
      <w:r w:rsidRPr="004F3660">
        <w:rPr>
          <w:bCs/>
          <w:lang w:val="pl-PL"/>
        </w:rPr>
        <w:tab/>
      </w:r>
      <w:r>
        <w:rPr>
          <w:bCs/>
        </w:rPr>
        <w:t xml:space="preserve">TIRDZNIECĪBAS ATĻAUJAS TURĒTĀJS </w:t>
      </w:r>
    </w:p>
    <w:p w14:paraId="6CDECD08" w14:textId="77777777" w:rsidR="00292671" w:rsidRDefault="00292671">
      <w:pPr>
        <w:pBdr>
          <w:top w:val="single" w:sz="4" w:space="1" w:color="000000"/>
          <w:left w:val="single" w:sz="4" w:space="4" w:color="000000"/>
          <w:bottom w:val="single" w:sz="4" w:space="1" w:color="000000"/>
          <w:right w:val="single" w:sz="4" w:space="4" w:color="000000"/>
        </w:pBdr>
        <w:rPr>
          <w:b/>
          <w:szCs w:val="22"/>
          <w:lang w:val="en-US"/>
        </w:rPr>
      </w:pPr>
    </w:p>
    <w:p w14:paraId="3A6C9E66" w14:textId="77777777" w:rsidR="00292671" w:rsidRDefault="00292671">
      <w:pPr>
        <w:rPr>
          <w:szCs w:val="22"/>
          <w:lang w:val="en-US"/>
        </w:rPr>
      </w:pPr>
    </w:p>
    <w:p w14:paraId="74057782" w14:textId="77777777" w:rsidR="00292671" w:rsidRDefault="004F3660">
      <w:pPr>
        <w:rPr>
          <w:szCs w:val="22"/>
        </w:rPr>
      </w:pPr>
      <w:r>
        <w:rPr>
          <w:szCs w:val="22"/>
        </w:rPr>
        <w:t>Ceva Sante Animale</w:t>
      </w:r>
    </w:p>
    <w:p w14:paraId="10C6A8DF" w14:textId="77777777" w:rsidR="00292671" w:rsidRDefault="00292671">
      <w:pPr>
        <w:rPr>
          <w:szCs w:val="22"/>
        </w:rPr>
      </w:pPr>
    </w:p>
    <w:p w14:paraId="30492331" w14:textId="77777777" w:rsidR="00292671" w:rsidRDefault="00292671">
      <w:pPr>
        <w:rPr>
          <w:szCs w:val="22"/>
        </w:rPr>
      </w:pPr>
    </w:p>
    <w:p w14:paraId="00D7E0C7"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rPr>
      </w:pPr>
      <w:r>
        <w:rPr>
          <w:b/>
          <w:szCs w:val="22"/>
        </w:rPr>
        <w:t>14.</w:t>
      </w:r>
      <w:r>
        <w:rPr>
          <w:b/>
          <w:szCs w:val="22"/>
        </w:rPr>
        <w:tab/>
      </w:r>
      <w:r>
        <w:rPr>
          <w:b/>
          <w:caps/>
          <w:color w:val="000000"/>
          <w:szCs w:val="22"/>
        </w:rPr>
        <w:t xml:space="preserve">TIRDZNIECĪBAS ATĻAUJAS NUMURI </w:t>
      </w:r>
    </w:p>
    <w:p w14:paraId="74D6DAD4" w14:textId="77777777" w:rsidR="00292671" w:rsidRDefault="00292671">
      <w:pPr>
        <w:rPr>
          <w:szCs w:val="22"/>
        </w:rPr>
      </w:pPr>
    </w:p>
    <w:p w14:paraId="7195DB1E" w14:textId="77777777" w:rsidR="00292671" w:rsidRDefault="004F3660">
      <w:pPr>
        <w:rPr>
          <w:szCs w:val="22"/>
        </w:rPr>
      </w:pPr>
      <w:r>
        <w:rPr>
          <w:szCs w:val="22"/>
        </w:rPr>
        <w:t>V/MRP/21/0074</w:t>
      </w:r>
    </w:p>
    <w:p w14:paraId="1D040D0E" w14:textId="77777777" w:rsidR="00292671" w:rsidRDefault="00292671">
      <w:pPr>
        <w:rPr>
          <w:szCs w:val="22"/>
        </w:rPr>
      </w:pPr>
    </w:p>
    <w:p w14:paraId="3F758F01" w14:textId="77777777" w:rsidR="00292671" w:rsidRDefault="00292671">
      <w:pPr>
        <w:rPr>
          <w:szCs w:val="22"/>
        </w:rPr>
      </w:pPr>
    </w:p>
    <w:p w14:paraId="1BFBE6B1"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rPr>
      </w:pPr>
      <w:r>
        <w:rPr>
          <w:b/>
          <w:szCs w:val="22"/>
        </w:rPr>
        <w:t>15.</w:t>
      </w:r>
      <w:r>
        <w:rPr>
          <w:b/>
          <w:szCs w:val="22"/>
        </w:rPr>
        <w:tab/>
        <w:t>SĒRIJAS NUMURS</w:t>
      </w:r>
    </w:p>
    <w:p w14:paraId="29CDD929" w14:textId="77777777" w:rsidR="00292671" w:rsidRDefault="00292671">
      <w:pPr>
        <w:rPr>
          <w:szCs w:val="22"/>
        </w:rPr>
      </w:pPr>
    </w:p>
    <w:p w14:paraId="5910D0F6" w14:textId="1381DE90" w:rsidR="00292671" w:rsidRDefault="004F3660">
      <w:pPr>
        <w:rPr>
          <w:szCs w:val="22"/>
        </w:rPr>
      </w:pPr>
      <w:r>
        <w:rPr>
          <w:szCs w:val="22"/>
        </w:rPr>
        <w:t>Lot {numurs}</w:t>
      </w:r>
    </w:p>
    <w:p w14:paraId="752D49C0" w14:textId="77777777" w:rsidR="00292671" w:rsidRDefault="00292671">
      <w:pPr>
        <w:rPr>
          <w:szCs w:val="22"/>
        </w:rPr>
      </w:pPr>
    </w:p>
    <w:p w14:paraId="65734987" w14:textId="77777777" w:rsidR="00292671" w:rsidRDefault="004F3660">
      <w:pPr>
        <w:rPr>
          <w:b/>
          <w:szCs w:val="22"/>
        </w:rPr>
      </w:pPr>
      <w:r>
        <w:br w:type="page"/>
      </w:r>
    </w:p>
    <w:tbl>
      <w:tblPr>
        <w:tblW w:w="9209" w:type="dxa"/>
        <w:tblLayout w:type="fixed"/>
        <w:tblLook w:val="0000" w:firstRow="0" w:lastRow="0" w:firstColumn="0" w:lastColumn="0" w:noHBand="0" w:noVBand="0"/>
      </w:tblPr>
      <w:tblGrid>
        <w:gridCol w:w="9209"/>
      </w:tblGrid>
      <w:tr w:rsidR="00292671" w14:paraId="7A6491AB" w14:textId="77777777">
        <w:trPr>
          <w:trHeight w:val="977"/>
        </w:trPr>
        <w:tc>
          <w:tcPr>
            <w:tcW w:w="9209" w:type="dxa"/>
            <w:tcBorders>
              <w:top w:val="single" w:sz="4" w:space="0" w:color="000000"/>
              <w:left w:val="single" w:sz="4" w:space="0" w:color="000000"/>
              <w:bottom w:val="single" w:sz="4" w:space="0" w:color="000000"/>
              <w:right w:val="single" w:sz="4" w:space="0" w:color="000000"/>
            </w:tcBorders>
          </w:tcPr>
          <w:p w14:paraId="12D8A6C6" w14:textId="77777777" w:rsidR="00292671" w:rsidRDefault="004F3660">
            <w:pPr>
              <w:pageBreakBefore/>
              <w:rPr>
                <w:b/>
                <w:szCs w:val="22"/>
              </w:rPr>
            </w:pPr>
            <w:r>
              <w:rPr>
                <w:b/>
              </w:rPr>
              <w:lastRenderedPageBreak/>
              <w:t>UZ</w:t>
            </w:r>
            <w:r>
              <w:t xml:space="preserve"> </w:t>
            </w:r>
            <w:r>
              <w:rPr>
                <w:b/>
                <w:szCs w:val="22"/>
              </w:rPr>
              <w:t>TIEŠĀ IEPAKOJUMA NORĀDĀMĀ INFORMĀCIJA</w:t>
            </w:r>
          </w:p>
          <w:p w14:paraId="1C82AE88" w14:textId="77777777" w:rsidR="00292671" w:rsidRDefault="00292671">
            <w:pPr>
              <w:rPr>
                <w:b/>
                <w:szCs w:val="22"/>
                <w:highlight w:val="lightGray"/>
                <w:lang w:val="pt-BR"/>
              </w:rPr>
            </w:pPr>
          </w:p>
          <w:p w14:paraId="5C6E5E83" w14:textId="77777777" w:rsidR="00292671" w:rsidRDefault="004F3660">
            <w:pPr>
              <w:rPr>
                <w:szCs w:val="22"/>
              </w:rPr>
            </w:pPr>
            <w:r>
              <w:rPr>
                <w:b/>
                <w:color w:val="000000"/>
                <w:szCs w:val="22"/>
              </w:rPr>
              <w:t>5000 devu pudele (100 ml)</w:t>
            </w:r>
          </w:p>
          <w:p w14:paraId="112CAFE5" w14:textId="77777777" w:rsidR="00292671" w:rsidRDefault="00292671">
            <w:pPr>
              <w:rPr>
                <w:color w:val="339966"/>
                <w:szCs w:val="22"/>
              </w:rPr>
            </w:pPr>
          </w:p>
        </w:tc>
      </w:tr>
    </w:tbl>
    <w:p w14:paraId="7F355723" w14:textId="77777777" w:rsidR="00292671" w:rsidRDefault="00292671">
      <w:pPr>
        <w:ind w:left="567" w:hanging="567"/>
        <w:rPr>
          <w:szCs w:val="22"/>
        </w:rPr>
      </w:pPr>
    </w:p>
    <w:p w14:paraId="3C5CCA08"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rPr>
      </w:pPr>
      <w:r>
        <w:rPr>
          <w:b/>
          <w:szCs w:val="22"/>
        </w:rPr>
        <w:t>1.</w:t>
      </w:r>
      <w:r>
        <w:rPr>
          <w:b/>
          <w:szCs w:val="22"/>
        </w:rPr>
        <w:tab/>
        <w:t>VETERINĀRO ZĀĻU NOSAUKUMS</w:t>
      </w:r>
    </w:p>
    <w:p w14:paraId="4EBF7989" w14:textId="77777777" w:rsidR="00292671" w:rsidRDefault="00292671">
      <w:pPr>
        <w:rPr>
          <w:b/>
          <w:bCs/>
          <w:color w:val="000000"/>
          <w:szCs w:val="22"/>
          <w:shd w:val="clear" w:color="auto" w:fill="FFFFFF"/>
        </w:rPr>
      </w:pPr>
    </w:p>
    <w:p w14:paraId="22A65470" w14:textId="77777777" w:rsidR="00292671" w:rsidRDefault="004F3660">
      <w:pPr>
        <w:rPr>
          <w:szCs w:val="22"/>
        </w:rPr>
      </w:pPr>
      <w:r>
        <w:rPr>
          <w:color w:val="000000"/>
          <w:szCs w:val="22"/>
          <w:shd w:val="clear" w:color="auto" w:fill="FFFFFF"/>
        </w:rPr>
        <w:t>Cevac Salmovac</w:t>
      </w:r>
      <w:r>
        <w:rPr>
          <w:b/>
          <w:color w:val="000000"/>
          <w:szCs w:val="22"/>
        </w:rPr>
        <w:t xml:space="preserve"> </w:t>
      </w:r>
      <w:r>
        <w:rPr>
          <w:color w:val="000000"/>
          <w:szCs w:val="22"/>
        </w:rPr>
        <w:t>liofilizāts lietošanai dzeramajā ūdenī vistām</w:t>
      </w:r>
    </w:p>
    <w:p w14:paraId="62021418" w14:textId="77777777" w:rsidR="00292671" w:rsidRDefault="00292671">
      <w:pPr>
        <w:rPr>
          <w:szCs w:val="22"/>
        </w:rPr>
      </w:pPr>
    </w:p>
    <w:p w14:paraId="04C9BA88" w14:textId="77777777" w:rsidR="00292671" w:rsidRDefault="00292671">
      <w:pPr>
        <w:rPr>
          <w:szCs w:val="22"/>
        </w:rPr>
      </w:pPr>
    </w:p>
    <w:p w14:paraId="4A05B6C4" w14:textId="77777777" w:rsidR="00292671" w:rsidRDefault="004F3660">
      <w:pPr>
        <w:pStyle w:val="Style2"/>
        <w:rPr>
          <w:lang w:val="fr-FR"/>
        </w:rPr>
      </w:pPr>
      <w:r>
        <w:rPr>
          <w:bCs/>
          <w:lang w:val="fr-FR"/>
        </w:rPr>
        <w:t>2.</w:t>
      </w:r>
      <w:r>
        <w:rPr>
          <w:b w:val="0"/>
          <w:lang w:val="fr-FR"/>
        </w:rPr>
        <w:tab/>
      </w:r>
      <w:r>
        <w:t>INFORMĀCIJA PAR AKTĪVAJĀM VIELĀM</w:t>
      </w:r>
    </w:p>
    <w:p w14:paraId="5841625B" w14:textId="77777777" w:rsidR="00292671" w:rsidRDefault="00292671">
      <w:pPr>
        <w:rPr>
          <w:szCs w:val="22"/>
          <w:lang w:val="fr-FR"/>
        </w:rPr>
      </w:pPr>
    </w:p>
    <w:p w14:paraId="5F671F23" w14:textId="77777777" w:rsidR="00292671" w:rsidRDefault="004F3660">
      <w:pPr>
        <w:jc w:val="both"/>
        <w:rPr>
          <w:color w:val="000000"/>
          <w:szCs w:val="22"/>
        </w:rPr>
      </w:pPr>
      <w:r>
        <w:rPr>
          <w:color w:val="000000"/>
          <w:szCs w:val="22"/>
        </w:rPr>
        <w:t>Vienā devā:</w:t>
      </w:r>
    </w:p>
    <w:p w14:paraId="12227901" w14:textId="1893293D" w:rsidR="00292671" w:rsidRDefault="004F3660">
      <w:pPr>
        <w:jc w:val="both"/>
        <w:rPr>
          <w:color w:val="000000"/>
          <w:szCs w:val="22"/>
        </w:rPr>
      </w:pPr>
      <w:r>
        <w:rPr>
          <w:i/>
          <w:color w:val="000000"/>
          <w:szCs w:val="22"/>
        </w:rPr>
        <w:t xml:space="preserve">Salmonella </w:t>
      </w:r>
      <w:r>
        <w:rPr>
          <w:i/>
          <w:iCs/>
          <w:color w:val="000000"/>
          <w:szCs w:val="22"/>
        </w:rPr>
        <w:t>enterica</w:t>
      </w:r>
      <w:r>
        <w:rPr>
          <w:color w:val="000000"/>
          <w:szCs w:val="22"/>
        </w:rPr>
        <w:t>, apakšsuga</w:t>
      </w:r>
      <w:r>
        <w:rPr>
          <w:i/>
          <w:iCs/>
          <w:color w:val="000000"/>
          <w:szCs w:val="22"/>
        </w:rPr>
        <w:t xml:space="preserve"> enterica, </w:t>
      </w:r>
      <w:r>
        <w:rPr>
          <w:color w:val="000000"/>
          <w:szCs w:val="22"/>
        </w:rPr>
        <w:t>serotips Enteritidis,</w:t>
      </w:r>
      <w:r>
        <w:rPr>
          <w:i/>
          <w:color w:val="000000"/>
          <w:szCs w:val="22"/>
        </w:rPr>
        <w:t xml:space="preserve"> </w:t>
      </w:r>
      <w:r>
        <w:rPr>
          <w:color w:val="000000"/>
          <w:szCs w:val="22"/>
        </w:rPr>
        <w:t>celms 441/014 (adenīna-histidīna auksotrofisks), dzīvas</w:t>
      </w:r>
      <w:r>
        <w:rPr>
          <w:color w:val="000000"/>
          <w:szCs w:val="22"/>
        </w:rPr>
        <w:tab/>
      </w:r>
      <w:r>
        <w:rPr>
          <w:color w:val="000000"/>
          <w:szCs w:val="22"/>
        </w:rPr>
        <w:tab/>
        <w:t>1-8 x 10</w:t>
      </w:r>
      <w:r>
        <w:rPr>
          <w:color w:val="000000"/>
          <w:szCs w:val="22"/>
          <w:vertAlign w:val="superscript"/>
        </w:rPr>
        <w:t>8</w:t>
      </w:r>
      <w:r>
        <w:rPr>
          <w:color w:val="000000"/>
          <w:szCs w:val="22"/>
        </w:rPr>
        <w:t xml:space="preserve"> CFU*</w:t>
      </w:r>
    </w:p>
    <w:p w14:paraId="4F70D465" w14:textId="71D5CD27" w:rsidR="00292671" w:rsidRDefault="004F3660">
      <w:pPr>
        <w:jc w:val="both"/>
        <w:rPr>
          <w:color w:val="000000"/>
          <w:szCs w:val="22"/>
        </w:rPr>
      </w:pPr>
      <w:r>
        <w:rPr>
          <w:color w:val="000000"/>
          <w:sz w:val="20"/>
        </w:rPr>
        <w:t>*CFU: koloniju veidojošās vienības</w:t>
      </w:r>
    </w:p>
    <w:p w14:paraId="36911510" w14:textId="77777777" w:rsidR="00292671" w:rsidRDefault="00292671">
      <w:pPr>
        <w:rPr>
          <w:szCs w:val="22"/>
          <w:lang w:val="sv-SE"/>
        </w:rPr>
      </w:pPr>
    </w:p>
    <w:p w14:paraId="76E1CFA4" w14:textId="77777777" w:rsidR="00292671" w:rsidRDefault="00292671">
      <w:pPr>
        <w:rPr>
          <w:szCs w:val="22"/>
          <w:lang w:val="sv-SE"/>
        </w:rPr>
      </w:pPr>
    </w:p>
    <w:p w14:paraId="4FE7B5B2"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lang w:val="sv-SE"/>
        </w:rPr>
      </w:pPr>
      <w:r>
        <w:rPr>
          <w:b/>
          <w:szCs w:val="22"/>
          <w:lang w:val="sv-SE"/>
        </w:rPr>
        <w:t>3.</w:t>
      </w:r>
      <w:r>
        <w:rPr>
          <w:b/>
          <w:szCs w:val="22"/>
          <w:lang w:val="sv-SE"/>
        </w:rPr>
        <w:tab/>
      </w:r>
      <w:r>
        <w:rPr>
          <w:b/>
          <w:szCs w:val="22"/>
        </w:rPr>
        <w:t>MĒRĶSUGAS</w:t>
      </w:r>
    </w:p>
    <w:p w14:paraId="073255E5" w14:textId="77777777" w:rsidR="00292671" w:rsidRDefault="00292671">
      <w:pPr>
        <w:rPr>
          <w:szCs w:val="22"/>
          <w:lang w:val="sv-SE"/>
        </w:rPr>
      </w:pPr>
    </w:p>
    <w:p w14:paraId="3115D8B5" w14:textId="77777777" w:rsidR="00292671" w:rsidRDefault="004F3660">
      <w:pPr>
        <w:ind w:left="567" w:hanging="567"/>
        <w:jc w:val="both"/>
        <w:rPr>
          <w:color w:val="000000"/>
          <w:szCs w:val="22"/>
        </w:rPr>
      </w:pPr>
      <w:r>
        <w:rPr>
          <w:color w:val="000000"/>
          <w:szCs w:val="22"/>
        </w:rPr>
        <w:t>Vistas (vaislas vistas un dējējvistas).</w:t>
      </w:r>
    </w:p>
    <w:p w14:paraId="2E27592B" w14:textId="77777777" w:rsidR="00292671" w:rsidRDefault="00292671">
      <w:pPr>
        <w:ind w:left="567" w:hanging="567"/>
        <w:jc w:val="both"/>
        <w:rPr>
          <w:color w:val="000000"/>
          <w:szCs w:val="22"/>
        </w:rPr>
      </w:pPr>
    </w:p>
    <w:p w14:paraId="3694900D" w14:textId="77777777" w:rsidR="00292671" w:rsidRDefault="00292671">
      <w:pPr>
        <w:ind w:left="567" w:hanging="567"/>
        <w:jc w:val="both"/>
        <w:rPr>
          <w:color w:val="000000"/>
          <w:szCs w:val="22"/>
        </w:rPr>
      </w:pPr>
    </w:p>
    <w:p w14:paraId="7C671CDC"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lang w:val="pt-BR"/>
        </w:rPr>
      </w:pPr>
      <w:r>
        <w:rPr>
          <w:b/>
          <w:szCs w:val="22"/>
          <w:lang w:val="sv-SE"/>
        </w:rPr>
        <w:t>4</w:t>
      </w:r>
      <w:r>
        <w:rPr>
          <w:b/>
          <w:szCs w:val="22"/>
          <w:lang w:val="pt-BR"/>
        </w:rPr>
        <w:t>.</w:t>
      </w:r>
      <w:r>
        <w:rPr>
          <w:b/>
          <w:szCs w:val="22"/>
          <w:lang w:val="pt-BR"/>
        </w:rPr>
        <w:tab/>
      </w:r>
      <w:r>
        <w:rPr>
          <w:b/>
          <w:szCs w:val="22"/>
        </w:rPr>
        <w:t>LIETOŠANAS VEIDI</w:t>
      </w:r>
    </w:p>
    <w:p w14:paraId="1ACB1178" w14:textId="77777777" w:rsidR="00292671" w:rsidRDefault="00292671">
      <w:pPr>
        <w:rPr>
          <w:szCs w:val="22"/>
          <w:lang w:val="pt-BR"/>
        </w:rPr>
      </w:pPr>
    </w:p>
    <w:p w14:paraId="7B69F1A5" w14:textId="77777777" w:rsidR="00292671" w:rsidRDefault="004F3660">
      <w:pPr>
        <w:rPr>
          <w:szCs w:val="22"/>
        </w:rPr>
      </w:pPr>
      <w:r>
        <w:rPr>
          <w:szCs w:val="22"/>
          <w:highlight w:val="lightGray"/>
        </w:rPr>
        <w:t>Lietošanai dzeramajā ūdenī.</w:t>
      </w:r>
    </w:p>
    <w:p w14:paraId="2A684AF7" w14:textId="77777777" w:rsidR="00292671" w:rsidRDefault="004F3660">
      <w:pPr>
        <w:rPr>
          <w:b/>
          <w:szCs w:val="22"/>
          <w:lang w:val="pt-BR"/>
        </w:rPr>
      </w:pPr>
      <w:r>
        <w:rPr>
          <w:color w:val="000000"/>
          <w:szCs w:val="22"/>
        </w:rPr>
        <w:t>Pirms lietošanas izlasiet lietošanas instrukciju</w:t>
      </w:r>
      <w:r>
        <w:rPr>
          <w:b/>
          <w:szCs w:val="22"/>
        </w:rPr>
        <w:t>.</w:t>
      </w:r>
    </w:p>
    <w:p w14:paraId="7E10C1AA" w14:textId="77777777" w:rsidR="00292671" w:rsidRDefault="00292671">
      <w:pPr>
        <w:rPr>
          <w:szCs w:val="22"/>
          <w:lang w:val="pt-BR"/>
        </w:rPr>
      </w:pPr>
    </w:p>
    <w:p w14:paraId="63E29217" w14:textId="77777777" w:rsidR="00292671" w:rsidRDefault="00292671">
      <w:pPr>
        <w:rPr>
          <w:szCs w:val="22"/>
          <w:lang w:val="pt-BR"/>
        </w:rPr>
      </w:pPr>
    </w:p>
    <w:p w14:paraId="060B5599"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lang w:val="pt-BR"/>
        </w:rPr>
      </w:pPr>
      <w:r>
        <w:rPr>
          <w:b/>
          <w:szCs w:val="22"/>
          <w:lang w:val="pt-BR"/>
        </w:rPr>
        <w:t>5.</w:t>
      </w:r>
      <w:r>
        <w:rPr>
          <w:b/>
          <w:szCs w:val="22"/>
          <w:lang w:val="pt-BR"/>
        </w:rPr>
        <w:tab/>
      </w:r>
      <w:r>
        <w:rPr>
          <w:b/>
          <w:szCs w:val="22"/>
        </w:rPr>
        <w:t>IEROBEŽOJUMU PERIODS</w:t>
      </w:r>
    </w:p>
    <w:p w14:paraId="7BDF8EDE" w14:textId="77777777" w:rsidR="00292671" w:rsidRDefault="00292671">
      <w:pPr>
        <w:rPr>
          <w:szCs w:val="22"/>
          <w:lang w:val="pt-BR"/>
        </w:rPr>
      </w:pPr>
    </w:p>
    <w:p w14:paraId="4A78D502" w14:textId="77777777" w:rsidR="00292671" w:rsidRDefault="004F3660">
      <w:pPr>
        <w:rPr>
          <w:szCs w:val="22"/>
        </w:rPr>
      </w:pPr>
      <w:r>
        <w:rPr>
          <w:szCs w:val="22"/>
        </w:rPr>
        <w:t>Ierobežojumu periods:</w:t>
      </w:r>
    </w:p>
    <w:p w14:paraId="18907908" w14:textId="77777777" w:rsidR="00292671" w:rsidRDefault="004F3660">
      <w:pPr>
        <w:jc w:val="both"/>
        <w:rPr>
          <w:color w:val="000000"/>
          <w:szCs w:val="22"/>
        </w:rPr>
      </w:pPr>
      <w:r>
        <w:rPr>
          <w:color w:val="000000"/>
          <w:szCs w:val="22"/>
        </w:rPr>
        <w:t xml:space="preserve">Gaļai: </w:t>
      </w:r>
      <w:r>
        <w:rPr>
          <w:color w:val="000000"/>
          <w:szCs w:val="22"/>
        </w:rPr>
        <w:tab/>
      </w:r>
      <w:r>
        <w:rPr>
          <w:color w:val="000000"/>
          <w:szCs w:val="22"/>
        </w:rPr>
        <w:tab/>
        <w:t>6 nedēļas</w:t>
      </w:r>
    </w:p>
    <w:p w14:paraId="797FF06F" w14:textId="77777777" w:rsidR="00292671" w:rsidRDefault="004F3660">
      <w:pPr>
        <w:rPr>
          <w:szCs w:val="22"/>
          <w:lang w:val="pt-BR"/>
        </w:rPr>
      </w:pPr>
      <w:r>
        <w:rPr>
          <w:color w:val="000000"/>
          <w:szCs w:val="22"/>
        </w:rPr>
        <w:t xml:space="preserve">Olām: </w:t>
      </w:r>
      <w:r>
        <w:rPr>
          <w:color w:val="000000"/>
          <w:szCs w:val="22"/>
        </w:rPr>
        <w:tab/>
      </w:r>
      <w:r>
        <w:rPr>
          <w:color w:val="000000"/>
          <w:szCs w:val="22"/>
        </w:rPr>
        <w:tab/>
        <w:t>3 nedēļas</w:t>
      </w:r>
    </w:p>
    <w:p w14:paraId="3C37CBEF" w14:textId="77777777" w:rsidR="00292671" w:rsidRDefault="00292671">
      <w:pPr>
        <w:rPr>
          <w:szCs w:val="22"/>
          <w:lang w:val="pt-BR"/>
        </w:rPr>
      </w:pPr>
    </w:p>
    <w:p w14:paraId="4397622C" w14:textId="77777777" w:rsidR="00292671" w:rsidRDefault="004F3660">
      <w:pPr>
        <w:rPr>
          <w:sz w:val="21"/>
          <w:szCs w:val="21"/>
          <w:lang w:val="pt-BR"/>
        </w:rPr>
      </w:pPr>
      <w:r>
        <w:rPr>
          <w:bCs/>
          <w:color w:val="000000"/>
          <w:szCs w:val="21"/>
        </w:rPr>
        <w:t>Nelietot 3 nedēļas pirms dēšanas perioda sākuma.</w:t>
      </w:r>
    </w:p>
    <w:p w14:paraId="219DFD5D" w14:textId="77777777" w:rsidR="00292671" w:rsidRDefault="00292671">
      <w:pPr>
        <w:rPr>
          <w:szCs w:val="22"/>
          <w:lang w:val="pt-BR"/>
        </w:rPr>
      </w:pPr>
    </w:p>
    <w:p w14:paraId="450DA849" w14:textId="77777777" w:rsidR="00292671" w:rsidRDefault="00292671">
      <w:pPr>
        <w:rPr>
          <w:szCs w:val="22"/>
          <w:lang w:val="pt-BR"/>
        </w:rPr>
      </w:pPr>
    </w:p>
    <w:p w14:paraId="37FDC7A5"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lang w:val="pt-BR"/>
        </w:rPr>
      </w:pPr>
      <w:r w:rsidRPr="004F3660">
        <w:rPr>
          <w:b/>
          <w:szCs w:val="22"/>
          <w:lang w:val="pl-PL"/>
        </w:rPr>
        <w:t>6.</w:t>
      </w:r>
      <w:r w:rsidRPr="004F3660">
        <w:rPr>
          <w:b/>
          <w:szCs w:val="22"/>
          <w:lang w:val="pl-PL"/>
        </w:rPr>
        <w:tab/>
      </w:r>
      <w:r>
        <w:rPr>
          <w:b/>
          <w:szCs w:val="22"/>
        </w:rPr>
        <w:t>DERĪGUMA TERMIŅŠ</w:t>
      </w:r>
    </w:p>
    <w:p w14:paraId="1DE0D797" w14:textId="77777777" w:rsidR="00292671" w:rsidRDefault="00292671">
      <w:pPr>
        <w:rPr>
          <w:szCs w:val="22"/>
          <w:lang w:val="pt-BR"/>
        </w:rPr>
      </w:pPr>
    </w:p>
    <w:p w14:paraId="55BB7CBE" w14:textId="77777777" w:rsidR="00292671" w:rsidRDefault="004F3660">
      <w:pPr>
        <w:rPr>
          <w:color w:val="000000"/>
          <w:szCs w:val="22"/>
          <w:lang w:val="pt-BR"/>
        </w:rPr>
      </w:pPr>
      <w:r>
        <w:rPr>
          <w:color w:val="000000"/>
          <w:szCs w:val="22"/>
          <w:lang w:val="pt-BR"/>
        </w:rPr>
        <w:t>Exp. {dd.mm.yyyy}</w:t>
      </w:r>
    </w:p>
    <w:p w14:paraId="14AD6A68" w14:textId="77777777" w:rsidR="00292671" w:rsidRDefault="004F3660">
      <w:pPr>
        <w:rPr>
          <w:color w:val="000000"/>
          <w:szCs w:val="22"/>
        </w:rPr>
      </w:pPr>
      <w:r>
        <w:rPr>
          <w:color w:val="000000"/>
          <w:szCs w:val="22"/>
        </w:rPr>
        <w:t xml:space="preserve"> </w:t>
      </w:r>
    </w:p>
    <w:p w14:paraId="5BD7C20A" w14:textId="322C4922" w:rsidR="00292671" w:rsidRDefault="004F3660">
      <w:pPr>
        <w:rPr>
          <w:szCs w:val="22"/>
          <w:lang w:val="pt-BR"/>
        </w:rPr>
      </w:pPr>
      <w:r>
        <w:rPr>
          <w:szCs w:val="22"/>
        </w:rPr>
        <w:t>Pēc izšķīdināšanas izlietot 4 stundu laikā.</w:t>
      </w:r>
    </w:p>
    <w:p w14:paraId="7F3BE48D" w14:textId="77777777" w:rsidR="00292671" w:rsidRDefault="00292671">
      <w:pPr>
        <w:rPr>
          <w:szCs w:val="22"/>
          <w:lang w:val="pt-BR"/>
        </w:rPr>
      </w:pPr>
    </w:p>
    <w:p w14:paraId="37BBFD25" w14:textId="77777777" w:rsidR="00292671" w:rsidRDefault="00292671">
      <w:pPr>
        <w:rPr>
          <w:szCs w:val="22"/>
          <w:lang w:val="pt-BR"/>
        </w:rPr>
      </w:pPr>
    </w:p>
    <w:p w14:paraId="41EB3B19"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lang w:val="pt-BR"/>
        </w:rPr>
      </w:pPr>
      <w:r w:rsidRPr="004F3660">
        <w:rPr>
          <w:b/>
          <w:szCs w:val="22"/>
          <w:lang w:val="pl-PL"/>
        </w:rPr>
        <w:t>7.</w:t>
      </w:r>
      <w:r w:rsidRPr="004F3660">
        <w:rPr>
          <w:b/>
          <w:szCs w:val="22"/>
          <w:lang w:val="pl-PL"/>
        </w:rPr>
        <w:tab/>
      </w:r>
      <w:r>
        <w:rPr>
          <w:b/>
          <w:szCs w:val="22"/>
        </w:rPr>
        <w:t>ĪPAŠI UZGLABĀŠANAS NOSACĪJUMI</w:t>
      </w:r>
    </w:p>
    <w:p w14:paraId="784712EF" w14:textId="77777777" w:rsidR="00292671" w:rsidRDefault="00292671">
      <w:pPr>
        <w:rPr>
          <w:szCs w:val="22"/>
          <w:lang w:val="pt-BR"/>
        </w:rPr>
      </w:pPr>
    </w:p>
    <w:p w14:paraId="59AE4765" w14:textId="77777777" w:rsidR="00292671" w:rsidRDefault="004F3660">
      <w:pPr>
        <w:rPr>
          <w:szCs w:val="22"/>
        </w:rPr>
      </w:pPr>
      <w:r>
        <w:rPr>
          <w:szCs w:val="22"/>
        </w:rPr>
        <w:t>Uzglabāt ledusskapī.</w:t>
      </w:r>
    </w:p>
    <w:p w14:paraId="0DF5CF2D" w14:textId="77777777" w:rsidR="00292671" w:rsidRDefault="004F3660">
      <w:pPr>
        <w:rPr>
          <w:szCs w:val="22"/>
        </w:rPr>
      </w:pPr>
      <w:r>
        <w:rPr>
          <w:szCs w:val="22"/>
        </w:rPr>
        <w:t>Sargāt no gaismas.</w:t>
      </w:r>
    </w:p>
    <w:p w14:paraId="2A19B0E3" w14:textId="77777777" w:rsidR="00292671" w:rsidRDefault="00292671">
      <w:pPr>
        <w:rPr>
          <w:szCs w:val="22"/>
          <w:lang w:val="en-US"/>
        </w:rPr>
      </w:pPr>
    </w:p>
    <w:p w14:paraId="36A3CF81" w14:textId="77777777" w:rsidR="00292671" w:rsidRDefault="00292671">
      <w:pPr>
        <w:rPr>
          <w:szCs w:val="22"/>
          <w:lang w:val="en-US"/>
        </w:rPr>
      </w:pPr>
    </w:p>
    <w:p w14:paraId="455C55F0"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lang w:val="en-US"/>
        </w:rPr>
      </w:pPr>
      <w:r w:rsidRPr="004F3660">
        <w:rPr>
          <w:b/>
          <w:szCs w:val="22"/>
          <w:lang w:val="pl-PL"/>
        </w:rPr>
        <w:t>8.</w:t>
      </w:r>
      <w:r w:rsidRPr="004F3660">
        <w:rPr>
          <w:b/>
          <w:szCs w:val="22"/>
          <w:lang w:val="pl-PL"/>
        </w:rPr>
        <w:tab/>
      </w:r>
      <w:r>
        <w:rPr>
          <w:b/>
          <w:szCs w:val="22"/>
        </w:rPr>
        <w:t>TIRDZNIECIBAS ATĻAUJAS TURĒTĀJS</w:t>
      </w:r>
    </w:p>
    <w:p w14:paraId="0259BC5F" w14:textId="77777777" w:rsidR="00292671" w:rsidRDefault="00292671">
      <w:pPr>
        <w:rPr>
          <w:szCs w:val="22"/>
          <w:lang w:val="en-US"/>
        </w:rPr>
      </w:pPr>
    </w:p>
    <w:p w14:paraId="479C365E" w14:textId="77777777" w:rsidR="00292671" w:rsidRDefault="004F3660">
      <w:pPr>
        <w:rPr>
          <w:szCs w:val="22"/>
        </w:rPr>
      </w:pPr>
      <w:r>
        <w:rPr>
          <w:szCs w:val="22"/>
        </w:rPr>
        <w:t>Ceva Sante Animale</w:t>
      </w:r>
    </w:p>
    <w:p w14:paraId="4EDE9448" w14:textId="77777777" w:rsidR="00292671" w:rsidRDefault="00292671">
      <w:pPr>
        <w:rPr>
          <w:szCs w:val="22"/>
        </w:rPr>
      </w:pPr>
    </w:p>
    <w:p w14:paraId="4BEB80B9" w14:textId="77777777" w:rsidR="00292671" w:rsidRDefault="00292671">
      <w:pPr>
        <w:rPr>
          <w:szCs w:val="22"/>
        </w:rPr>
      </w:pPr>
    </w:p>
    <w:p w14:paraId="24B608A2" w14:textId="77777777" w:rsidR="00292671" w:rsidRDefault="004F3660">
      <w:pPr>
        <w:pBdr>
          <w:top w:val="single" w:sz="4" w:space="1" w:color="000000"/>
          <w:left w:val="single" w:sz="4" w:space="4" w:color="000000"/>
          <w:bottom w:val="single" w:sz="4" w:space="1" w:color="000000"/>
          <w:right w:val="single" w:sz="4" w:space="4" w:color="000000"/>
        </w:pBdr>
        <w:ind w:left="567" w:hanging="567"/>
        <w:rPr>
          <w:szCs w:val="22"/>
        </w:rPr>
      </w:pPr>
      <w:r>
        <w:rPr>
          <w:b/>
          <w:szCs w:val="22"/>
        </w:rPr>
        <w:t>9.</w:t>
      </w:r>
      <w:r>
        <w:rPr>
          <w:b/>
          <w:szCs w:val="22"/>
        </w:rPr>
        <w:tab/>
        <w:t>SĒRIJAS NUMURS</w:t>
      </w:r>
    </w:p>
    <w:p w14:paraId="7675F701" w14:textId="77777777" w:rsidR="00292671" w:rsidRDefault="00292671">
      <w:pPr>
        <w:rPr>
          <w:szCs w:val="22"/>
        </w:rPr>
      </w:pPr>
    </w:p>
    <w:p w14:paraId="2691DE7F" w14:textId="67FE6069" w:rsidR="00292671" w:rsidRDefault="004F3660">
      <w:pPr>
        <w:rPr>
          <w:szCs w:val="22"/>
        </w:rPr>
      </w:pPr>
      <w:r>
        <w:rPr>
          <w:szCs w:val="22"/>
        </w:rPr>
        <w:t>Lot {numurs}</w:t>
      </w:r>
    </w:p>
    <w:p w14:paraId="45116ECD" w14:textId="77777777" w:rsidR="00292671" w:rsidRDefault="00292671">
      <w:pPr>
        <w:rPr>
          <w:b/>
          <w:szCs w:val="22"/>
        </w:rPr>
      </w:pPr>
    </w:p>
    <w:p w14:paraId="48D47EF2" w14:textId="77777777" w:rsidR="00292671" w:rsidRDefault="00292671">
      <w:pPr>
        <w:ind w:right="-318"/>
        <w:rPr>
          <w:szCs w:val="22"/>
          <w:lang w:val="pt-BR"/>
        </w:rPr>
      </w:pPr>
    </w:p>
    <w:p w14:paraId="1B16E6E7" w14:textId="77777777" w:rsidR="00292671" w:rsidRDefault="00292671">
      <w:pPr>
        <w:rPr>
          <w:szCs w:val="22"/>
          <w:lang w:val="en-US"/>
        </w:rPr>
      </w:pPr>
    </w:p>
    <w:p w14:paraId="58A4EF5A" w14:textId="77777777" w:rsidR="00292671" w:rsidRDefault="00292671">
      <w:pPr>
        <w:rPr>
          <w:b/>
          <w:szCs w:val="22"/>
          <w:lang w:val="en-US"/>
        </w:rPr>
      </w:pPr>
    </w:p>
    <w:p w14:paraId="4A7F3BD1" w14:textId="77777777" w:rsidR="00292671" w:rsidRDefault="00292671">
      <w:pPr>
        <w:pStyle w:val="Style20"/>
        <w:rPr>
          <w:sz w:val="22"/>
          <w:szCs w:val="22"/>
        </w:rPr>
      </w:pPr>
    </w:p>
    <w:p w14:paraId="0E269EE4" w14:textId="77777777" w:rsidR="00292671" w:rsidRDefault="00292671">
      <w:pPr>
        <w:pStyle w:val="Style20"/>
        <w:rPr>
          <w:b w:val="0"/>
          <w:sz w:val="22"/>
          <w:szCs w:val="22"/>
        </w:rPr>
      </w:pPr>
    </w:p>
    <w:p w14:paraId="7AAA3BC2" w14:textId="77777777" w:rsidR="00292671" w:rsidRDefault="004F3660">
      <w:pPr>
        <w:ind w:right="113"/>
        <w:rPr>
          <w:szCs w:val="22"/>
        </w:rPr>
      </w:pPr>
      <w:r>
        <w:br w:type="page"/>
      </w:r>
    </w:p>
    <w:p w14:paraId="6FC384C0" w14:textId="77777777" w:rsidR="00292671" w:rsidRDefault="004F3660">
      <w:pPr>
        <w:pBdr>
          <w:top w:val="single" w:sz="4" w:space="1" w:color="000000"/>
          <w:left w:val="single" w:sz="4" w:space="4" w:color="000000"/>
          <w:bottom w:val="single" w:sz="4" w:space="1" w:color="000000"/>
          <w:right w:val="single" w:sz="4" w:space="4" w:color="000000"/>
        </w:pBdr>
        <w:rPr>
          <w:b/>
          <w:szCs w:val="21"/>
        </w:rPr>
      </w:pPr>
      <w:r>
        <w:rPr>
          <w:b/>
          <w:szCs w:val="21"/>
        </w:rPr>
        <w:lastRenderedPageBreak/>
        <w:t>UZ MAZA IZMĒRA TIEŠĀ IEPAKOJUMA NORĀDĀMĀ INFORMĀCIJA</w:t>
      </w:r>
    </w:p>
    <w:p w14:paraId="3AC89C95" w14:textId="77777777" w:rsidR="00292671" w:rsidRDefault="00292671">
      <w:pPr>
        <w:pBdr>
          <w:top w:val="single" w:sz="4" w:space="1" w:color="000000"/>
          <w:left w:val="single" w:sz="4" w:space="4" w:color="000000"/>
          <w:bottom w:val="single" w:sz="4" w:space="1" w:color="000000"/>
          <w:right w:val="single" w:sz="4" w:space="4" w:color="000000"/>
        </w:pBdr>
        <w:rPr>
          <w:szCs w:val="22"/>
        </w:rPr>
      </w:pPr>
    </w:p>
    <w:p w14:paraId="53F46C2F"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rPr>
      </w:pPr>
      <w:r>
        <w:rPr>
          <w:b/>
          <w:szCs w:val="22"/>
        </w:rPr>
        <w:t>1000 devu pudele (10 ml)</w:t>
      </w:r>
    </w:p>
    <w:p w14:paraId="62E717C5"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rPr>
      </w:pPr>
      <w:r>
        <w:rPr>
          <w:b/>
          <w:szCs w:val="22"/>
        </w:rPr>
        <w:t>2500 devu pudele (25 ml)</w:t>
      </w:r>
    </w:p>
    <w:p w14:paraId="5687D275" w14:textId="77777777" w:rsidR="00292671" w:rsidRDefault="00292671">
      <w:pPr>
        <w:pStyle w:val="EndnoteText"/>
        <w:tabs>
          <w:tab w:val="clear" w:pos="567"/>
        </w:tabs>
        <w:rPr>
          <w:szCs w:val="22"/>
          <w:lang w:val="fr-FR"/>
        </w:rPr>
      </w:pPr>
    </w:p>
    <w:p w14:paraId="33A1AFF1"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rPr>
      </w:pPr>
      <w:r>
        <w:rPr>
          <w:b/>
          <w:szCs w:val="22"/>
        </w:rPr>
        <w:t>1.</w:t>
      </w:r>
      <w:r>
        <w:rPr>
          <w:b/>
          <w:szCs w:val="22"/>
        </w:rPr>
        <w:tab/>
        <w:t>VETERINĀRO ZĀĻU NOSAUKUMS</w:t>
      </w:r>
    </w:p>
    <w:p w14:paraId="5CE7776E" w14:textId="77777777" w:rsidR="00292671" w:rsidRDefault="00292671">
      <w:pPr>
        <w:ind w:hanging="2"/>
        <w:rPr>
          <w:b/>
          <w:szCs w:val="22"/>
        </w:rPr>
      </w:pPr>
    </w:p>
    <w:p w14:paraId="36DDB0B8" w14:textId="77777777" w:rsidR="00292671" w:rsidRDefault="004F3660">
      <w:pPr>
        <w:ind w:hanging="2"/>
        <w:rPr>
          <w:color w:val="000000"/>
          <w:szCs w:val="22"/>
        </w:rPr>
      </w:pPr>
      <w:r>
        <w:rPr>
          <w:bCs/>
          <w:color w:val="000000"/>
          <w:szCs w:val="22"/>
          <w:shd w:val="clear" w:color="auto" w:fill="FFFFFF"/>
        </w:rPr>
        <w:t>Cevac Salmovac</w:t>
      </w:r>
    </w:p>
    <w:p w14:paraId="71D1630D" w14:textId="77777777" w:rsidR="00292671" w:rsidRDefault="00292671">
      <w:pPr>
        <w:pStyle w:val="EndnoteText"/>
        <w:tabs>
          <w:tab w:val="clear" w:pos="567"/>
        </w:tabs>
        <w:rPr>
          <w:szCs w:val="22"/>
          <w:lang w:val="fr-FR"/>
        </w:rPr>
      </w:pPr>
    </w:p>
    <w:p w14:paraId="08D1CC42" w14:textId="77777777" w:rsidR="00292671" w:rsidRDefault="00292671">
      <w:pPr>
        <w:pStyle w:val="EndnoteText"/>
        <w:tabs>
          <w:tab w:val="clear" w:pos="567"/>
        </w:tabs>
        <w:rPr>
          <w:szCs w:val="22"/>
          <w:lang w:val="fr-FR"/>
        </w:rPr>
      </w:pPr>
    </w:p>
    <w:p w14:paraId="7395AE0E" w14:textId="77777777" w:rsidR="00292671" w:rsidRDefault="004F3660">
      <w:pPr>
        <w:pBdr>
          <w:top w:val="single" w:sz="4" w:space="1" w:color="000000"/>
          <w:left w:val="single" w:sz="4" w:space="4" w:color="000000"/>
          <w:bottom w:val="single" w:sz="4" w:space="1" w:color="000000"/>
          <w:right w:val="single" w:sz="4" w:space="4" w:color="000000"/>
        </w:pBdr>
        <w:ind w:left="567" w:hanging="567"/>
        <w:rPr>
          <w:b/>
          <w:szCs w:val="22"/>
        </w:rPr>
      </w:pPr>
      <w:r>
        <w:rPr>
          <w:b/>
          <w:szCs w:val="22"/>
        </w:rPr>
        <w:t>2.</w:t>
      </w:r>
      <w:r>
        <w:rPr>
          <w:b/>
          <w:szCs w:val="22"/>
        </w:rPr>
        <w:tab/>
        <w:t>AKTĪVO VIELU KVANTITATĪVIE DATI</w:t>
      </w:r>
    </w:p>
    <w:p w14:paraId="50434420" w14:textId="77777777" w:rsidR="00292671" w:rsidRDefault="00292671">
      <w:pPr>
        <w:rPr>
          <w:szCs w:val="22"/>
        </w:rPr>
      </w:pPr>
    </w:p>
    <w:p w14:paraId="3F994EF9" w14:textId="249650DA" w:rsidR="00292671" w:rsidRDefault="004F3660">
      <w:pPr>
        <w:ind w:hanging="2"/>
        <w:rPr>
          <w:i/>
          <w:iCs/>
          <w:color w:val="000000"/>
          <w:szCs w:val="22"/>
        </w:rPr>
      </w:pPr>
      <w:r>
        <w:rPr>
          <w:i/>
          <w:color w:val="000000"/>
          <w:szCs w:val="22"/>
        </w:rPr>
        <w:t>Salmonella</w:t>
      </w:r>
      <w:r>
        <w:rPr>
          <w:color w:val="000000"/>
          <w:szCs w:val="22"/>
        </w:rPr>
        <w:t xml:space="preserve"> </w:t>
      </w:r>
      <w:proofErr w:type="spellStart"/>
      <w:r w:rsidR="007458DE" w:rsidRPr="007458DE">
        <w:rPr>
          <w:i/>
          <w:iCs/>
          <w:color w:val="000000"/>
          <w:szCs w:val="22"/>
        </w:rPr>
        <w:t>Enteritidis</w:t>
      </w:r>
      <w:proofErr w:type="spellEnd"/>
    </w:p>
    <w:p w14:paraId="77778E01" w14:textId="77777777" w:rsidR="00292671" w:rsidRDefault="00292671">
      <w:pPr>
        <w:rPr>
          <w:szCs w:val="22"/>
        </w:rPr>
      </w:pPr>
    </w:p>
    <w:p w14:paraId="408FBD9D" w14:textId="77777777" w:rsidR="00292671" w:rsidRDefault="00292671">
      <w:pPr>
        <w:rPr>
          <w:szCs w:val="22"/>
          <w:lang w:val="sv-SE"/>
        </w:rPr>
      </w:pPr>
    </w:p>
    <w:p w14:paraId="656A169C" w14:textId="77777777" w:rsidR="00292671" w:rsidRDefault="004F3660">
      <w:pPr>
        <w:pBdr>
          <w:top w:val="single" w:sz="4" w:space="1" w:color="000000"/>
          <w:left w:val="single" w:sz="4" w:space="4" w:color="000000"/>
          <w:bottom w:val="single" w:sz="4" w:space="0" w:color="000000"/>
          <w:right w:val="single" w:sz="4" w:space="4" w:color="000000"/>
        </w:pBdr>
        <w:ind w:left="567" w:hanging="567"/>
        <w:rPr>
          <w:szCs w:val="22"/>
          <w:lang w:val="sv-SE"/>
        </w:rPr>
      </w:pPr>
      <w:r>
        <w:rPr>
          <w:b/>
          <w:szCs w:val="22"/>
          <w:lang w:val="sv-SE"/>
        </w:rPr>
        <w:t>3.</w:t>
      </w:r>
      <w:r>
        <w:rPr>
          <w:b/>
          <w:szCs w:val="22"/>
          <w:lang w:val="sv-SE"/>
        </w:rPr>
        <w:tab/>
      </w:r>
      <w:r>
        <w:rPr>
          <w:b/>
          <w:szCs w:val="22"/>
        </w:rPr>
        <w:t>SĒRIJAS NUMURS</w:t>
      </w:r>
    </w:p>
    <w:p w14:paraId="31F25210" w14:textId="77777777" w:rsidR="00292671" w:rsidRDefault="00292671">
      <w:pPr>
        <w:rPr>
          <w:szCs w:val="22"/>
          <w:lang w:val="sv-SE"/>
        </w:rPr>
      </w:pPr>
    </w:p>
    <w:p w14:paraId="3842FF2A" w14:textId="49909096" w:rsidR="00292671" w:rsidRDefault="004F3660">
      <w:pPr>
        <w:rPr>
          <w:szCs w:val="22"/>
          <w:lang w:val="sv-SE"/>
        </w:rPr>
      </w:pPr>
      <w:r>
        <w:rPr>
          <w:szCs w:val="22"/>
        </w:rPr>
        <w:t>Lot {numurs}</w:t>
      </w:r>
    </w:p>
    <w:p w14:paraId="7D43AF71" w14:textId="77777777" w:rsidR="00292671" w:rsidRDefault="00292671">
      <w:pPr>
        <w:rPr>
          <w:szCs w:val="22"/>
          <w:lang w:val="sv-SE"/>
        </w:rPr>
      </w:pPr>
    </w:p>
    <w:p w14:paraId="28AE834E" w14:textId="77777777" w:rsidR="00292671" w:rsidRDefault="00292671">
      <w:pPr>
        <w:rPr>
          <w:szCs w:val="22"/>
          <w:lang w:val="sv-SE"/>
        </w:rPr>
      </w:pPr>
    </w:p>
    <w:p w14:paraId="49F0078D" w14:textId="4A0799EA" w:rsidR="00292671" w:rsidRDefault="004F3660">
      <w:pPr>
        <w:pBdr>
          <w:top w:val="single" w:sz="4" w:space="1" w:color="000000"/>
          <w:left w:val="single" w:sz="4" w:space="4" w:color="000000"/>
          <w:bottom w:val="single" w:sz="4" w:space="1" w:color="000000"/>
          <w:right w:val="single" w:sz="4" w:space="4" w:color="000000"/>
        </w:pBdr>
        <w:ind w:left="567" w:hanging="567"/>
        <w:rPr>
          <w:b/>
          <w:szCs w:val="22"/>
          <w:lang w:val="sv-SE"/>
        </w:rPr>
      </w:pPr>
      <w:r>
        <w:rPr>
          <w:b/>
          <w:szCs w:val="22"/>
          <w:lang w:val="sv-SE"/>
        </w:rPr>
        <w:t>4.</w:t>
      </w:r>
      <w:r>
        <w:rPr>
          <w:b/>
          <w:szCs w:val="22"/>
          <w:lang w:val="sv-SE"/>
        </w:rPr>
        <w:tab/>
      </w:r>
      <w:r>
        <w:rPr>
          <w:b/>
          <w:szCs w:val="22"/>
        </w:rPr>
        <w:t>DERĪGUMA TERMIŅŠ</w:t>
      </w:r>
    </w:p>
    <w:p w14:paraId="185E7940" w14:textId="77777777" w:rsidR="00292671" w:rsidRDefault="00292671">
      <w:pPr>
        <w:rPr>
          <w:szCs w:val="22"/>
          <w:lang w:val="sv-SE"/>
        </w:rPr>
      </w:pPr>
    </w:p>
    <w:p w14:paraId="7B5E5B99" w14:textId="77777777" w:rsidR="00292671" w:rsidRDefault="004F3660">
      <w:pPr>
        <w:rPr>
          <w:szCs w:val="22"/>
        </w:rPr>
      </w:pPr>
      <w:r>
        <w:rPr>
          <w:szCs w:val="22"/>
          <w:lang w:val="sv-SE"/>
        </w:rPr>
        <w:t>Exp. {</w:t>
      </w:r>
      <w:r>
        <w:rPr>
          <w:color w:val="000000"/>
          <w:szCs w:val="22"/>
          <w:lang w:val="pt-BR"/>
        </w:rPr>
        <w:t>dd.</w:t>
      </w:r>
      <w:r>
        <w:rPr>
          <w:szCs w:val="22"/>
          <w:lang w:val="sv-SE"/>
        </w:rPr>
        <w:t>mm/gggg}</w:t>
      </w:r>
    </w:p>
    <w:p w14:paraId="6DECE421" w14:textId="77777777" w:rsidR="00292671" w:rsidRDefault="004F3660">
      <w:pPr>
        <w:rPr>
          <w:szCs w:val="22"/>
        </w:rPr>
      </w:pPr>
      <w:r>
        <w:rPr>
          <w:szCs w:val="22"/>
        </w:rPr>
        <w:t>Pēc izšķīdināšanas izlietot 4 stundu laikā.</w:t>
      </w:r>
    </w:p>
    <w:p w14:paraId="33F8C764" w14:textId="77777777" w:rsidR="00292671" w:rsidRDefault="00292671">
      <w:pPr>
        <w:rPr>
          <w:szCs w:val="22"/>
          <w:lang w:val="sv-SE"/>
        </w:rPr>
      </w:pPr>
    </w:p>
    <w:p w14:paraId="6A06157A" w14:textId="77777777" w:rsidR="00292671" w:rsidRDefault="004F3660">
      <w:pPr>
        <w:tabs>
          <w:tab w:val="clear" w:pos="567"/>
        </w:tabs>
        <w:spacing w:line="240" w:lineRule="auto"/>
        <w:rPr>
          <w:szCs w:val="22"/>
        </w:rPr>
      </w:pPr>
      <w:r>
        <w:br w:type="page"/>
      </w:r>
    </w:p>
    <w:p w14:paraId="0672D479" w14:textId="77777777" w:rsidR="00292671" w:rsidRDefault="00292671">
      <w:pPr>
        <w:tabs>
          <w:tab w:val="clear" w:pos="567"/>
        </w:tabs>
        <w:spacing w:line="240" w:lineRule="auto"/>
        <w:rPr>
          <w:szCs w:val="22"/>
        </w:rPr>
      </w:pPr>
    </w:p>
    <w:p w14:paraId="7E4DCFB0" w14:textId="77777777" w:rsidR="00292671" w:rsidRDefault="00292671">
      <w:pPr>
        <w:tabs>
          <w:tab w:val="clear" w:pos="567"/>
        </w:tabs>
        <w:spacing w:line="240" w:lineRule="auto"/>
        <w:rPr>
          <w:szCs w:val="22"/>
        </w:rPr>
      </w:pPr>
    </w:p>
    <w:p w14:paraId="0A2599D0" w14:textId="77777777" w:rsidR="00292671" w:rsidRDefault="00292671">
      <w:pPr>
        <w:tabs>
          <w:tab w:val="clear" w:pos="567"/>
        </w:tabs>
        <w:spacing w:line="240" w:lineRule="auto"/>
        <w:rPr>
          <w:szCs w:val="22"/>
        </w:rPr>
      </w:pPr>
    </w:p>
    <w:p w14:paraId="5F8A723D" w14:textId="77777777" w:rsidR="00292671" w:rsidRDefault="00292671">
      <w:pPr>
        <w:tabs>
          <w:tab w:val="clear" w:pos="567"/>
        </w:tabs>
        <w:spacing w:line="240" w:lineRule="auto"/>
        <w:rPr>
          <w:szCs w:val="22"/>
        </w:rPr>
      </w:pPr>
    </w:p>
    <w:p w14:paraId="5D4D7868" w14:textId="77777777" w:rsidR="00292671" w:rsidRDefault="00292671">
      <w:pPr>
        <w:tabs>
          <w:tab w:val="clear" w:pos="567"/>
        </w:tabs>
        <w:spacing w:line="240" w:lineRule="auto"/>
        <w:rPr>
          <w:szCs w:val="22"/>
        </w:rPr>
      </w:pPr>
    </w:p>
    <w:p w14:paraId="00111D5B" w14:textId="77777777" w:rsidR="00292671" w:rsidRDefault="00292671">
      <w:pPr>
        <w:tabs>
          <w:tab w:val="clear" w:pos="567"/>
        </w:tabs>
        <w:spacing w:line="240" w:lineRule="auto"/>
        <w:rPr>
          <w:szCs w:val="22"/>
        </w:rPr>
      </w:pPr>
    </w:p>
    <w:p w14:paraId="2B9FCAEE" w14:textId="77777777" w:rsidR="00292671" w:rsidRDefault="00292671">
      <w:pPr>
        <w:tabs>
          <w:tab w:val="clear" w:pos="567"/>
        </w:tabs>
        <w:spacing w:line="240" w:lineRule="auto"/>
        <w:rPr>
          <w:szCs w:val="22"/>
        </w:rPr>
      </w:pPr>
    </w:p>
    <w:p w14:paraId="2C38E002" w14:textId="77777777" w:rsidR="00292671" w:rsidRDefault="00292671">
      <w:pPr>
        <w:tabs>
          <w:tab w:val="clear" w:pos="567"/>
        </w:tabs>
        <w:spacing w:line="240" w:lineRule="auto"/>
        <w:rPr>
          <w:szCs w:val="22"/>
        </w:rPr>
      </w:pPr>
    </w:p>
    <w:p w14:paraId="1CF68226" w14:textId="77777777" w:rsidR="00292671" w:rsidRDefault="00292671">
      <w:pPr>
        <w:tabs>
          <w:tab w:val="clear" w:pos="567"/>
        </w:tabs>
        <w:spacing w:line="240" w:lineRule="auto"/>
        <w:rPr>
          <w:szCs w:val="22"/>
        </w:rPr>
      </w:pPr>
    </w:p>
    <w:p w14:paraId="37EBA1FB" w14:textId="77777777" w:rsidR="00292671" w:rsidRDefault="00292671">
      <w:pPr>
        <w:tabs>
          <w:tab w:val="clear" w:pos="567"/>
        </w:tabs>
        <w:spacing w:line="240" w:lineRule="auto"/>
        <w:rPr>
          <w:szCs w:val="22"/>
        </w:rPr>
      </w:pPr>
    </w:p>
    <w:p w14:paraId="65B1DA2C" w14:textId="77777777" w:rsidR="00292671" w:rsidRDefault="00292671">
      <w:pPr>
        <w:tabs>
          <w:tab w:val="clear" w:pos="567"/>
        </w:tabs>
        <w:spacing w:line="240" w:lineRule="auto"/>
        <w:rPr>
          <w:szCs w:val="22"/>
        </w:rPr>
      </w:pPr>
    </w:p>
    <w:p w14:paraId="730BA877" w14:textId="77777777" w:rsidR="00292671" w:rsidRDefault="00292671">
      <w:pPr>
        <w:tabs>
          <w:tab w:val="clear" w:pos="567"/>
        </w:tabs>
        <w:spacing w:line="240" w:lineRule="auto"/>
        <w:rPr>
          <w:szCs w:val="22"/>
        </w:rPr>
      </w:pPr>
    </w:p>
    <w:p w14:paraId="214ADF4F" w14:textId="77777777" w:rsidR="00292671" w:rsidRDefault="00292671">
      <w:pPr>
        <w:tabs>
          <w:tab w:val="clear" w:pos="567"/>
        </w:tabs>
        <w:spacing w:line="240" w:lineRule="auto"/>
        <w:rPr>
          <w:szCs w:val="22"/>
        </w:rPr>
      </w:pPr>
    </w:p>
    <w:p w14:paraId="506599C3" w14:textId="77777777" w:rsidR="00292671" w:rsidRDefault="00292671">
      <w:pPr>
        <w:tabs>
          <w:tab w:val="clear" w:pos="567"/>
        </w:tabs>
        <w:spacing w:line="240" w:lineRule="auto"/>
        <w:rPr>
          <w:szCs w:val="22"/>
        </w:rPr>
      </w:pPr>
    </w:p>
    <w:p w14:paraId="64C8B34A" w14:textId="77777777" w:rsidR="00292671" w:rsidRDefault="00292671">
      <w:pPr>
        <w:tabs>
          <w:tab w:val="clear" w:pos="567"/>
        </w:tabs>
        <w:spacing w:line="240" w:lineRule="auto"/>
        <w:rPr>
          <w:szCs w:val="22"/>
        </w:rPr>
      </w:pPr>
    </w:p>
    <w:p w14:paraId="02931BD7" w14:textId="77777777" w:rsidR="00292671" w:rsidRDefault="00292671">
      <w:pPr>
        <w:tabs>
          <w:tab w:val="clear" w:pos="567"/>
        </w:tabs>
        <w:spacing w:line="240" w:lineRule="auto"/>
        <w:rPr>
          <w:szCs w:val="22"/>
        </w:rPr>
      </w:pPr>
    </w:p>
    <w:p w14:paraId="609FC78B" w14:textId="77777777" w:rsidR="00292671" w:rsidRDefault="00292671">
      <w:pPr>
        <w:tabs>
          <w:tab w:val="clear" w:pos="567"/>
        </w:tabs>
        <w:spacing w:line="240" w:lineRule="auto"/>
        <w:rPr>
          <w:szCs w:val="22"/>
        </w:rPr>
      </w:pPr>
    </w:p>
    <w:p w14:paraId="6CB7016D" w14:textId="77777777" w:rsidR="00292671" w:rsidRDefault="00292671">
      <w:pPr>
        <w:tabs>
          <w:tab w:val="clear" w:pos="567"/>
        </w:tabs>
        <w:spacing w:line="240" w:lineRule="auto"/>
        <w:rPr>
          <w:szCs w:val="22"/>
        </w:rPr>
      </w:pPr>
    </w:p>
    <w:p w14:paraId="43BEB2F3" w14:textId="77777777" w:rsidR="00292671" w:rsidRDefault="00292671">
      <w:pPr>
        <w:tabs>
          <w:tab w:val="clear" w:pos="567"/>
        </w:tabs>
        <w:spacing w:line="240" w:lineRule="auto"/>
        <w:rPr>
          <w:szCs w:val="22"/>
        </w:rPr>
      </w:pPr>
    </w:p>
    <w:p w14:paraId="05E3F3F7" w14:textId="77777777" w:rsidR="00292671" w:rsidRDefault="00292671">
      <w:pPr>
        <w:tabs>
          <w:tab w:val="clear" w:pos="567"/>
        </w:tabs>
        <w:spacing w:line="240" w:lineRule="auto"/>
        <w:rPr>
          <w:szCs w:val="22"/>
        </w:rPr>
      </w:pPr>
    </w:p>
    <w:p w14:paraId="1512FC7C" w14:textId="77777777" w:rsidR="00292671" w:rsidRDefault="00292671">
      <w:pPr>
        <w:tabs>
          <w:tab w:val="clear" w:pos="567"/>
        </w:tabs>
        <w:spacing w:line="240" w:lineRule="auto"/>
        <w:rPr>
          <w:szCs w:val="22"/>
        </w:rPr>
      </w:pPr>
    </w:p>
    <w:p w14:paraId="146CEBE7" w14:textId="77777777" w:rsidR="00292671" w:rsidRDefault="00292671">
      <w:pPr>
        <w:tabs>
          <w:tab w:val="clear" w:pos="567"/>
        </w:tabs>
        <w:spacing w:line="240" w:lineRule="auto"/>
        <w:rPr>
          <w:szCs w:val="22"/>
        </w:rPr>
      </w:pPr>
    </w:p>
    <w:p w14:paraId="31A2C201" w14:textId="77777777" w:rsidR="00292671" w:rsidRDefault="00292671">
      <w:pPr>
        <w:tabs>
          <w:tab w:val="clear" w:pos="567"/>
        </w:tabs>
        <w:spacing w:line="240" w:lineRule="auto"/>
        <w:rPr>
          <w:szCs w:val="22"/>
        </w:rPr>
      </w:pPr>
    </w:p>
    <w:p w14:paraId="4BF965F9" w14:textId="77777777" w:rsidR="00292671" w:rsidRDefault="00292671">
      <w:pPr>
        <w:tabs>
          <w:tab w:val="clear" w:pos="567"/>
        </w:tabs>
        <w:spacing w:line="240" w:lineRule="auto"/>
        <w:rPr>
          <w:szCs w:val="22"/>
        </w:rPr>
      </w:pPr>
    </w:p>
    <w:p w14:paraId="39C9D17B" w14:textId="77777777" w:rsidR="00292671" w:rsidRDefault="004F3660">
      <w:pPr>
        <w:pStyle w:val="Style3"/>
      </w:pPr>
      <w:r>
        <w:t>LIETOŠANAS INSTRUKCIJA</w:t>
      </w:r>
      <w:r>
        <w:br w:type="page"/>
      </w:r>
    </w:p>
    <w:p w14:paraId="0E76353A" w14:textId="77777777" w:rsidR="00292671" w:rsidRDefault="004F3660">
      <w:pPr>
        <w:tabs>
          <w:tab w:val="clear" w:pos="567"/>
        </w:tabs>
        <w:spacing w:line="240" w:lineRule="auto"/>
        <w:jc w:val="center"/>
        <w:rPr>
          <w:szCs w:val="22"/>
        </w:rPr>
      </w:pPr>
      <w:r>
        <w:rPr>
          <w:b/>
          <w:szCs w:val="22"/>
        </w:rPr>
        <w:lastRenderedPageBreak/>
        <w:t>LIETOŠANAS INSTRUKCIJA</w:t>
      </w:r>
    </w:p>
    <w:p w14:paraId="67E4A7DE" w14:textId="77777777" w:rsidR="00292671" w:rsidRDefault="00292671">
      <w:pPr>
        <w:tabs>
          <w:tab w:val="clear" w:pos="567"/>
        </w:tabs>
        <w:spacing w:line="240" w:lineRule="auto"/>
        <w:rPr>
          <w:szCs w:val="22"/>
        </w:rPr>
      </w:pPr>
    </w:p>
    <w:p w14:paraId="4A08D986" w14:textId="77777777" w:rsidR="00292671" w:rsidRDefault="00292671">
      <w:pPr>
        <w:tabs>
          <w:tab w:val="clear" w:pos="567"/>
        </w:tabs>
        <w:spacing w:line="240" w:lineRule="auto"/>
        <w:rPr>
          <w:szCs w:val="22"/>
        </w:rPr>
      </w:pPr>
    </w:p>
    <w:p w14:paraId="508DB668" w14:textId="77777777" w:rsidR="00292671" w:rsidRDefault="004F3660">
      <w:pPr>
        <w:spacing w:line="240" w:lineRule="auto"/>
        <w:ind w:left="567" w:hanging="567"/>
        <w:jc w:val="both"/>
        <w:rPr>
          <w:b/>
          <w:color w:val="000000"/>
        </w:rPr>
      </w:pPr>
      <w:r>
        <w:rPr>
          <w:highlight w:val="lightGray"/>
        </w:rPr>
        <w:t>1.</w:t>
      </w:r>
      <w:r>
        <w:tab/>
      </w:r>
      <w:r>
        <w:rPr>
          <w:b/>
          <w:color w:val="000000"/>
        </w:rPr>
        <w:t xml:space="preserve">Veterināro zāļu nosaukums  </w:t>
      </w:r>
    </w:p>
    <w:p w14:paraId="679B8D9E" w14:textId="77777777" w:rsidR="00292671" w:rsidRDefault="00292671">
      <w:pPr>
        <w:tabs>
          <w:tab w:val="clear" w:pos="567"/>
        </w:tabs>
        <w:spacing w:line="240" w:lineRule="auto"/>
        <w:jc w:val="both"/>
        <w:rPr>
          <w:color w:val="000000"/>
        </w:rPr>
      </w:pPr>
    </w:p>
    <w:p w14:paraId="5594DE6F" w14:textId="77777777" w:rsidR="00292671" w:rsidRDefault="004F3660">
      <w:pPr>
        <w:spacing w:line="240" w:lineRule="auto"/>
        <w:ind w:left="567" w:hanging="567"/>
        <w:jc w:val="both"/>
        <w:rPr>
          <w:color w:val="000000"/>
        </w:rPr>
      </w:pPr>
      <w:r>
        <w:rPr>
          <w:color w:val="000000"/>
          <w:szCs w:val="22"/>
          <w:shd w:val="clear" w:color="auto" w:fill="FFFFFF"/>
        </w:rPr>
        <w:t>Cevac Salmovac</w:t>
      </w:r>
      <w:r>
        <w:rPr>
          <w:b/>
          <w:color w:val="000000"/>
        </w:rPr>
        <w:t xml:space="preserve"> </w:t>
      </w:r>
      <w:r>
        <w:rPr>
          <w:color w:val="000000"/>
        </w:rPr>
        <w:t>liofilizāts lietošanai dzeramajā ūdenī vistām</w:t>
      </w:r>
    </w:p>
    <w:p w14:paraId="4B2621B7" w14:textId="77777777" w:rsidR="00292671" w:rsidRDefault="00292671">
      <w:pPr>
        <w:spacing w:line="240" w:lineRule="auto"/>
        <w:ind w:left="567" w:hanging="567"/>
        <w:jc w:val="both"/>
        <w:rPr>
          <w:b/>
          <w:color w:val="000000"/>
        </w:rPr>
      </w:pPr>
    </w:p>
    <w:p w14:paraId="10E837B5" w14:textId="77777777" w:rsidR="00292671" w:rsidRDefault="00292671">
      <w:pPr>
        <w:spacing w:line="240" w:lineRule="auto"/>
        <w:ind w:left="567" w:hanging="567"/>
        <w:jc w:val="both"/>
        <w:rPr>
          <w:b/>
          <w:color w:val="000000"/>
        </w:rPr>
      </w:pPr>
    </w:p>
    <w:p w14:paraId="37ADE682" w14:textId="77777777" w:rsidR="00292671" w:rsidRDefault="004F3660">
      <w:pPr>
        <w:spacing w:line="240" w:lineRule="auto"/>
        <w:ind w:left="567" w:hanging="567"/>
        <w:jc w:val="both"/>
        <w:rPr>
          <w:b/>
          <w:color w:val="000000"/>
        </w:rPr>
      </w:pPr>
      <w:r>
        <w:rPr>
          <w:b/>
          <w:color w:val="000000"/>
          <w:highlight w:val="lightGray"/>
        </w:rPr>
        <w:t>2.</w:t>
      </w:r>
      <w:r>
        <w:rPr>
          <w:b/>
          <w:color w:val="000000"/>
        </w:rPr>
        <w:tab/>
        <w:t>Sastāvs</w:t>
      </w:r>
    </w:p>
    <w:p w14:paraId="2570D535" w14:textId="77777777" w:rsidR="00292671" w:rsidRDefault="00292671">
      <w:pPr>
        <w:tabs>
          <w:tab w:val="clear" w:pos="567"/>
        </w:tabs>
        <w:spacing w:line="240" w:lineRule="auto"/>
        <w:jc w:val="both"/>
        <w:rPr>
          <w:color w:val="000000"/>
        </w:rPr>
      </w:pPr>
    </w:p>
    <w:p w14:paraId="74B00CC5" w14:textId="77777777" w:rsidR="00292671" w:rsidRDefault="004F3660">
      <w:pPr>
        <w:tabs>
          <w:tab w:val="clear" w:pos="567"/>
        </w:tabs>
        <w:spacing w:line="240" w:lineRule="auto"/>
        <w:jc w:val="both"/>
        <w:rPr>
          <w:color w:val="000000"/>
        </w:rPr>
      </w:pPr>
      <w:r>
        <w:rPr>
          <w:color w:val="000000"/>
        </w:rPr>
        <w:t>Viena deva satur:</w:t>
      </w:r>
    </w:p>
    <w:p w14:paraId="20E6DC73" w14:textId="77777777" w:rsidR="00292671" w:rsidRDefault="004F3660">
      <w:pPr>
        <w:tabs>
          <w:tab w:val="clear" w:pos="567"/>
        </w:tabs>
        <w:spacing w:line="240" w:lineRule="auto"/>
        <w:jc w:val="both"/>
        <w:rPr>
          <w:b/>
          <w:color w:val="000000"/>
        </w:rPr>
      </w:pPr>
      <w:r>
        <w:rPr>
          <w:b/>
          <w:color w:val="000000"/>
        </w:rPr>
        <w:t>Aktīvā viela:</w:t>
      </w:r>
    </w:p>
    <w:p w14:paraId="42464E0D" w14:textId="60A1CEEB" w:rsidR="00292671" w:rsidRDefault="004F3660">
      <w:pPr>
        <w:tabs>
          <w:tab w:val="clear" w:pos="567"/>
        </w:tabs>
        <w:spacing w:line="240" w:lineRule="auto"/>
        <w:jc w:val="both"/>
        <w:rPr>
          <w:color w:val="000000"/>
          <w:sz w:val="20"/>
        </w:rPr>
      </w:pPr>
      <w:r>
        <w:rPr>
          <w:i/>
          <w:color w:val="000000"/>
          <w:szCs w:val="22"/>
        </w:rPr>
        <w:t xml:space="preserve">Salmonella </w:t>
      </w:r>
      <w:r>
        <w:rPr>
          <w:i/>
          <w:iCs/>
          <w:color w:val="000000"/>
          <w:szCs w:val="22"/>
        </w:rPr>
        <w:t>enterica</w:t>
      </w:r>
      <w:r>
        <w:rPr>
          <w:color w:val="000000"/>
          <w:szCs w:val="22"/>
        </w:rPr>
        <w:t>, apakšsuga</w:t>
      </w:r>
      <w:r>
        <w:rPr>
          <w:i/>
          <w:iCs/>
          <w:color w:val="000000"/>
          <w:szCs w:val="22"/>
        </w:rPr>
        <w:t xml:space="preserve"> enterica, </w:t>
      </w:r>
      <w:r>
        <w:rPr>
          <w:color w:val="000000"/>
          <w:szCs w:val="22"/>
        </w:rPr>
        <w:t>serotips Enteritidis,</w:t>
      </w:r>
      <w:r>
        <w:rPr>
          <w:i/>
          <w:color w:val="000000"/>
          <w:szCs w:val="22"/>
        </w:rPr>
        <w:t xml:space="preserve"> </w:t>
      </w:r>
      <w:r>
        <w:rPr>
          <w:color w:val="000000"/>
          <w:szCs w:val="22"/>
        </w:rPr>
        <w:t>celms 441/014 (adenīna-histidīna auksotrofisks), dzīvas</w:t>
      </w:r>
      <w:r>
        <w:rPr>
          <w:color w:val="000000"/>
          <w:szCs w:val="22"/>
        </w:rPr>
        <w:tab/>
      </w:r>
      <w:r>
        <w:rPr>
          <w:color w:val="000000"/>
          <w:szCs w:val="22"/>
        </w:rPr>
        <w:tab/>
        <w:t>1-8 x 10</w:t>
      </w:r>
      <w:r>
        <w:rPr>
          <w:color w:val="000000"/>
          <w:szCs w:val="22"/>
          <w:vertAlign w:val="superscript"/>
        </w:rPr>
        <w:t>8</w:t>
      </w:r>
      <w:r>
        <w:rPr>
          <w:color w:val="000000"/>
          <w:szCs w:val="22"/>
        </w:rPr>
        <w:t xml:space="preserve"> CFU*</w:t>
      </w:r>
    </w:p>
    <w:p w14:paraId="1E2D2855" w14:textId="77777777" w:rsidR="00292671" w:rsidRDefault="004F3660">
      <w:pPr>
        <w:tabs>
          <w:tab w:val="clear" w:pos="567"/>
        </w:tabs>
        <w:spacing w:line="240" w:lineRule="auto"/>
        <w:jc w:val="both"/>
        <w:rPr>
          <w:color w:val="000000"/>
          <w:sz w:val="20"/>
        </w:rPr>
      </w:pPr>
      <w:r>
        <w:rPr>
          <w:color w:val="000000"/>
          <w:sz w:val="20"/>
        </w:rPr>
        <w:t>*CFU: koloniju veidojošās vienības.</w:t>
      </w:r>
    </w:p>
    <w:p w14:paraId="45711607" w14:textId="77777777" w:rsidR="00292671" w:rsidRDefault="00292671">
      <w:pPr>
        <w:tabs>
          <w:tab w:val="clear" w:pos="567"/>
        </w:tabs>
        <w:spacing w:line="240" w:lineRule="auto"/>
        <w:jc w:val="both"/>
        <w:rPr>
          <w:color w:val="000000"/>
        </w:rPr>
      </w:pPr>
    </w:p>
    <w:p w14:paraId="1E66D985" w14:textId="77777777" w:rsidR="00292671" w:rsidRDefault="004F3660">
      <w:pPr>
        <w:tabs>
          <w:tab w:val="clear" w:pos="567"/>
        </w:tabs>
        <w:spacing w:line="240" w:lineRule="auto"/>
        <w:jc w:val="both"/>
        <w:rPr>
          <w:color w:val="000000"/>
        </w:rPr>
      </w:pPr>
      <w:bookmarkStart w:id="20" w:name="_Hlk89676078"/>
      <w:r>
        <w:rPr>
          <w:color w:val="000000"/>
        </w:rPr>
        <w:t>Gaiši bēšs līdz brūngani gaiši pelēks liofilizāts.</w:t>
      </w:r>
      <w:bookmarkEnd w:id="20"/>
    </w:p>
    <w:p w14:paraId="6AB38806" w14:textId="77777777" w:rsidR="00292671" w:rsidRDefault="00292671">
      <w:pPr>
        <w:tabs>
          <w:tab w:val="clear" w:pos="567"/>
        </w:tabs>
        <w:spacing w:line="240" w:lineRule="auto"/>
        <w:jc w:val="both"/>
        <w:rPr>
          <w:color w:val="000000"/>
          <w:u w:val="single"/>
        </w:rPr>
      </w:pPr>
    </w:p>
    <w:p w14:paraId="04763DAD" w14:textId="77777777" w:rsidR="00292671" w:rsidRDefault="00292671">
      <w:pPr>
        <w:tabs>
          <w:tab w:val="clear" w:pos="567"/>
        </w:tabs>
        <w:spacing w:line="240" w:lineRule="auto"/>
        <w:jc w:val="both"/>
        <w:rPr>
          <w:color w:val="000000"/>
          <w:u w:val="single"/>
        </w:rPr>
      </w:pPr>
    </w:p>
    <w:p w14:paraId="4728D41D" w14:textId="77777777" w:rsidR="00292671" w:rsidRDefault="004F3660">
      <w:pPr>
        <w:spacing w:line="240" w:lineRule="auto"/>
        <w:ind w:left="567" w:hanging="567"/>
        <w:jc w:val="both"/>
        <w:rPr>
          <w:b/>
          <w:color w:val="000000"/>
        </w:rPr>
      </w:pPr>
      <w:r>
        <w:rPr>
          <w:b/>
          <w:color w:val="000000"/>
          <w:highlight w:val="lightGray"/>
        </w:rPr>
        <w:t>3.</w:t>
      </w:r>
      <w:r>
        <w:rPr>
          <w:b/>
          <w:color w:val="000000"/>
        </w:rPr>
        <w:tab/>
        <w:t>Mērķsugas</w:t>
      </w:r>
    </w:p>
    <w:p w14:paraId="045E3435" w14:textId="77777777" w:rsidR="00292671" w:rsidRDefault="00292671">
      <w:pPr>
        <w:spacing w:line="240" w:lineRule="auto"/>
        <w:ind w:left="567" w:hanging="567"/>
        <w:jc w:val="both"/>
        <w:rPr>
          <w:b/>
          <w:color w:val="000000"/>
        </w:rPr>
      </w:pPr>
    </w:p>
    <w:p w14:paraId="2D05764C" w14:textId="77777777" w:rsidR="00292671" w:rsidRDefault="004F3660">
      <w:pPr>
        <w:tabs>
          <w:tab w:val="clear" w:pos="567"/>
        </w:tabs>
        <w:spacing w:line="240" w:lineRule="auto"/>
        <w:ind w:left="567" w:hanging="567"/>
        <w:jc w:val="both"/>
        <w:rPr>
          <w:color w:val="000000"/>
        </w:rPr>
      </w:pPr>
      <w:r>
        <w:rPr>
          <w:color w:val="000000"/>
        </w:rPr>
        <w:t>Vistas (vaislas vistas un dējējvistas).</w:t>
      </w:r>
    </w:p>
    <w:p w14:paraId="45981F6B" w14:textId="77777777" w:rsidR="00292671" w:rsidRDefault="00292671">
      <w:pPr>
        <w:tabs>
          <w:tab w:val="clear" w:pos="567"/>
        </w:tabs>
        <w:spacing w:line="240" w:lineRule="auto"/>
        <w:jc w:val="both"/>
        <w:rPr>
          <w:color w:val="000000"/>
          <w:u w:val="single"/>
        </w:rPr>
      </w:pPr>
    </w:p>
    <w:p w14:paraId="77FA3598" w14:textId="77777777" w:rsidR="00292671" w:rsidRDefault="00292671">
      <w:pPr>
        <w:tabs>
          <w:tab w:val="clear" w:pos="567"/>
        </w:tabs>
        <w:spacing w:line="240" w:lineRule="auto"/>
        <w:jc w:val="both"/>
        <w:rPr>
          <w:color w:val="000000"/>
          <w:u w:val="single"/>
        </w:rPr>
      </w:pPr>
    </w:p>
    <w:p w14:paraId="54E6ED5F" w14:textId="77777777" w:rsidR="00292671" w:rsidRDefault="004F3660">
      <w:pPr>
        <w:spacing w:line="240" w:lineRule="auto"/>
        <w:ind w:left="567" w:hanging="567"/>
        <w:jc w:val="both"/>
        <w:rPr>
          <w:b/>
          <w:color w:val="000000"/>
        </w:rPr>
      </w:pPr>
      <w:r>
        <w:rPr>
          <w:b/>
          <w:color w:val="000000"/>
          <w:highlight w:val="lightGray"/>
        </w:rPr>
        <w:t>4.</w:t>
      </w:r>
      <w:r>
        <w:rPr>
          <w:b/>
          <w:color w:val="000000"/>
        </w:rPr>
        <w:tab/>
        <w:t>Lietošanas indikācijas</w:t>
      </w:r>
    </w:p>
    <w:p w14:paraId="3A2D37BE" w14:textId="77777777" w:rsidR="00292671" w:rsidRDefault="00292671">
      <w:pPr>
        <w:spacing w:line="240" w:lineRule="auto"/>
        <w:ind w:left="567" w:hanging="567"/>
        <w:jc w:val="both"/>
        <w:rPr>
          <w:b/>
          <w:color w:val="000000"/>
        </w:rPr>
      </w:pPr>
    </w:p>
    <w:p w14:paraId="73C052E1" w14:textId="71866FB2" w:rsidR="00292671" w:rsidRDefault="004F3660">
      <w:pPr>
        <w:tabs>
          <w:tab w:val="clear" w:pos="567"/>
        </w:tabs>
        <w:spacing w:line="240" w:lineRule="auto"/>
        <w:jc w:val="both"/>
        <w:rPr>
          <w:color w:val="000000"/>
        </w:rPr>
      </w:pPr>
      <w:r>
        <w:rPr>
          <w:color w:val="000000"/>
        </w:rPr>
        <w:t xml:space="preserve">Vistu, no vienas dienas vecuma, aktīvai imunizācijai, lai mazinātu </w:t>
      </w:r>
      <w:bookmarkStart w:id="21" w:name="_Hlk89677194"/>
      <w:r>
        <w:rPr>
          <w:i/>
          <w:iCs/>
          <w:color w:val="000000"/>
        </w:rPr>
        <w:t xml:space="preserve">Salmonella </w:t>
      </w:r>
      <w:r>
        <w:rPr>
          <w:iCs/>
          <w:color w:val="000000"/>
        </w:rPr>
        <w:t>Enteritidis</w:t>
      </w:r>
      <w:r>
        <w:rPr>
          <w:color w:val="000000"/>
        </w:rPr>
        <w:t xml:space="preserve"> un </w:t>
      </w:r>
      <w:r>
        <w:rPr>
          <w:i/>
          <w:iCs/>
          <w:color w:val="000000"/>
        </w:rPr>
        <w:t xml:space="preserve">Salmonella </w:t>
      </w:r>
      <w:r>
        <w:rPr>
          <w:iCs/>
          <w:color w:val="000000"/>
        </w:rPr>
        <w:t>Typhimurium kolonizāciju,</w:t>
      </w:r>
      <w:r>
        <w:rPr>
          <w:color w:val="000000"/>
        </w:rPr>
        <w:t xml:space="preserve"> noturību un invāziju zarnu traktā un iekšējos orgānos.</w:t>
      </w:r>
      <w:bookmarkEnd w:id="21"/>
    </w:p>
    <w:p w14:paraId="3438804B" w14:textId="77777777" w:rsidR="00292671" w:rsidRDefault="00292671">
      <w:pPr>
        <w:tabs>
          <w:tab w:val="clear" w:pos="567"/>
        </w:tabs>
        <w:spacing w:line="240" w:lineRule="auto"/>
        <w:jc w:val="both"/>
        <w:rPr>
          <w:color w:val="000000"/>
        </w:rPr>
      </w:pPr>
    </w:p>
    <w:p w14:paraId="769E8F24" w14:textId="77777777" w:rsidR="00292671" w:rsidRDefault="004F3660">
      <w:pPr>
        <w:tabs>
          <w:tab w:val="clear" w:pos="567"/>
        </w:tabs>
        <w:spacing w:line="240" w:lineRule="auto"/>
        <w:jc w:val="both"/>
        <w:rPr>
          <w:color w:val="000000"/>
        </w:rPr>
      </w:pPr>
      <w:r>
        <w:rPr>
          <w:color w:val="000000"/>
        </w:rPr>
        <w:t>Imunitātes iestāšanās: 6 dienu laikā pēc pirmās vakcinācijas.</w:t>
      </w:r>
    </w:p>
    <w:p w14:paraId="3BE64660" w14:textId="77777777" w:rsidR="00292671" w:rsidRDefault="00292671">
      <w:pPr>
        <w:tabs>
          <w:tab w:val="clear" w:pos="567"/>
        </w:tabs>
        <w:spacing w:line="240" w:lineRule="auto"/>
        <w:jc w:val="both"/>
        <w:rPr>
          <w:color w:val="000000"/>
        </w:rPr>
      </w:pPr>
    </w:p>
    <w:p w14:paraId="0C2692BE" w14:textId="77777777" w:rsidR="00292671" w:rsidRDefault="004F3660">
      <w:pPr>
        <w:tabs>
          <w:tab w:val="clear" w:pos="567"/>
        </w:tabs>
        <w:spacing w:line="240" w:lineRule="auto"/>
        <w:jc w:val="both"/>
        <w:rPr>
          <w:color w:val="000000"/>
        </w:rPr>
      </w:pPr>
      <w:r>
        <w:rPr>
          <w:color w:val="000000"/>
        </w:rPr>
        <w:t xml:space="preserve">Imunitātes ilgums </w:t>
      </w:r>
      <w:r>
        <w:rPr>
          <w:i/>
          <w:iCs/>
          <w:color w:val="000000"/>
        </w:rPr>
        <w:t xml:space="preserve">Salmonella </w:t>
      </w:r>
      <w:r>
        <w:rPr>
          <w:iCs/>
          <w:color w:val="000000"/>
        </w:rPr>
        <w:t>Enteritidis</w:t>
      </w:r>
      <w:r>
        <w:rPr>
          <w:color w:val="000000"/>
        </w:rPr>
        <w:t xml:space="preserve"> ir 35 nedēļas pēc otrās vakcinācijas un 63 nedēļas pēc trešās vakcinācijas, ja to lieto saskaņā ar ieteicamo vakcinācijas shēmu.</w:t>
      </w:r>
    </w:p>
    <w:p w14:paraId="3ED82989" w14:textId="77777777" w:rsidR="00292671" w:rsidRDefault="00292671">
      <w:pPr>
        <w:tabs>
          <w:tab w:val="clear" w:pos="567"/>
        </w:tabs>
        <w:spacing w:line="240" w:lineRule="auto"/>
        <w:jc w:val="both"/>
        <w:rPr>
          <w:color w:val="000000"/>
        </w:rPr>
      </w:pPr>
    </w:p>
    <w:p w14:paraId="05BE548D" w14:textId="77777777" w:rsidR="00292671" w:rsidRDefault="004F3660">
      <w:pPr>
        <w:tabs>
          <w:tab w:val="clear" w:pos="567"/>
        </w:tabs>
        <w:spacing w:line="240" w:lineRule="auto"/>
        <w:jc w:val="both"/>
        <w:rPr>
          <w:color w:val="000000"/>
        </w:rPr>
      </w:pPr>
      <w:r>
        <w:rPr>
          <w:color w:val="000000"/>
        </w:rPr>
        <w:t xml:space="preserve">Imunitātes ilgums </w:t>
      </w:r>
      <w:r>
        <w:rPr>
          <w:i/>
          <w:iCs/>
          <w:color w:val="000000"/>
        </w:rPr>
        <w:t xml:space="preserve">Salmonella </w:t>
      </w:r>
      <w:r>
        <w:rPr>
          <w:iCs/>
          <w:color w:val="000000"/>
        </w:rPr>
        <w:t>Typhimurium</w:t>
      </w:r>
      <w:r>
        <w:rPr>
          <w:color w:val="000000"/>
        </w:rPr>
        <w:t xml:space="preserve"> ir 60 nedēļas pēc trešās vakcinācijas, ja to lieto saskaņā ar ieteicamo vakcinācijas shēmu.</w:t>
      </w:r>
    </w:p>
    <w:p w14:paraId="71BE4849" w14:textId="77777777" w:rsidR="00292671" w:rsidRDefault="00292671">
      <w:pPr>
        <w:spacing w:line="240" w:lineRule="auto"/>
        <w:ind w:left="567" w:hanging="567"/>
        <w:jc w:val="both"/>
        <w:rPr>
          <w:b/>
          <w:color w:val="000000"/>
        </w:rPr>
      </w:pPr>
    </w:p>
    <w:p w14:paraId="2BE81906" w14:textId="77777777" w:rsidR="00292671" w:rsidRDefault="00292671">
      <w:pPr>
        <w:spacing w:line="240" w:lineRule="auto"/>
        <w:ind w:left="567" w:hanging="567"/>
        <w:jc w:val="both"/>
        <w:rPr>
          <w:b/>
          <w:color w:val="000000"/>
        </w:rPr>
      </w:pPr>
    </w:p>
    <w:p w14:paraId="0214C271" w14:textId="77777777" w:rsidR="00292671" w:rsidRDefault="004F3660">
      <w:pPr>
        <w:spacing w:line="240" w:lineRule="auto"/>
        <w:ind w:left="567" w:hanging="567"/>
        <w:jc w:val="both"/>
        <w:rPr>
          <w:color w:val="000000"/>
        </w:rPr>
      </w:pPr>
      <w:r>
        <w:rPr>
          <w:b/>
          <w:color w:val="000000"/>
          <w:highlight w:val="lightGray"/>
        </w:rPr>
        <w:t>5.</w:t>
      </w:r>
      <w:r>
        <w:rPr>
          <w:b/>
          <w:color w:val="000000"/>
        </w:rPr>
        <w:tab/>
        <w:t>Kontrindikācijas</w:t>
      </w:r>
    </w:p>
    <w:p w14:paraId="7174128F" w14:textId="77777777" w:rsidR="00292671" w:rsidRDefault="00292671">
      <w:pPr>
        <w:spacing w:line="240" w:lineRule="auto"/>
        <w:ind w:left="567" w:hanging="567"/>
        <w:jc w:val="both"/>
        <w:rPr>
          <w:b/>
          <w:color w:val="000000"/>
        </w:rPr>
      </w:pPr>
    </w:p>
    <w:p w14:paraId="0CF8E9EC" w14:textId="77777777" w:rsidR="00292671" w:rsidRDefault="004F3660">
      <w:pPr>
        <w:spacing w:line="240" w:lineRule="auto"/>
        <w:ind w:left="567" w:hanging="567"/>
        <w:jc w:val="both"/>
        <w:rPr>
          <w:color w:val="000000"/>
        </w:rPr>
      </w:pPr>
      <w:r>
        <w:rPr>
          <w:color w:val="000000"/>
        </w:rPr>
        <w:t>Nelietot broileriem.</w:t>
      </w:r>
    </w:p>
    <w:p w14:paraId="4432B16A" w14:textId="77777777" w:rsidR="00292671" w:rsidRDefault="00292671">
      <w:pPr>
        <w:spacing w:line="240" w:lineRule="auto"/>
        <w:ind w:left="567" w:hanging="567"/>
        <w:jc w:val="both"/>
        <w:rPr>
          <w:b/>
          <w:color w:val="000000"/>
        </w:rPr>
      </w:pPr>
    </w:p>
    <w:p w14:paraId="67CD0F90" w14:textId="77777777" w:rsidR="00292671" w:rsidRDefault="00292671">
      <w:pPr>
        <w:spacing w:line="240" w:lineRule="auto"/>
        <w:ind w:left="567" w:hanging="567"/>
        <w:jc w:val="both"/>
        <w:rPr>
          <w:b/>
          <w:color w:val="000000"/>
        </w:rPr>
      </w:pPr>
    </w:p>
    <w:p w14:paraId="40DB0245" w14:textId="77777777" w:rsidR="00292671" w:rsidRDefault="004F3660">
      <w:pPr>
        <w:spacing w:line="240" w:lineRule="auto"/>
        <w:ind w:left="567" w:hanging="567"/>
        <w:jc w:val="both"/>
        <w:rPr>
          <w:b/>
          <w:color w:val="000000"/>
        </w:rPr>
      </w:pPr>
      <w:r>
        <w:rPr>
          <w:b/>
          <w:color w:val="000000"/>
          <w:highlight w:val="lightGray"/>
        </w:rPr>
        <w:t>6.</w:t>
      </w:r>
      <w:r>
        <w:rPr>
          <w:b/>
          <w:color w:val="000000"/>
        </w:rPr>
        <w:tab/>
        <w:t>Īpaši brīdinājumi</w:t>
      </w:r>
    </w:p>
    <w:p w14:paraId="2CF2EDAE" w14:textId="77777777" w:rsidR="00292671" w:rsidRDefault="00292671">
      <w:pPr>
        <w:spacing w:line="240" w:lineRule="auto"/>
        <w:ind w:left="567" w:hanging="567"/>
        <w:jc w:val="both"/>
        <w:rPr>
          <w:b/>
          <w:color w:val="000000"/>
        </w:rPr>
      </w:pPr>
    </w:p>
    <w:p w14:paraId="7E94F32A" w14:textId="77777777" w:rsidR="00292671" w:rsidRDefault="004F3660">
      <w:pPr>
        <w:spacing w:line="240" w:lineRule="auto"/>
        <w:ind w:left="567" w:hanging="567"/>
        <w:jc w:val="both"/>
        <w:rPr>
          <w:szCs w:val="22"/>
          <w:u w:val="single"/>
        </w:rPr>
      </w:pPr>
      <w:r>
        <w:rPr>
          <w:szCs w:val="22"/>
          <w:u w:val="single"/>
        </w:rPr>
        <w:t>Īpaši brīdinājumi:</w:t>
      </w:r>
    </w:p>
    <w:p w14:paraId="334192FC" w14:textId="77777777" w:rsidR="00292671" w:rsidRDefault="00292671">
      <w:pPr>
        <w:spacing w:line="240" w:lineRule="auto"/>
        <w:ind w:left="567" w:hanging="567"/>
        <w:jc w:val="both"/>
        <w:rPr>
          <w:szCs w:val="22"/>
          <w:u w:val="single"/>
        </w:rPr>
      </w:pPr>
    </w:p>
    <w:p w14:paraId="75B0A9C8" w14:textId="77777777" w:rsidR="00292671" w:rsidRDefault="004F3660">
      <w:pPr>
        <w:tabs>
          <w:tab w:val="clear" w:pos="567"/>
        </w:tabs>
        <w:spacing w:line="240" w:lineRule="auto"/>
        <w:ind w:left="284" w:hanging="284"/>
        <w:jc w:val="both"/>
        <w:rPr>
          <w:color w:val="000000"/>
        </w:rPr>
      </w:pPr>
      <w:r>
        <w:rPr>
          <w:color w:val="000000"/>
        </w:rPr>
        <w:t>Vakcinēt tikai klīniski veselus dzīvniekus.</w:t>
      </w:r>
    </w:p>
    <w:p w14:paraId="156E4E80" w14:textId="77777777" w:rsidR="00292671" w:rsidRDefault="00292671">
      <w:pPr>
        <w:spacing w:line="240" w:lineRule="auto"/>
        <w:ind w:left="567" w:hanging="567"/>
        <w:jc w:val="both"/>
        <w:rPr>
          <w:b/>
          <w:color w:val="000000"/>
        </w:rPr>
      </w:pPr>
    </w:p>
    <w:p w14:paraId="43C64D41" w14:textId="77777777" w:rsidR="00292671" w:rsidRDefault="004F3660">
      <w:pPr>
        <w:spacing w:line="240" w:lineRule="auto"/>
        <w:ind w:left="567" w:hanging="567"/>
        <w:jc w:val="both"/>
        <w:rPr>
          <w:szCs w:val="22"/>
          <w:u w:val="single"/>
        </w:rPr>
      </w:pPr>
      <w:r>
        <w:rPr>
          <w:szCs w:val="22"/>
          <w:u w:val="single"/>
        </w:rPr>
        <w:t>Īpaši piesardzības pasākumi drošai lietošanai mērķsugām:</w:t>
      </w:r>
    </w:p>
    <w:p w14:paraId="298E9EC4" w14:textId="77777777" w:rsidR="00292671" w:rsidRDefault="00292671">
      <w:pPr>
        <w:spacing w:line="240" w:lineRule="auto"/>
        <w:ind w:left="567" w:hanging="567"/>
        <w:jc w:val="both"/>
        <w:rPr>
          <w:szCs w:val="22"/>
          <w:u w:val="single"/>
        </w:rPr>
      </w:pPr>
    </w:p>
    <w:p w14:paraId="5F6D8B1C"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Vakcinētās vistas vakcīnas celmu izdala līdz 6 nedēļām pēc vakcinācijas. Šajā laikā jāizvairās no imūnsupresētu un nevakcinētu cāļu saskares ar vakcinētiem cāļiem. Vakcīna var izplatīties uz uzņēmīgiem putniem. Jāveic īpaši piesardzības pasākumi, lai izvairītos no vakcīnas celma izplatīšanās pret uzņēmīgiem putniem. Saskarē nonākušās vistas arī var izdalīt vakcīnas celmu.</w:t>
      </w:r>
    </w:p>
    <w:p w14:paraId="087E9D13"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 xml:space="preserve">Vakcīnas celms no vistu pakaišiem tika izolēts līdz 13 dienām pēc vakcinācijas. Pētījumos vakcīnas celmu vidē pēc otrās vakcinācijas varēja atrast līdz 8 nedēļām ilgi un pēc trešās </w:t>
      </w:r>
      <w:r>
        <w:rPr>
          <w:color w:val="000000"/>
          <w:lang w:val="lv-LV"/>
        </w:rPr>
        <w:lastRenderedPageBreak/>
        <w:t>vakcinācijas 5 nedēļas. Ļoti retos gadījumos vakcīnas celmu varēja izolēt no vides pēc iepriekš minētā perioda.</w:t>
      </w:r>
    </w:p>
    <w:p w14:paraId="7C5C8497"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Ir pierādīts, ka vakcīnas celms izplatās uz ne mērķsugām, piemēram, teļiem un cūkām. Tas saglabājās šajos dzīvniekos un 9 dienu laikā izdalījās no teļiem un 22 dienas no cūkām, un ir pierādīts, ka tas īslaicīgi izraisa ķermeņa temperatūras paaugstināšanos.</w:t>
      </w:r>
    </w:p>
    <w:p w14:paraId="045798E2"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Veikt atbilstošus veterināros un labturības pasākumus, lai izvairītos no izplatīšanās uz uzņēmīgām sugām.</w:t>
      </w:r>
    </w:p>
    <w:p w14:paraId="2F90CBAD"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Vakcīnas lietošana dekoratīvajām šķirnēm nav pētīta.</w:t>
      </w:r>
    </w:p>
    <w:p w14:paraId="60E280D1"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Vakcīnas celms ir jutīgs pret ampicilīnu, cefotaksīmu, hloramfenikolu, ciprofloksacīnu, gentamicīnu, kanamicīnu, oksitetraciklīnu, streptomicīnu.</w:t>
      </w:r>
    </w:p>
    <w:p w14:paraId="6C74AB03"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Vakcīnas celms ir izturīgs tikai pret sulfamerazīnu, bet ir jutīgs pret sulfamerazīnu un trimetoprimu kombinācijā.</w:t>
      </w:r>
    </w:p>
    <w:p w14:paraId="52D1912B"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Vakcīnas celma adenīna-histidīna auksotrofijas dēļ ir iespējams diferencēt vakcīnu no lauka celmiem, izmantojot piemērotu augšanas testu, kā piemēram, Ceva S-check test.</w:t>
      </w:r>
    </w:p>
    <w:p w14:paraId="4CBAFADB"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Vakcīnas celmu un savvaļas tipa celmu var skaidri atšķirt arī uz speciālām hromogēnām selektīvajām barotnēm (piemēram, ASAP</w:t>
      </w:r>
      <w:r>
        <w:rPr>
          <w:color w:val="000000"/>
          <w:vertAlign w:val="superscript"/>
          <w:lang w:val="lv-LV"/>
        </w:rPr>
        <w:t xml:space="preserve">TM </w:t>
      </w:r>
      <w:r>
        <w:rPr>
          <w:color w:val="000000"/>
          <w:lang w:val="lv-LV"/>
        </w:rPr>
        <w:t xml:space="preserve">barotnes, Biomérieux), jo vakcīnas koloniju krāsa atšķiras no savvaļas </w:t>
      </w:r>
      <w:r>
        <w:rPr>
          <w:i/>
          <w:iCs/>
          <w:color w:val="000000"/>
          <w:lang w:val="lv-LV"/>
        </w:rPr>
        <w:t>Salmonella</w:t>
      </w:r>
      <w:r>
        <w:rPr>
          <w:color w:val="000000"/>
          <w:lang w:val="lv-LV"/>
        </w:rPr>
        <w:t xml:space="preserve"> Enteritidis celma.</w:t>
      </w:r>
    </w:p>
    <w:p w14:paraId="3C369467" w14:textId="77777777" w:rsidR="00292671" w:rsidRDefault="004F3660">
      <w:pPr>
        <w:pStyle w:val="ListParagraph"/>
        <w:numPr>
          <w:ilvl w:val="0"/>
          <w:numId w:val="3"/>
        </w:numPr>
        <w:tabs>
          <w:tab w:val="clear" w:pos="567"/>
        </w:tabs>
        <w:spacing w:line="240" w:lineRule="auto"/>
        <w:jc w:val="both"/>
        <w:rPr>
          <w:color w:val="000000"/>
          <w:lang w:val="lv-LV"/>
        </w:rPr>
      </w:pPr>
      <w:r>
        <w:rPr>
          <w:color w:val="000000"/>
          <w:lang w:val="lv-LV"/>
        </w:rPr>
        <w:t>Vakcīnas celmu no lauka celma var atšķirt arī ar molekulārās bioloģiskajām metodēm, piemēram, reāllaika polimerāzes ķēdes reakcija (PĶR) un restrikcijas fragmentu garuma polimorfismu (RFLP) pulsa lauka gēla elektroforēzē (PFGE).</w:t>
      </w:r>
    </w:p>
    <w:p w14:paraId="14E7FC07" w14:textId="77777777" w:rsidR="00292671" w:rsidRDefault="00292671">
      <w:pPr>
        <w:spacing w:line="240" w:lineRule="auto"/>
        <w:ind w:left="567" w:hanging="567"/>
        <w:jc w:val="both"/>
        <w:rPr>
          <w:b/>
          <w:color w:val="000000"/>
        </w:rPr>
      </w:pPr>
    </w:p>
    <w:p w14:paraId="22BC4C65" w14:textId="77777777" w:rsidR="00292671" w:rsidRDefault="004F3660">
      <w:pPr>
        <w:spacing w:line="240" w:lineRule="auto"/>
        <w:ind w:left="567" w:hanging="567"/>
        <w:jc w:val="both"/>
        <w:rPr>
          <w:szCs w:val="22"/>
          <w:u w:val="single"/>
        </w:rPr>
      </w:pPr>
      <w:r>
        <w:rPr>
          <w:szCs w:val="22"/>
          <w:u w:val="single"/>
        </w:rPr>
        <w:t>Īpaši piesardzības pasākumi, kas jāievēro personai, kura ievada veterinārās zāles dzīvniekiem:</w:t>
      </w:r>
    </w:p>
    <w:p w14:paraId="2CCB8CD8" w14:textId="77777777" w:rsidR="00292671" w:rsidRDefault="00292671">
      <w:pPr>
        <w:spacing w:line="240" w:lineRule="auto"/>
        <w:ind w:left="567" w:hanging="567"/>
        <w:jc w:val="both"/>
        <w:rPr>
          <w:szCs w:val="22"/>
          <w:u w:val="single"/>
        </w:rPr>
      </w:pPr>
    </w:p>
    <w:p w14:paraId="17E6FF41" w14:textId="77777777" w:rsidR="00292671" w:rsidRDefault="004F3660">
      <w:pPr>
        <w:pStyle w:val="ListParagraph"/>
        <w:numPr>
          <w:ilvl w:val="0"/>
          <w:numId w:val="4"/>
        </w:numPr>
        <w:tabs>
          <w:tab w:val="clear" w:pos="567"/>
        </w:tabs>
        <w:spacing w:line="240" w:lineRule="auto"/>
        <w:jc w:val="both"/>
        <w:rPr>
          <w:color w:val="000000"/>
          <w:lang w:val="lv-LV"/>
        </w:rPr>
      </w:pPr>
      <w:r>
        <w:rPr>
          <w:color w:val="000000"/>
          <w:lang w:val="lv-LV"/>
        </w:rPr>
        <w:t>Nejaušas norīšanas gadījumā nekavējoties meklēt medicīnisko palīdzību un uzrādīt lietošanas instrukciju vai iepakojuma marķējumu ārstam. Vakcīnas celms ir jutīgs pret antibiotikām, izņemot sulfamerazīnu.</w:t>
      </w:r>
    </w:p>
    <w:p w14:paraId="13DB30B7" w14:textId="77777777" w:rsidR="00292671" w:rsidRDefault="004F3660">
      <w:pPr>
        <w:pStyle w:val="ListParagraph"/>
        <w:numPr>
          <w:ilvl w:val="0"/>
          <w:numId w:val="4"/>
        </w:numPr>
        <w:tabs>
          <w:tab w:val="clear" w:pos="567"/>
        </w:tabs>
        <w:spacing w:line="240" w:lineRule="auto"/>
        <w:jc w:val="both"/>
        <w:rPr>
          <w:color w:val="000000"/>
          <w:u w:val="single"/>
          <w:lang w:val="lv-LV"/>
        </w:rPr>
      </w:pPr>
      <w:r>
        <w:rPr>
          <w:color w:val="000000"/>
          <w:lang w:val="lv-LV"/>
        </w:rPr>
        <w:t>Izšķīdinot vakcīnu, izmantot vienreizējās lietošanas cimdus. Pēc rīkošanās ar vakcīnu nomazgāt un dezinficēt rokas.</w:t>
      </w:r>
    </w:p>
    <w:p w14:paraId="5AE896A0" w14:textId="77777777" w:rsidR="00292671" w:rsidRDefault="004F3660">
      <w:pPr>
        <w:pStyle w:val="ListParagraph"/>
        <w:numPr>
          <w:ilvl w:val="0"/>
          <w:numId w:val="4"/>
        </w:numPr>
        <w:tabs>
          <w:tab w:val="clear" w:pos="567"/>
        </w:tabs>
        <w:spacing w:line="240" w:lineRule="auto"/>
        <w:jc w:val="both"/>
        <w:rPr>
          <w:color w:val="000000"/>
          <w:u w:val="single"/>
          <w:lang w:val="lv-LV"/>
        </w:rPr>
      </w:pPr>
      <w:r>
        <w:rPr>
          <w:color w:val="000000"/>
          <w:lang w:val="lv-LV"/>
        </w:rPr>
        <w:t xml:space="preserve">Nenorīt. </w:t>
      </w:r>
    </w:p>
    <w:p w14:paraId="27E7502B" w14:textId="77777777" w:rsidR="00292671" w:rsidRDefault="004F3660">
      <w:pPr>
        <w:pStyle w:val="ListParagraph"/>
        <w:numPr>
          <w:ilvl w:val="0"/>
          <w:numId w:val="4"/>
        </w:numPr>
        <w:tabs>
          <w:tab w:val="clear" w:pos="567"/>
        </w:tabs>
        <w:spacing w:line="240" w:lineRule="auto"/>
        <w:jc w:val="both"/>
        <w:rPr>
          <w:color w:val="000000"/>
          <w:u w:val="single"/>
          <w:lang w:val="lv-LV"/>
        </w:rPr>
      </w:pPr>
      <w:r>
        <w:rPr>
          <w:color w:val="000000"/>
          <w:szCs w:val="22"/>
          <w:lang w:val="lv-LV"/>
        </w:rPr>
        <w:t>Personām ar novājinātu imunitāti vakcīnas celma izdalīšanās periodā ieteicams izvairīties no saskares ar vakcīnu vai vakcinētajām vistām.</w:t>
      </w:r>
    </w:p>
    <w:p w14:paraId="6FFB4581" w14:textId="1DD54527" w:rsidR="00292671" w:rsidRDefault="004F3660">
      <w:pPr>
        <w:pStyle w:val="ListParagraph"/>
        <w:numPr>
          <w:ilvl w:val="0"/>
          <w:numId w:val="4"/>
        </w:numPr>
        <w:tabs>
          <w:tab w:val="clear" w:pos="567"/>
        </w:tabs>
        <w:spacing w:line="240" w:lineRule="auto"/>
        <w:jc w:val="both"/>
        <w:rPr>
          <w:color w:val="000000"/>
          <w:u w:val="single"/>
          <w:lang w:val="lv-LV"/>
        </w:rPr>
      </w:pPr>
      <w:r>
        <w:rPr>
          <w:color w:val="000000"/>
          <w:lang w:val="lv-LV"/>
        </w:rPr>
        <w:t>Personālam, kas iesaistīts vakcinēto vistu kopšanā, jāievēro vispārējie higiēnas pamatprincipi (apģērba maiņa, cimdu lietošana, apavu tīrīšana un dezinficēšana) un īpaša piesardzība jāievēro, pārvietojot atkritumus un pakaišus no nesen vakcinētajām vistām.. Pēc vakcinēto vistu apmeklēšanas nomazgāt un dezinficēt rokas.</w:t>
      </w:r>
    </w:p>
    <w:p w14:paraId="15A6556F" w14:textId="77777777" w:rsidR="00292671" w:rsidRDefault="00292671">
      <w:pPr>
        <w:spacing w:line="240" w:lineRule="auto"/>
        <w:ind w:left="567" w:hanging="567"/>
        <w:jc w:val="both"/>
        <w:rPr>
          <w:b/>
          <w:color w:val="000000"/>
        </w:rPr>
      </w:pPr>
    </w:p>
    <w:p w14:paraId="292848A2" w14:textId="77777777" w:rsidR="00292671" w:rsidRDefault="004F3660">
      <w:pPr>
        <w:tabs>
          <w:tab w:val="clear" w:pos="567"/>
        </w:tabs>
        <w:spacing w:line="240" w:lineRule="auto"/>
        <w:jc w:val="both"/>
        <w:rPr>
          <w:color w:val="000000"/>
        </w:rPr>
      </w:pPr>
      <w:r>
        <w:rPr>
          <w:color w:val="000000"/>
        </w:rPr>
        <w:t>Dējējputni:</w:t>
      </w:r>
    </w:p>
    <w:p w14:paraId="0977495E" w14:textId="77777777" w:rsidR="00292671" w:rsidRDefault="004F3660">
      <w:pPr>
        <w:pStyle w:val="ListParagraph"/>
        <w:numPr>
          <w:ilvl w:val="0"/>
          <w:numId w:val="5"/>
        </w:numPr>
        <w:spacing w:line="240" w:lineRule="auto"/>
        <w:jc w:val="both"/>
        <w:rPr>
          <w:b/>
          <w:color w:val="000000"/>
          <w:lang w:val="lv-LV"/>
        </w:rPr>
      </w:pPr>
      <w:r>
        <w:rPr>
          <w:color w:val="000000"/>
          <w:lang w:val="lv-LV"/>
        </w:rPr>
        <w:t>Nelietot putniem dēšanas periodā un 3 nedēļas pirms dēšanas perioda sākuma</w:t>
      </w:r>
      <w:r>
        <w:rPr>
          <w:szCs w:val="22"/>
          <w:lang w:val="lv-LV"/>
        </w:rPr>
        <w:t>.</w:t>
      </w:r>
      <w:r>
        <w:rPr>
          <w:lang w:val="lv-LV"/>
        </w:rPr>
        <w:t xml:space="preserve"> </w:t>
      </w:r>
    </w:p>
    <w:p w14:paraId="40465ECF" w14:textId="77777777" w:rsidR="00292671" w:rsidRDefault="004F3660">
      <w:pPr>
        <w:pStyle w:val="ListParagraph"/>
        <w:numPr>
          <w:ilvl w:val="0"/>
          <w:numId w:val="5"/>
        </w:numPr>
        <w:spacing w:line="240" w:lineRule="auto"/>
        <w:jc w:val="both"/>
        <w:rPr>
          <w:b/>
          <w:color w:val="000000"/>
          <w:lang w:val="lv-LV"/>
        </w:rPr>
      </w:pPr>
      <w:r>
        <w:rPr>
          <w:szCs w:val="22"/>
          <w:lang w:val="lv-LV"/>
        </w:rPr>
        <w:t>Nevakcinētie putni, kas paredzēti dēšanai, nedrīkst nonākt saskarē ar vakcinētajiem putniem.</w:t>
      </w:r>
    </w:p>
    <w:p w14:paraId="66B005DC" w14:textId="77777777" w:rsidR="00292671" w:rsidRDefault="00292671">
      <w:pPr>
        <w:pStyle w:val="ListParagraph"/>
        <w:spacing w:line="240" w:lineRule="auto"/>
        <w:jc w:val="both"/>
        <w:rPr>
          <w:b/>
          <w:color w:val="000000"/>
          <w:lang w:val="lv-LV"/>
        </w:rPr>
      </w:pPr>
    </w:p>
    <w:p w14:paraId="09DDC0E3" w14:textId="77777777" w:rsidR="00292671" w:rsidRDefault="004F3660">
      <w:pPr>
        <w:tabs>
          <w:tab w:val="clear" w:pos="567"/>
        </w:tabs>
        <w:spacing w:line="240" w:lineRule="auto"/>
        <w:ind w:right="-2"/>
        <w:jc w:val="both"/>
        <w:rPr>
          <w:szCs w:val="22"/>
          <w:u w:val="single"/>
        </w:rPr>
      </w:pPr>
      <w:r>
        <w:rPr>
          <w:szCs w:val="22"/>
          <w:u w:val="single"/>
        </w:rPr>
        <w:t>Īpaši lietošanas ierobežojumi un īpaši lietošanas nosacījumi:</w:t>
      </w:r>
    </w:p>
    <w:p w14:paraId="1B3D7086" w14:textId="77777777" w:rsidR="00292671" w:rsidRDefault="004F3660">
      <w:pPr>
        <w:pStyle w:val="ListParagraph"/>
        <w:numPr>
          <w:ilvl w:val="0"/>
          <w:numId w:val="7"/>
        </w:numPr>
        <w:tabs>
          <w:tab w:val="clear" w:pos="567"/>
        </w:tabs>
        <w:spacing w:line="240" w:lineRule="auto"/>
        <w:ind w:right="-2"/>
        <w:jc w:val="both"/>
        <w:rPr>
          <w:szCs w:val="22"/>
          <w:lang w:val="lv-LV"/>
        </w:rPr>
      </w:pPr>
      <w:r>
        <w:rPr>
          <w:szCs w:val="22"/>
          <w:lang w:val="lv-LV"/>
        </w:rPr>
        <w:t>Drīkst ievadīt tikai praktizējošs veterinārārsts.</w:t>
      </w:r>
    </w:p>
    <w:p w14:paraId="1F129707" w14:textId="77777777" w:rsidR="00292671" w:rsidRDefault="00292671">
      <w:pPr>
        <w:tabs>
          <w:tab w:val="clear" w:pos="567"/>
        </w:tabs>
        <w:spacing w:line="240" w:lineRule="auto"/>
        <w:ind w:right="-2"/>
        <w:jc w:val="both"/>
        <w:rPr>
          <w:szCs w:val="22"/>
        </w:rPr>
      </w:pPr>
    </w:p>
    <w:p w14:paraId="2738B2EC" w14:textId="77777777" w:rsidR="00292671" w:rsidRDefault="004F3660">
      <w:pPr>
        <w:tabs>
          <w:tab w:val="clear" w:pos="567"/>
        </w:tabs>
        <w:spacing w:line="240" w:lineRule="auto"/>
        <w:ind w:right="-2"/>
        <w:jc w:val="both"/>
        <w:rPr>
          <w:szCs w:val="22"/>
          <w:u w:val="single"/>
        </w:rPr>
      </w:pPr>
      <w:r>
        <w:rPr>
          <w:szCs w:val="22"/>
          <w:u w:val="single"/>
        </w:rPr>
        <w:t>Mijiedarbība ar citām zālēm un citi mijiedarbības veidi:</w:t>
      </w:r>
    </w:p>
    <w:p w14:paraId="4534D73C" w14:textId="77777777" w:rsidR="00292671" w:rsidRDefault="00292671">
      <w:pPr>
        <w:tabs>
          <w:tab w:val="clear" w:pos="567"/>
        </w:tabs>
        <w:spacing w:line="240" w:lineRule="auto"/>
        <w:ind w:right="-2"/>
        <w:jc w:val="both"/>
        <w:rPr>
          <w:szCs w:val="22"/>
        </w:rPr>
      </w:pPr>
    </w:p>
    <w:p w14:paraId="1731E7ED" w14:textId="77777777" w:rsidR="00292671" w:rsidRDefault="004F3660">
      <w:pPr>
        <w:pStyle w:val="ListParagraph"/>
        <w:numPr>
          <w:ilvl w:val="0"/>
          <w:numId w:val="6"/>
        </w:numPr>
        <w:tabs>
          <w:tab w:val="clear" w:pos="567"/>
        </w:tabs>
        <w:spacing w:line="240" w:lineRule="auto"/>
        <w:jc w:val="both"/>
        <w:rPr>
          <w:color w:val="000000"/>
          <w:lang w:val="lv-LV"/>
        </w:rPr>
      </w:pPr>
      <w:r>
        <w:rPr>
          <w:color w:val="000000"/>
          <w:lang w:val="lv-LV"/>
        </w:rPr>
        <w:t xml:space="preserve">3 dienu laikā pirms un pēc vakcinācijas nedrīkst lietot pretinfekcijas līdzekļus. </w:t>
      </w:r>
      <w:r>
        <w:rPr>
          <w:lang w:val="lv-LV"/>
        </w:rPr>
        <w:t>Ja tomēr šo līdzekļu lietošana ir būtiski nepieciešama, atkārtot attiecīgo putnu vakcināciju.</w:t>
      </w:r>
    </w:p>
    <w:p w14:paraId="709B1B61" w14:textId="77777777" w:rsidR="00292671" w:rsidRDefault="004F3660">
      <w:pPr>
        <w:pStyle w:val="ListParagraph"/>
        <w:numPr>
          <w:ilvl w:val="0"/>
          <w:numId w:val="6"/>
        </w:numPr>
        <w:tabs>
          <w:tab w:val="clear" w:pos="567"/>
        </w:tabs>
        <w:spacing w:line="240" w:lineRule="auto"/>
        <w:jc w:val="both"/>
        <w:rPr>
          <w:color w:val="000000"/>
          <w:lang w:val="lv-LV"/>
        </w:rPr>
      </w:pPr>
      <w:r>
        <w:rPr>
          <w:color w:val="000000"/>
          <w:lang w:val="lv-LV"/>
        </w:rPr>
        <w:t xml:space="preserve">Nav pieejama informācija par šīs vakcīnas drošumu un iedarbīgumu, kad to lieto kopā ar citām veterinārajām zālēm. Lēmumu par šīs vakcīnas lietošanu pirms vai pēc citu veterināro zāļu lietošanas pieņemt </w:t>
      </w:r>
      <w:r>
        <w:rPr>
          <w:lang w:val="lv-LV"/>
        </w:rPr>
        <w:t>izvērtējot katru gadījumu atsevišķi.</w:t>
      </w:r>
    </w:p>
    <w:p w14:paraId="09763F7E" w14:textId="77777777" w:rsidR="00292671" w:rsidRDefault="004F3660">
      <w:pPr>
        <w:pStyle w:val="ListParagraph"/>
        <w:numPr>
          <w:ilvl w:val="0"/>
          <w:numId w:val="6"/>
        </w:numPr>
        <w:tabs>
          <w:tab w:val="clear" w:pos="567"/>
        </w:tabs>
        <w:spacing w:line="240" w:lineRule="auto"/>
        <w:jc w:val="both"/>
        <w:rPr>
          <w:color w:val="000000"/>
          <w:lang w:val="lv-LV"/>
        </w:rPr>
      </w:pPr>
      <w:r>
        <w:rPr>
          <w:color w:val="000000"/>
          <w:lang w:val="lv-LV"/>
        </w:rPr>
        <w:t>Vienlaikus ar šo vakcīnu nedrīkst lietot konkurējošas mikrofloras preparātus.</w:t>
      </w:r>
    </w:p>
    <w:p w14:paraId="186E83F1" w14:textId="27DBC504" w:rsidR="004F3660" w:rsidRDefault="004F3660">
      <w:pPr>
        <w:tabs>
          <w:tab w:val="clear" w:pos="567"/>
        </w:tabs>
        <w:spacing w:line="240" w:lineRule="auto"/>
        <w:rPr>
          <w:szCs w:val="22"/>
        </w:rPr>
      </w:pPr>
      <w:r>
        <w:rPr>
          <w:szCs w:val="22"/>
        </w:rPr>
        <w:br w:type="page"/>
      </w:r>
    </w:p>
    <w:p w14:paraId="62C86CBF" w14:textId="77777777" w:rsidR="00292671" w:rsidRDefault="004F3660">
      <w:pPr>
        <w:tabs>
          <w:tab w:val="clear" w:pos="567"/>
        </w:tabs>
        <w:spacing w:line="240" w:lineRule="auto"/>
        <w:ind w:right="-2"/>
        <w:jc w:val="both"/>
      </w:pPr>
      <w:r>
        <w:rPr>
          <w:szCs w:val="22"/>
          <w:u w:val="single"/>
        </w:rPr>
        <w:lastRenderedPageBreak/>
        <w:t>Pārdozēšana</w:t>
      </w:r>
      <w:r>
        <w:t>:</w:t>
      </w:r>
    </w:p>
    <w:p w14:paraId="3E00BE11" w14:textId="77777777" w:rsidR="00292671" w:rsidRDefault="00292671">
      <w:pPr>
        <w:tabs>
          <w:tab w:val="clear" w:pos="567"/>
        </w:tabs>
        <w:spacing w:line="240" w:lineRule="auto"/>
        <w:ind w:right="-2"/>
        <w:jc w:val="both"/>
        <w:rPr>
          <w:szCs w:val="22"/>
        </w:rPr>
      </w:pPr>
    </w:p>
    <w:p w14:paraId="3D88747B" w14:textId="77777777" w:rsidR="00292671" w:rsidRPr="004F3660" w:rsidRDefault="004F3660" w:rsidP="004F3660">
      <w:pPr>
        <w:pStyle w:val="ListParagraph"/>
        <w:numPr>
          <w:ilvl w:val="0"/>
          <w:numId w:val="8"/>
        </w:numPr>
        <w:tabs>
          <w:tab w:val="clear" w:pos="567"/>
        </w:tabs>
        <w:spacing w:line="240" w:lineRule="auto"/>
        <w:ind w:right="-2"/>
        <w:jc w:val="both"/>
        <w:rPr>
          <w:szCs w:val="22"/>
          <w:lang w:val="lv-LV"/>
        </w:rPr>
      </w:pPr>
      <w:r w:rsidRPr="004F3660">
        <w:rPr>
          <w:color w:val="000000"/>
          <w:lang w:val="lv-LV"/>
        </w:rPr>
        <w:t>Pēc desmitkārtīgi pārsniegtas ieteiktās vakcīnas devas ievadīšanas,</w:t>
      </w:r>
      <w:r w:rsidRPr="004F3660">
        <w:rPr>
          <w:lang w:val="lv-LV"/>
        </w:rPr>
        <w:t xml:space="preserve"> dažkārt </w:t>
      </w:r>
      <w:r w:rsidRPr="004F3660">
        <w:rPr>
          <w:color w:val="000000"/>
          <w:lang w:val="lv-LV"/>
        </w:rPr>
        <w:t>var novērot šķidras fekālijas un īslaicīgu svara zudumu, neradot nekādas sekas.</w:t>
      </w:r>
    </w:p>
    <w:p w14:paraId="36E97883" w14:textId="77777777" w:rsidR="00292671" w:rsidRDefault="00292671">
      <w:pPr>
        <w:tabs>
          <w:tab w:val="clear" w:pos="567"/>
        </w:tabs>
        <w:spacing w:line="240" w:lineRule="auto"/>
        <w:ind w:right="-2"/>
        <w:jc w:val="both"/>
        <w:rPr>
          <w:szCs w:val="22"/>
        </w:rPr>
      </w:pPr>
    </w:p>
    <w:p w14:paraId="35C10DA9" w14:textId="77777777" w:rsidR="00292671" w:rsidRDefault="004F3660">
      <w:pPr>
        <w:tabs>
          <w:tab w:val="clear" w:pos="567"/>
        </w:tabs>
        <w:spacing w:line="240" w:lineRule="auto"/>
        <w:ind w:right="-2"/>
        <w:jc w:val="both"/>
        <w:rPr>
          <w:szCs w:val="22"/>
          <w:u w:val="single"/>
        </w:rPr>
      </w:pPr>
      <w:r>
        <w:rPr>
          <w:szCs w:val="22"/>
          <w:u w:val="single"/>
        </w:rPr>
        <w:t>Būtiska nesaderība:</w:t>
      </w:r>
    </w:p>
    <w:p w14:paraId="4A35DE97" w14:textId="77777777" w:rsidR="00292671" w:rsidRDefault="00292671">
      <w:pPr>
        <w:tabs>
          <w:tab w:val="clear" w:pos="567"/>
        </w:tabs>
        <w:spacing w:line="240" w:lineRule="auto"/>
        <w:ind w:right="-2"/>
        <w:jc w:val="both"/>
        <w:rPr>
          <w:szCs w:val="22"/>
          <w:u w:val="single"/>
        </w:rPr>
      </w:pPr>
    </w:p>
    <w:p w14:paraId="0FA92AAA" w14:textId="77777777" w:rsidR="00292671" w:rsidRPr="004F3660" w:rsidRDefault="004F3660" w:rsidP="004F3660">
      <w:pPr>
        <w:pStyle w:val="ListParagraph"/>
        <w:numPr>
          <w:ilvl w:val="0"/>
          <w:numId w:val="8"/>
        </w:numPr>
        <w:tabs>
          <w:tab w:val="clear" w:pos="567"/>
        </w:tabs>
        <w:spacing w:line="240" w:lineRule="auto"/>
        <w:rPr>
          <w:color w:val="000000"/>
          <w:lang w:val="lv-LV"/>
        </w:rPr>
      </w:pPr>
      <w:r w:rsidRPr="004F3660">
        <w:rPr>
          <w:color w:val="000000"/>
          <w:lang w:val="lv-LV"/>
        </w:rPr>
        <w:t xml:space="preserve">Nelietot maisījumā ar citām </w:t>
      </w:r>
      <w:r w:rsidRPr="004F3660">
        <w:rPr>
          <w:lang w:val="lv-LV"/>
        </w:rPr>
        <w:t>vakcīnām/imunoloģiskajiem preparātiem</w:t>
      </w:r>
      <w:r w:rsidRPr="004F3660">
        <w:rPr>
          <w:color w:val="000000"/>
          <w:lang w:val="lv-LV"/>
        </w:rPr>
        <w:t>.</w:t>
      </w:r>
    </w:p>
    <w:p w14:paraId="67D66D22" w14:textId="77777777" w:rsidR="00292671" w:rsidRDefault="00292671">
      <w:pPr>
        <w:tabs>
          <w:tab w:val="clear" w:pos="567"/>
        </w:tabs>
        <w:spacing w:line="240" w:lineRule="auto"/>
        <w:ind w:right="-2"/>
        <w:jc w:val="both"/>
        <w:rPr>
          <w:szCs w:val="22"/>
        </w:rPr>
      </w:pPr>
      <w:bookmarkStart w:id="22" w:name="_Hlk511652930"/>
      <w:bookmarkEnd w:id="22"/>
    </w:p>
    <w:p w14:paraId="2825A617" w14:textId="77777777" w:rsidR="00292671" w:rsidRDefault="00292671">
      <w:pPr>
        <w:spacing w:line="240" w:lineRule="auto"/>
        <w:jc w:val="both"/>
        <w:rPr>
          <w:b/>
          <w:color w:val="000000"/>
        </w:rPr>
      </w:pPr>
    </w:p>
    <w:p w14:paraId="47619A0B" w14:textId="77777777" w:rsidR="00292671" w:rsidRDefault="004F3660">
      <w:pPr>
        <w:spacing w:line="240" w:lineRule="auto"/>
        <w:ind w:left="567" w:hanging="567"/>
        <w:jc w:val="both"/>
        <w:rPr>
          <w:color w:val="000000"/>
        </w:rPr>
      </w:pPr>
      <w:r>
        <w:rPr>
          <w:b/>
          <w:color w:val="000000"/>
          <w:highlight w:val="lightGray"/>
        </w:rPr>
        <w:t>7.</w:t>
      </w:r>
      <w:r>
        <w:rPr>
          <w:b/>
          <w:color w:val="000000"/>
        </w:rPr>
        <w:tab/>
        <w:t>Blakusparādības</w:t>
      </w:r>
    </w:p>
    <w:p w14:paraId="065F8219" w14:textId="77777777" w:rsidR="00292671" w:rsidRDefault="00292671">
      <w:pPr>
        <w:tabs>
          <w:tab w:val="clear" w:pos="567"/>
        </w:tabs>
        <w:spacing w:line="240" w:lineRule="auto"/>
        <w:jc w:val="both"/>
        <w:rPr>
          <w:color w:val="000000"/>
        </w:rPr>
      </w:pPr>
    </w:p>
    <w:p w14:paraId="190EB45A" w14:textId="77777777" w:rsidR="00292671" w:rsidRDefault="004F3660">
      <w:pPr>
        <w:tabs>
          <w:tab w:val="clear" w:pos="567"/>
        </w:tabs>
        <w:spacing w:line="240" w:lineRule="auto"/>
        <w:jc w:val="both"/>
        <w:rPr>
          <w:color w:val="000000"/>
        </w:rPr>
      </w:pPr>
      <w:r>
        <w:rPr>
          <w:color w:val="000000"/>
        </w:rPr>
        <w:t>Vistas:</w:t>
      </w:r>
    </w:p>
    <w:p w14:paraId="6429AE2B" w14:textId="77777777" w:rsidR="00292671" w:rsidRDefault="004F3660">
      <w:pPr>
        <w:tabs>
          <w:tab w:val="clear" w:pos="567"/>
        </w:tabs>
        <w:spacing w:line="240" w:lineRule="auto"/>
        <w:ind w:right="-2"/>
        <w:jc w:val="both"/>
        <w:rPr>
          <w:szCs w:val="22"/>
        </w:rPr>
      </w:pPr>
      <w:r>
        <w:rPr>
          <w:szCs w:val="22"/>
        </w:rPr>
        <w:t>Nav zināmas.</w:t>
      </w:r>
    </w:p>
    <w:p w14:paraId="2E0BA0C8" w14:textId="77777777" w:rsidR="00292671" w:rsidRDefault="00292671">
      <w:pPr>
        <w:tabs>
          <w:tab w:val="clear" w:pos="567"/>
        </w:tabs>
        <w:spacing w:line="240" w:lineRule="auto"/>
        <w:ind w:right="-2"/>
        <w:jc w:val="both"/>
        <w:rPr>
          <w:szCs w:val="22"/>
        </w:rPr>
      </w:pPr>
    </w:p>
    <w:p w14:paraId="0F23E77C" w14:textId="0F9CF873" w:rsidR="00292671" w:rsidRDefault="004F3660">
      <w:pPr>
        <w:tabs>
          <w:tab w:val="clear" w:pos="567"/>
        </w:tabs>
        <w:spacing w:line="240" w:lineRule="auto"/>
        <w:jc w:val="both"/>
        <w:rPr>
          <w:color w:val="000000"/>
        </w:rPr>
      </w:pPr>
      <w:r>
        <w:t xml:space="preserve">Ir svarīgi ziņot par blakusparādībām. Tas ļauj pastāvīgi uzraudzīt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izmantojot kontaktinformāciju šīs instrukcijas beigās vai nacionālo ziņošanas sistēmu: </w:t>
      </w:r>
      <w:hyperlink r:id="rId9">
        <w:r>
          <w:rPr>
            <w:rStyle w:val="Hyperlink"/>
          </w:rPr>
          <w:t>https://www.pvd.gov.lv/lv</w:t>
        </w:r>
      </w:hyperlink>
      <w:r>
        <w:t xml:space="preserve">. </w:t>
      </w:r>
      <w:r w:rsidR="00292671">
        <w:fldChar w:fldCharType="begin"/>
      </w:r>
      <w:r w:rsidR="00292671">
        <w:instrText>HYPERLINK "http://www.pvd.gov.lv/" \h</w:instrText>
      </w:r>
      <w:r w:rsidR="00292671">
        <w:fldChar w:fldCharType="separate"/>
      </w:r>
      <w:r w:rsidR="00292671">
        <w:fldChar w:fldCharType="end"/>
      </w:r>
    </w:p>
    <w:p w14:paraId="6F7436D1" w14:textId="77777777" w:rsidR="00292671" w:rsidRDefault="00292671">
      <w:pPr>
        <w:tabs>
          <w:tab w:val="clear" w:pos="567"/>
        </w:tabs>
        <w:spacing w:line="240" w:lineRule="auto"/>
        <w:jc w:val="both"/>
        <w:rPr>
          <w:color w:val="000000"/>
        </w:rPr>
      </w:pPr>
    </w:p>
    <w:p w14:paraId="5867E7A9" w14:textId="77777777" w:rsidR="00292671" w:rsidRDefault="00292671">
      <w:pPr>
        <w:tabs>
          <w:tab w:val="clear" w:pos="567"/>
        </w:tabs>
        <w:spacing w:line="240" w:lineRule="auto"/>
        <w:jc w:val="both"/>
        <w:rPr>
          <w:color w:val="000000"/>
        </w:rPr>
      </w:pPr>
    </w:p>
    <w:p w14:paraId="252F226D" w14:textId="77777777" w:rsidR="00292671" w:rsidRDefault="004F3660">
      <w:pPr>
        <w:spacing w:line="240" w:lineRule="auto"/>
        <w:ind w:left="567" w:hanging="567"/>
        <w:jc w:val="both"/>
        <w:rPr>
          <w:color w:val="000000"/>
        </w:rPr>
      </w:pPr>
      <w:r>
        <w:rPr>
          <w:b/>
          <w:color w:val="000000"/>
          <w:highlight w:val="lightGray"/>
        </w:rPr>
        <w:t>8.</w:t>
      </w:r>
      <w:r>
        <w:rPr>
          <w:b/>
          <w:color w:val="000000"/>
        </w:rPr>
        <w:tab/>
        <w:t xml:space="preserve">Deva katrai dzīvnieku sugai, lietošanas veids un metodes </w:t>
      </w:r>
    </w:p>
    <w:p w14:paraId="1C4875E2" w14:textId="77777777" w:rsidR="00292671" w:rsidRDefault="00292671">
      <w:pPr>
        <w:tabs>
          <w:tab w:val="clear" w:pos="567"/>
        </w:tabs>
        <w:spacing w:line="240" w:lineRule="auto"/>
        <w:jc w:val="both"/>
        <w:rPr>
          <w:color w:val="000000"/>
        </w:rPr>
      </w:pPr>
    </w:p>
    <w:p w14:paraId="22DF211E" w14:textId="77777777" w:rsidR="00292671" w:rsidRDefault="004F3660">
      <w:pPr>
        <w:tabs>
          <w:tab w:val="clear" w:pos="567"/>
        </w:tabs>
        <w:spacing w:line="240" w:lineRule="auto"/>
        <w:jc w:val="both"/>
        <w:rPr>
          <w:b/>
          <w:bCs/>
          <w:color w:val="000000"/>
        </w:rPr>
      </w:pPr>
      <w:r>
        <w:rPr>
          <w:b/>
          <w:bCs/>
          <w:color w:val="000000"/>
        </w:rPr>
        <w:t xml:space="preserve">Imunizācija pret </w:t>
      </w:r>
      <w:r>
        <w:rPr>
          <w:b/>
          <w:bCs/>
          <w:i/>
          <w:iCs/>
          <w:color w:val="000000"/>
        </w:rPr>
        <w:t xml:space="preserve">Salmonella </w:t>
      </w:r>
      <w:r>
        <w:rPr>
          <w:b/>
          <w:bCs/>
          <w:iCs/>
          <w:color w:val="000000"/>
        </w:rPr>
        <w:t>Enteritidis</w:t>
      </w:r>
    </w:p>
    <w:p w14:paraId="65063059" w14:textId="77777777" w:rsidR="00292671" w:rsidRDefault="00292671">
      <w:pPr>
        <w:tabs>
          <w:tab w:val="clear" w:pos="567"/>
        </w:tabs>
        <w:spacing w:line="240" w:lineRule="auto"/>
        <w:jc w:val="both"/>
        <w:rPr>
          <w:color w:val="000000"/>
        </w:rPr>
      </w:pPr>
    </w:p>
    <w:p w14:paraId="3979A5DE" w14:textId="77777777" w:rsidR="00292671" w:rsidRDefault="004F3660">
      <w:pPr>
        <w:tabs>
          <w:tab w:val="clear" w:pos="567"/>
        </w:tabs>
        <w:spacing w:line="240" w:lineRule="auto"/>
        <w:jc w:val="both"/>
        <w:rPr>
          <w:color w:val="000000"/>
        </w:rPr>
      </w:pPr>
      <w:r>
        <w:rPr>
          <w:color w:val="000000"/>
          <w:u w:val="single"/>
        </w:rPr>
        <w:t xml:space="preserve">Ieteicamā vakcinācijas shēma putniem saimniecībās ar nezināmu </w:t>
      </w:r>
      <w:r>
        <w:rPr>
          <w:i/>
          <w:color w:val="000000"/>
          <w:u w:val="single"/>
        </w:rPr>
        <w:t>Salmonella</w:t>
      </w:r>
      <w:r>
        <w:rPr>
          <w:color w:val="000000"/>
          <w:u w:val="single"/>
        </w:rPr>
        <w:t xml:space="preserve"> statusu vai ar noteiktu pozitīvu </w:t>
      </w:r>
      <w:r>
        <w:rPr>
          <w:i/>
          <w:iCs/>
          <w:color w:val="000000"/>
          <w:u w:val="single"/>
        </w:rPr>
        <w:t>Salmonella</w:t>
      </w:r>
      <w:r>
        <w:rPr>
          <w:color w:val="000000"/>
          <w:u w:val="single"/>
        </w:rPr>
        <w:t xml:space="preserve"> Enteritidis rezultātu:</w:t>
      </w:r>
    </w:p>
    <w:p w14:paraId="0ADCFFD5" w14:textId="77777777" w:rsidR="00292671" w:rsidRDefault="004F3660">
      <w:pPr>
        <w:tabs>
          <w:tab w:val="clear" w:pos="567"/>
        </w:tabs>
        <w:spacing w:line="240" w:lineRule="auto"/>
        <w:jc w:val="both"/>
        <w:rPr>
          <w:color w:val="000000"/>
        </w:rPr>
      </w:pPr>
      <w:r>
        <w:rPr>
          <w:color w:val="000000"/>
        </w:rPr>
        <w:t>Viena deva no 1 dienas vecuma, otrā deva pēc divām nedēļām un trešā deva ne vēlāk kā 3 nedēļas pirms dēšanas perioda sākuma. Starp otrās un trešās devas ievadīšanu jābūt vismaz 2 nedēļu intervālam.</w:t>
      </w:r>
    </w:p>
    <w:p w14:paraId="5B4F3B1C" w14:textId="77777777" w:rsidR="00292671" w:rsidRDefault="00292671">
      <w:pPr>
        <w:tabs>
          <w:tab w:val="clear" w:pos="567"/>
        </w:tabs>
        <w:spacing w:line="240" w:lineRule="auto"/>
        <w:jc w:val="both"/>
        <w:rPr>
          <w:color w:val="000000"/>
        </w:rPr>
      </w:pPr>
    </w:p>
    <w:p w14:paraId="099B8BE0" w14:textId="77777777" w:rsidR="00292671" w:rsidRDefault="004F3660">
      <w:pPr>
        <w:tabs>
          <w:tab w:val="clear" w:pos="567"/>
        </w:tabs>
        <w:spacing w:line="240" w:lineRule="auto"/>
        <w:jc w:val="both"/>
        <w:rPr>
          <w:color w:val="000000"/>
          <w:u w:val="single"/>
        </w:rPr>
      </w:pPr>
      <w:r>
        <w:rPr>
          <w:color w:val="000000"/>
          <w:u w:val="single"/>
        </w:rPr>
        <w:t xml:space="preserve">Ieteicamā vakcinācijas shēma putniem saimniecībās ar zināmu anamnēzi un kurās saskaņā ar rutīnas bakterioloģisko uzraudzību nav konstatēta Salmonella Enteritidis: </w:t>
      </w:r>
    </w:p>
    <w:p w14:paraId="2F51B6AA" w14:textId="77777777" w:rsidR="00292671" w:rsidRDefault="004F3660">
      <w:pPr>
        <w:tabs>
          <w:tab w:val="clear" w:pos="567"/>
        </w:tabs>
        <w:spacing w:line="240" w:lineRule="auto"/>
        <w:jc w:val="both"/>
        <w:rPr>
          <w:color w:val="000000"/>
        </w:rPr>
      </w:pPr>
      <w:r>
        <w:rPr>
          <w:color w:val="000000"/>
        </w:rPr>
        <w:t>Viena deva no 1 dienas vecuma, otrā deva pēc divām nedēļām (</w:t>
      </w:r>
      <w:r>
        <w:t>bet ne vēlāk kā 6 nedēļas pirms dēšanas perioda sākuma</w:t>
      </w:r>
      <w:r>
        <w:rPr>
          <w:color w:val="000000"/>
        </w:rPr>
        <w:t>). Augstāks aizsardzības līmenis attiecībā uz imunitātes ilgumu tiek novērots, lietojot 3 devu režīmu.</w:t>
      </w:r>
    </w:p>
    <w:p w14:paraId="6CD96AA0" w14:textId="77777777" w:rsidR="00292671" w:rsidRDefault="00292671">
      <w:pPr>
        <w:tabs>
          <w:tab w:val="clear" w:pos="567"/>
        </w:tabs>
        <w:spacing w:line="240" w:lineRule="auto"/>
        <w:jc w:val="both"/>
        <w:rPr>
          <w:color w:val="000000"/>
        </w:rPr>
      </w:pPr>
    </w:p>
    <w:p w14:paraId="6BDC7847" w14:textId="77777777" w:rsidR="00292671" w:rsidRDefault="004F3660">
      <w:pPr>
        <w:tabs>
          <w:tab w:val="clear" w:pos="567"/>
        </w:tabs>
        <w:spacing w:line="240" w:lineRule="auto"/>
        <w:jc w:val="both"/>
        <w:rPr>
          <w:b/>
          <w:bCs/>
          <w:color w:val="000000"/>
        </w:rPr>
      </w:pPr>
      <w:r>
        <w:rPr>
          <w:b/>
          <w:bCs/>
          <w:color w:val="000000"/>
        </w:rPr>
        <w:t xml:space="preserve">Imunizācija pret </w:t>
      </w:r>
      <w:r>
        <w:rPr>
          <w:b/>
          <w:bCs/>
          <w:i/>
          <w:iCs/>
          <w:color w:val="000000"/>
        </w:rPr>
        <w:t>Salmonella</w:t>
      </w:r>
      <w:r>
        <w:rPr>
          <w:b/>
          <w:bCs/>
          <w:color w:val="000000"/>
        </w:rPr>
        <w:t xml:space="preserve"> Enteritidis un </w:t>
      </w:r>
      <w:r>
        <w:rPr>
          <w:b/>
          <w:bCs/>
          <w:i/>
          <w:iCs/>
          <w:color w:val="000000"/>
        </w:rPr>
        <w:t>Salmonella</w:t>
      </w:r>
      <w:r>
        <w:rPr>
          <w:b/>
          <w:bCs/>
          <w:color w:val="000000"/>
        </w:rPr>
        <w:t xml:space="preserve"> Typhimurium (neatkarīgi no </w:t>
      </w:r>
      <w:r>
        <w:rPr>
          <w:b/>
          <w:bCs/>
          <w:i/>
          <w:color w:val="000000"/>
        </w:rPr>
        <w:t>Salmonella</w:t>
      </w:r>
      <w:r>
        <w:rPr>
          <w:b/>
          <w:bCs/>
          <w:color w:val="000000"/>
        </w:rPr>
        <w:t xml:space="preserve"> statusa)</w:t>
      </w:r>
    </w:p>
    <w:p w14:paraId="03FF3B40" w14:textId="77777777" w:rsidR="00292671" w:rsidRDefault="00292671">
      <w:pPr>
        <w:tabs>
          <w:tab w:val="clear" w:pos="567"/>
        </w:tabs>
        <w:spacing w:line="240" w:lineRule="auto"/>
        <w:jc w:val="both"/>
        <w:rPr>
          <w:color w:val="000000"/>
        </w:rPr>
      </w:pPr>
    </w:p>
    <w:p w14:paraId="7190B8AD" w14:textId="77777777" w:rsidR="00292671" w:rsidRDefault="004F3660">
      <w:pPr>
        <w:tabs>
          <w:tab w:val="clear" w:pos="567"/>
        </w:tabs>
        <w:spacing w:line="240" w:lineRule="auto"/>
        <w:jc w:val="both"/>
        <w:rPr>
          <w:color w:val="000000"/>
        </w:rPr>
      </w:pPr>
      <w:r>
        <w:rPr>
          <w:color w:val="000000"/>
        </w:rPr>
        <w:t>Viena deva no 1 dienas vecuma, otrā deva pēc 6 nedēļām un trešā deva ap 13 nedēļu vecumu.</w:t>
      </w:r>
    </w:p>
    <w:p w14:paraId="5809A80D" w14:textId="77777777" w:rsidR="00292671" w:rsidRDefault="00292671">
      <w:pPr>
        <w:tabs>
          <w:tab w:val="clear" w:pos="567"/>
        </w:tabs>
        <w:spacing w:line="240" w:lineRule="auto"/>
        <w:jc w:val="both"/>
        <w:rPr>
          <w:color w:val="000000"/>
        </w:rPr>
      </w:pPr>
    </w:p>
    <w:p w14:paraId="0580E773" w14:textId="77777777" w:rsidR="00292671" w:rsidRDefault="00292671">
      <w:pPr>
        <w:tabs>
          <w:tab w:val="clear" w:pos="567"/>
        </w:tabs>
        <w:spacing w:line="240" w:lineRule="auto"/>
        <w:jc w:val="both"/>
        <w:rPr>
          <w:color w:val="000000"/>
        </w:rPr>
      </w:pPr>
    </w:p>
    <w:p w14:paraId="3D3BC965" w14:textId="77777777" w:rsidR="00292671" w:rsidRDefault="004F3660">
      <w:pPr>
        <w:spacing w:line="240" w:lineRule="auto"/>
        <w:ind w:left="567" w:hanging="567"/>
        <w:jc w:val="both"/>
        <w:rPr>
          <w:color w:val="000000"/>
        </w:rPr>
      </w:pPr>
      <w:r>
        <w:rPr>
          <w:b/>
          <w:color w:val="000000"/>
          <w:highlight w:val="lightGray"/>
        </w:rPr>
        <w:t>9.</w:t>
      </w:r>
      <w:r>
        <w:rPr>
          <w:b/>
          <w:color w:val="000000"/>
        </w:rPr>
        <w:tab/>
        <w:t xml:space="preserve">Ieteikumi pareizai lietošanai </w:t>
      </w:r>
    </w:p>
    <w:p w14:paraId="39A9FE62" w14:textId="77777777" w:rsidR="00292671" w:rsidRDefault="00292671">
      <w:pPr>
        <w:tabs>
          <w:tab w:val="clear" w:pos="567"/>
        </w:tabs>
        <w:spacing w:line="240" w:lineRule="auto"/>
        <w:ind w:left="567" w:hanging="567"/>
        <w:jc w:val="both"/>
        <w:rPr>
          <w:b/>
          <w:color w:val="000000"/>
        </w:rPr>
      </w:pPr>
    </w:p>
    <w:p w14:paraId="4990D582" w14:textId="77777777" w:rsidR="00292671" w:rsidRDefault="004F3660">
      <w:pPr>
        <w:tabs>
          <w:tab w:val="clear" w:pos="567"/>
        </w:tabs>
        <w:spacing w:line="240" w:lineRule="auto"/>
        <w:jc w:val="both"/>
        <w:rPr>
          <w:color w:val="000000"/>
        </w:rPr>
      </w:pPr>
      <w:r>
        <w:rPr>
          <w:color w:val="000000"/>
        </w:rPr>
        <w:t>Lietošana dzeramajā ūdenī (iekšķīgi).</w:t>
      </w:r>
    </w:p>
    <w:p w14:paraId="545BC93F" w14:textId="77777777" w:rsidR="00292671" w:rsidRDefault="00292671">
      <w:pPr>
        <w:tabs>
          <w:tab w:val="clear" w:pos="567"/>
        </w:tabs>
        <w:spacing w:line="240" w:lineRule="auto"/>
        <w:jc w:val="both"/>
        <w:rPr>
          <w:color w:val="000000"/>
        </w:rPr>
      </w:pPr>
    </w:p>
    <w:p w14:paraId="60445ABD" w14:textId="77777777" w:rsidR="00292671" w:rsidRDefault="004F3660">
      <w:pPr>
        <w:tabs>
          <w:tab w:val="clear" w:pos="567"/>
        </w:tabs>
        <w:spacing w:line="240" w:lineRule="auto"/>
        <w:jc w:val="both"/>
        <w:rPr>
          <w:color w:val="000000"/>
        </w:rPr>
      </w:pPr>
      <w:r>
        <w:rPr>
          <w:color w:val="000000"/>
        </w:rPr>
        <w:t>-</w:t>
      </w:r>
      <w:r>
        <w:rPr>
          <w:color w:val="000000"/>
        </w:rPr>
        <w:tab/>
        <w:t>Visām ievadīšanas procedūrām ievērot vispārpieņemtos aseptikas piesardzības pasākumus.</w:t>
      </w:r>
    </w:p>
    <w:p w14:paraId="3959F13B" w14:textId="77777777" w:rsidR="00292671" w:rsidRDefault="004F3660">
      <w:pPr>
        <w:tabs>
          <w:tab w:val="clear" w:pos="567"/>
        </w:tabs>
        <w:spacing w:line="240" w:lineRule="auto"/>
        <w:jc w:val="both"/>
        <w:rPr>
          <w:color w:val="000000"/>
        </w:rPr>
      </w:pPr>
      <w:r>
        <w:rPr>
          <w:color w:val="000000"/>
        </w:rPr>
        <w:t>-</w:t>
      </w:r>
      <w:r>
        <w:rPr>
          <w:color w:val="000000"/>
        </w:rPr>
        <w:tab/>
        <w:t>Aprēķināt visu putnu vakcinēšanai nepieciešamo vakcīnas flakonu skaitu.</w:t>
      </w:r>
    </w:p>
    <w:p w14:paraId="4A8845D7" w14:textId="77777777" w:rsidR="00292671" w:rsidRDefault="004F3660">
      <w:pPr>
        <w:tabs>
          <w:tab w:val="clear" w:pos="567"/>
        </w:tabs>
        <w:spacing w:line="240" w:lineRule="auto"/>
        <w:jc w:val="both"/>
        <w:rPr>
          <w:color w:val="000000"/>
        </w:rPr>
      </w:pPr>
      <w:r>
        <w:rPr>
          <w:color w:val="000000"/>
        </w:rPr>
        <w:t>-</w:t>
      </w:r>
      <w:r>
        <w:rPr>
          <w:color w:val="000000"/>
        </w:rPr>
        <w:tab/>
        <w:t>Izmantot tikai tīru, no antiseptisko un dezinfekcijas līdzekļu paliekām brīvu dzeramo ūdeni.</w:t>
      </w:r>
    </w:p>
    <w:p w14:paraId="68EC280A" w14:textId="77777777" w:rsidR="00292671" w:rsidRDefault="004F3660">
      <w:pPr>
        <w:tabs>
          <w:tab w:val="clear" w:pos="567"/>
        </w:tabs>
        <w:spacing w:line="240" w:lineRule="auto"/>
        <w:ind w:left="567" w:hanging="567"/>
        <w:jc w:val="both"/>
        <w:rPr>
          <w:color w:val="000000"/>
        </w:rPr>
      </w:pPr>
      <w:r>
        <w:rPr>
          <w:color w:val="000000"/>
        </w:rPr>
        <w:t>-</w:t>
      </w:r>
      <w:r>
        <w:rPr>
          <w:color w:val="000000"/>
        </w:rPr>
        <w:tab/>
        <w:t>Izšķīdināt vakcīnu, izmantojot nelielu daudzumu dzeramā ūdens vakcīnas flakonā. Nodrošināt liofilizāta pilnīgu izšķīšanu. Pēc tam izšķīdināto vakcīnu pievienot pietiekamam ūdens daudzumam, kas jāizdzer 4 stundu laikā, un rūpīgi samaisīt.</w:t>
      </w:r>
    </w:p>
    <w:p w14:paraId="46C8E6CB" w14:textId="77777777" w:rsidR="00292671" w:rsidRDefault="00292671">
      <w:pPr>
        <w:tabs>
          <w:tab w:val="clear" w:pos="567"/>
        </w:tabs>
        <w:spacing w:line="240" w:lineRule="auto"/>
        <w:jc w:val="both"/>
        <w:rPr>
          <w:color w:val="000000"/>
        </w:rPr>
      </w:pPr>
    </w:p>
    <w:p w14:paraId="244AC773" w14:textId="77777777" w:rsidR="00292671" w:rsidRDefault="004F3660">
      <w:pPr>
        <w:tabs>
          <w:tab w:val="clear" w:pos="567"/>
        </w:tabs>
        <w:spacing w:line="240" w:lineRule="auto"/>
        <w:ind w:left="567" w:hanging="567"/>
        <w:jc w:val="both"/>
        <w:rPr>
          <w:color w:val="000000"/>
        </w:rPr>
      </w:pPr>
      <w:r>
        <w:rPr>
          <w:color w:val="000000"/>
        </w:rPr>
        <w:t>Pirms vakcīnas ievadīšanas putniem 1-2 stundas var aizturēt dzeramā ūdens piegādi.</w:t>
      </w:r>
    </w:p>
    <w:p w14:paraId="63D2481D" w14:textId="77777777" w:rsidR="00292671" w:rsidRDefault="00292671">
      <w:pPr>
        <w:tabs>
          <w:tab w:val="clear" w:pos="567"/>
        </w:tabs>
        <w:spacing w:line="240" w:lineRule="auto"/>
        <w:ind w:left="567" w:hanging="567"/>
        <w:jc w:val="both"/>
        <w:rPr>
          <w:color w:val="000000"/>
        </w:rPr>
      </w:pPr>
    </w:p>
    <w:p w14:paraId="1525695D" w14:textId="13F40B14" w:rsidR="00292671" w:rsidRDefault="004F3660">
      <w:pPr>
        <w:tabs>
          <w:tab w:val="clear" w:pos="567"/>
        </w:tabs>
        <w:spacing w:line="240" w:lineRule="auto"/>
        <w:jc w:val="both"/>
        <w:rPr>
          <w:color w:val="000000"/>
        </w:rPr>
      </w:pPr>
      <w:r>
        <w:rPr>
          <w:color w:val="000000"/>
        </w:rPr>
        <w:lastRenderedPageBreak/>
        <w:t>Orientējoši, uz 1000 cāļiem vakcīnu pievienot vismaz 2 litriem dzeramā ūdens pirmās vakcinācijas laikā un vismaz 5 litriem dzeramā ūdens uz 1000 cāļiem otrajā vakcinācijā pēc divām nedēļām.</w:t>
      </w:r>
    </w:p>
    <w:p w14:paraId="5747CCAE" w14:textId="1459B3B1" w:rsidR="00292671" w:rsidRDefault="004F3660">
      <w:pPr>
        <w:tabs>
          <w:tab w:val="clear" w:pos="567"/>
        </w:tabs>
        <w:spacing w:line="240" w:lineRule="auto"/>
        <w:jc w:val="both"/>
        <w:rPr>
          <w:b/>
          <w:color w:val="000000"/>
        </w:rPr>
      </w:pPr>
      <w:r>
        <w:rPr>
          <w:color w:val="000000"/>
        </w:rPr>
        <w:t>Ja tiek ievadīta trešā deva, uz 1000 vistām jālieto vismaz 10 – 20 litri dzeramā ūdens. Trešā deva jāievada ne vēlāk kā 3 nedēļas pirms dēšanas perioda sākuma.</w:t>
      </w:r>
    </w:p>
    <w:p w14:paraId="78841C61" w14:textId="77777777" w:rsidR="00292671" w:rsidRDefault="00292671">
      <w:pPr>
        <w:tabs>
          <w:tab w:val="clear" w:pos="567"/>
        </w:tabs>
        <w:spacing w:line="240" w:lineRule="auto"/>
        <w:ind w:left="567" w:hanging="567"/>
        <w:jc w:val="both"/>
        <w:rPr>
          <w:b/>
          <w:color w:val="000000"/>
        </w:rPr>
      </w:pPr>
    </w:p>
    <w:p w14:paraId="7F41A806" w14:textId="77777777" w:rsidR="00292671" w:rsidRDefault="00292671">
      <w:pPr>
        <w:tabs>
          <w:tab w:val="clear" w:pos="567"/>
        </w:tabs>
        <w:spacing w:line="240" w:lineRule="auto"/>
        <w:ind w:left="567" w:hanging="567"/>
        <w:jc w:val="both"/>
        <w:rPr>
          <w:b/>
          <w:color w:val="000000"/>
        </w:rPr>
      </w:pPr>
    </w:p>
    <w:p w14:paraId="14D7F8E0" w14:textId="77777777" w:rsidR="00292671" w:rsidRDefault="004F3660">
      <w:pPr>
        <w:spacing w:line="240" w:lineRule="auto"/>
        <w:ind w:left="567" w:hanging="567"/>
        <w:jc w:val="both"/>
        <w:rPr>
          <w:color w:val="000000"/>
        </w:rPr>
      </w:pPr>
      <w:r>
        <w:rPr>
          <w:b/>
          <w:color w:val="000000"/>
          <w:highlight w:val="lightGray"/>
        </w:rPr>
        <w:t>10.</w:t>
      </w:r>
      <w:r>
        <w:rPr>
          <w:b/>
          <w:color w:val="000000"/>
        </w:rPr>
        <w:tab/>
        <w:t>Ierobežojuma periods</w:t>
      </w:r>
    </w:p>
    <w:p w14:paraId="3C73653E" w14:textId="77777777" w:rsidR="00292671" w:rsidRDefault="00292671">
      <w:pPr>
        <w:tabs>
          <w:tab w:val="clear" w:pos="567"/>
        </w:tabs>
        <w:spacing w:line="240" w:lineRule="auto"/>
        <w:jc w:val="both"/>
        <w:rPr>
          <w:color w:val="000000"/>
        </w:rPr>
      </w:pPr>
    </w:p>
    <w:p w14:paraId="31FFDA62" w14:textId="77777777" w:rsidR="00292671" w:rsidRDefault="004F3660">
      <w:pPr>
        <w:tabs>
          <w:tab w:val="clear" w:pos="567"/>
        </w:tabs>
        <w:spacing w:line="240" w:lineRule="auto"/>
        <w:jc w:val="both"/>
        <w:rPr>
          <w:color w:val="000000"/>
          <w:szCs w:val="22"/>
        </w:rPr>
      </w:pPr>
      <w:r>
        <w:rPr>
          <w:color w:val="000000"/>
          <w:szCs w:val="22"/>
        </w:rPr>
        <w:t xml:space="preserve">Gaļai: </w:t>
      </w:r>
      <w:r>
        <w:rPr>
          <w:color w:val="000000"/>
          <w:szCs w:val="22"/>
        </w:rPr>
        <w:tab/>
        <w:t>6 nedēļas</w:t>
      </w:r>
    </w:p>
    <w:p w14:paraId="3F69B9CB" w14:textId="77777777" w:rsidR="00292671" w:rsidRDefault="004F3660">
      <w:pPr>
        <w:tabs>
          <w:tab w:val="clear" w:pos="567"/>
        </w:tabs>
        <w:spacing w:line="240" w:lineRule="auto"/>
        <w:jc w:val="both"/>
        <w:rPr>
          <w:color w:val="000000"/>
        </w:rPr>
      </w:pPr>
      <w:r>
        <w:rPr>
          <w:color w:val="000000"/>
          <w:szCs w:val="22"/>
        </w:rPr>
        <w:t xml:space="preserve">Olām: </w:t>
      </w:r>
      <w:r>
        <w:rPr>
          <w:color w:val="000000"/>
          <w:szCs w:val="22"/>
        </w:rPr>
        <w:tab/>
        <w:t>3 nedēļas</w:t>
      </w:r>
    </w:p>
    <w:p w14:paraId="56097291" w14:textId="77777777" w:rsidR="00292671" w:rsidRDefault="00292671">
      <w:pPr>
        <w:tabs>
          <w:tab w:val="clear" w:pos="567"/>
        </w:tabs>
        <w:spacing w:line="240" w:lineRule="auto"/>
        <w:jc w:val="both"/>
        <w:rPr>
          <w:color w:val="000000"/>
        </w:rPr>
      </w:pPr>
    </w:p>
    <w:p w14:paraId="437D0C01" w14:textId="504F5455" w:rsidR="00292671" w:rsidRDefault="004F3660">
      <w:pPr>
        <w:spacing w:line="240" w:lineRule="auto"/>
        <w:ind w:left="567" w:hanging="567"/>
        <w:jc w:val="both"/>
        <w:rPr>
          <w:bCs/>
          <w:color w:val="000000"/>
          <w:szCs w:val="22"/>
        </w:rPr>
      </w:pPr>
      <w:r>
        <w:rPr>
          <w:bCs/>
          <w:color w:val="000000"/>
          <w:szCs w:val="22"/>
        </w:rPr>
        <w:t>Nelietot 3 nedēļas pirms dēšanas perioda sākuma.</w:t>
      </w:r>
    </w:p>
    <w:p w14:paraId="2F424859" w14:textId="77777777" w:rsidR="00292671" w:rsidRDefault="00292671">
      <w:pPr>
        <w:tabs>
          <w:tab w:val="clear" w:pos="567"/>
        </w:tabs>
        <w:spacing w:line="240" w:lineRule="auto"/>
        <w:jc w:val="both"/>
        <w:rPr>
          <w:color w:val="000000"/>
        </w:rPr>
      </w:pPr>
    </w:p>
    <w:p w14:paraId="1CDE4AD6" w14:textId="77777777" w:rsidR="00292671" w:rsidRDefault="00292671">
      <w:pPr>
        <w:tabs>
          <w:tab w:val="clear" w:pos="567"/>
        </w:tabs>
        <w:spacing w:line="240" w:lineRule="auto"/>
        <w:jc w:val="both"/>
        <w:rPr>
          <w:color w:val="000000"/>
        </w:rPr>
      </w:pPr>
    </w:p>
    <w:p w14:paraId="16E9B8AE" w14:textId="77777777" w:rsidR="00292671" w:rsidRDefault="004F3660">
      <w:pPr>
        <w:spacing w:line="240" w:lineRule="auto"/>
        <w:ind w:left="567" w:hanging="567"/>
        <w:jc w:val="both"/>
        <w:rPr>
          <w:color w:val="000000"/>
        </w:rPr>
      </w:pPr>
      <w:r>
        <w:rPr>
          <w:b/>
          <w:color w:val="000000"/>
          <w:highlight w:val="lightGray"/>
        </w:rPr>
        <w:t>11.</w:t>
      </w:r>
      <w:r>
        <w:rPr>
          <w:b/>
          <w:color w:val="000000"/>
        </w:rPr>
        <w:tab/>
        <w:t>Īpaši uzglabāšanas nosacījumi</w:t>
      </w:r>
    </w:p>
    <w:p w14:paraId="1F5EA2E3" w14:textId="77777777" w:rsidR="00292671" w:rsidRDefault="00292671">
      <w:pPr>
        <w:tabs>
          <w:tab w:val="clear" w:pos="567"/>
        </w:tabs>
        <w:spacing w:line="240" w:lineRule="auto"/>
        <w:jc w:val="both"/>
        <w:rPr>
          <w:color w:val="000000"/>
        </w:rPr>
      </w:pPr>
    </w:p>
    <w:p w14:paraId="0C9B905F" w14:textId="77777777" w:rsidR="00292671" w:rsidRDefault="004F3660">
      <w:pPr>
        <w:tabs>
          <w:tab w:val="clear" w:pos="567"/>
        </w:tabs>
        <w:spacing w:line="240" w:lineRule="auto"/>
        <w:ind w:right="-2"/>
        <w:jc w:val="both"/>
      </w:pPr>
      <w:r>
        <w:t>Uzglabāt bērniem neredzamā un nepieejamā vietā.</w:t>
      </w:r>
    </w:p>
    <w:p w14:paraId="46FE3EF0" w14:textId="77777777" w:rsidR="00292671" w:rsidRDefault="00292671">
      <w:pPr>
        <w:tabs>
          <w:tab w:val="clear" w:pos="567"/>
        </w:tabs>
        <w:spacing w:line="240" w:lineRule="auto"/>
        <w:jc w:val="both"/>
      </w:pPr>
    </w:p>
    <w:p w14:paraId="22C16065" w14:textId="77777777" w:rsidR="00292671" w:rsidRDefault="004F3660">
      <w:pPr>
        <w:tabs>
          <w:tab w:val="clear" w:pos="567"/>
        </w:tabs>
        <w:spacing w:line="240" w:lineRule="auto"/>
        <w:jc w:val="both"/>
      </w:pPr>
      <w:r>
        <w:t xml:space="preserve">Uzglabāt ledusskapī </w:t>
      </w:r>
      <w:r>
        <w:rPr>
          <w:szCs w:val="22"/>
        </w:rPr>
        <w:t>(2 </w:t>
      </w:r>
      <w:r>
        <w:rPr>
          <w:rFonts w:ascii="Symbol" w:eastAsia="Symbol" w:hAnsi="Symbol" w:cs="Symbol"/>
          <w:szCs w:val="22"/>
        </w:rPr>
        <w:sym w:font="Symbol" w:char="F0B0"/>
      </w:r>
      <w:r>
        <w:rPr>
          <w:szCs w:val="22"/>
        </w:rPr>
        <w:t>C – 8 </w:t>
      </w:r>
      <w:r>
        <w:rPr>
          <w:rFonts w:ascii="Symbol" w:eastAsia="Symbol" w:hAnsi="Symbol" w:cs="Symbol"/>
          <w:szCs w:val="22"/>
        </w:rPr>
        <w:sym w:font="Symbol" w:char="F0B0"/>
      </w:r>
      <w:r>
        <w:rPr>
          <w:szCs w:val="22"/>
        </w:rPr>
        <w:t>C)</w:t>
      </w:r>
      <w:r>
        <w:t>.</w:t>
      </w:r>
    </w:p>
    <w:p w14:paraId="6F9BC90C" w14:textId="77777777" w:rsidR="00292671" w:rsidRDefault="004F3660">
      <w:pPr>
        <w:tabs>
          <w:tab w:val="clear" w:pos="567"/>
        </w:tabs>
        <w:spacing w:line="240" w:lineRule="auto"/>
        <w:jc w:val="both"/>
      </w:pPr>
      <w:r>
        <w:t>Sargāt no gaismas.</w:t>
      </w:r>
    </w:p>
    <w:p w14:paraId="467CC0B4" w14:textId="77777777" w:rsidR="00292671" w:rsidRDefault="00292671">
      <w:pPr>
        <w:tabs>
          <w:tab w:val="clear" w:pos="567"/>
        </w:tabs>
        <w:spacing w:line="240" w:lineRule="auto"/>
        <w:ind w:right="-2"/>
        <w:jc w:val="both"/>
        <w:rPr>
          <w:color w:val="000000"/>
        </w:rPr>
      </w:pPr>
    </w:p>
    <w:p w14:paraId="3AF9903C" w14:textId="0C244996" w:rsidR="00292671" w:rsidRDefault="004F3660">
      <w:pPr>
        <w:tabs>
          <w:tab w:val="clear" w:pos="567"/>
        </w:tabs>
        <w:spacing w:line="240" w:lineRule="auto"/>
        <w:ind w:right="-2"/>
        <w:jc w:val="both"/>
        <w:rPr>
          <w:color w:val="000000"/>
        </w:rPr>
      </w:pPr>
      <w:r>
        <w:rPr>
          <w:color w:val="000000"/>
        </w:rPr>
        <w:t>Nelietot šīs veterinārās zāles, ja beidzies derīguma termiņš, kas norādīts marķējumā pēc Exp.</w:t>
      </w:r>
    </w:p>
    <w:p w14:paraId="131F1548" w14:textId="77777777" w:rsidR="00292671" w:rsidRDefault="004F3660">
      <w:pPr>
        <w:tabs>
          <w:tab w:val="clear" w:pos="567"/>
        </w:tabs>
        <w:spacing w:line="240" w:lineRule="auto"/>
        <w:ind w:right="-318"/>
        <w:jc w:val="both"/>
        <w:rPr>
          <w:color w:val="000000"/>
        </w:rPr>
      </w:pPr>
      <w:r>
        <w:rPr>
          <w:color w:val="000000"/>
        </w:rPr>
        <w:t>Derīguma termiņš pēc izšķīdināšanas saskaņā ar norādījumiem: 4 stundas.</w:t>
      </w:r>
    </w:p>
    <w:p w14:paraId="2A802993" w14:textId="77777777" w:rsidR="00292671" w:rsidRDefault="00292671">
      <w:pPr>
        <w:spacing w:line="240" w:lineRule="auto"/>
        <w:ind w:left="567" w:hanging="567"/>
        <w:jc w:val="both"/>
        <w:rPr>
          <w:color w:val="000000"/>
        </w:rPr>
      </w:pPr>
    </w:p>
    <w:p w14:paraId="11C7ABA5" w14:textId="77777777" w:rsidR="00292671" w:rsidRDefault="00292671">
      <w:pPr>
        <w:spacing w:line="240" w:lineRule="auto"/>
        <w:ind w:left="567" w:hanging="567"/>
        <w:jc w:val="both"/>
        <w:rPr>
          <w:b/>
          <w:color w:val="000000"/>
        </w:rPr>
      </w:pPr>
    </w:p>
    <w:p w14:paraId="3410981B" w14:textId="77777777" w:rsidR="00292671" w:rsidRDefault="004F3660">
      <w:pPr>
        <w:pStyle w:val="Style1"/>
      </w:pPr>
      <w:r>
        <w:rPr>
          <w:color w:val="000000"/>
        </w:rPr>
        <w:t>12.</w:t>
      </w:r>
      <w:r>
        <w:rPr>
          <w:color w:val="000000"/>
        </w:rPr>
        <w:tab/>
      </w:r>
      <w:r>
        <w:t>Īpaši norādījumi atkritumu iznīcināšanai</w:t>
      </w:r>
    </w:p>
    <w:p w14:paraId="7BA8225D" w14:textId="77777777" w:rsidR="00292671" w:rsidRDefault="00292671">
      <w:pPr>
        <w:spacing w:line="240" w:lineRule="auto"/>
        <w:ind w:left="567" w:hanging="567"/>
        <w:jc w:val="both"/>
        <w:rPr>
          <w:color w:val="000000"/>
        </w:rPr>
      </w:pPr>
    </w:p>
    <w:p w14:paraId="7C3B52D3" w14:textId="77777777" w:rsidR="00292671" w:rsidRDefault="004F3660">
      <w:pPr>
        <w:tabs>
          <w:tab w:val="clear" w:pos="567"/>
        </w:tabs>
        <w:spacing w:line="240" w:lineRule="auto"/>
        <w:ind w:right="-318"/>
        <w:jc w:val="both"/>
        <w:rPr>
          <w:color w:val="000000"/>
        </w:rPr>
      </w:pPr>
      <w:r>
        <w:rPr>
          <w:color w:val="000000"/>
        </w:rPr>
        <w:t>Oriģinālie vakcīnas iepakojumi (atvērti, kā arī iztukšoti) un viss vakcinācijas procesā izmantotais aprīkojums pēc lietošanas ir jādezinficē (dezinfekcijas līdzekļi, izņemot parastās darba koncentrācijas amonija bāzes).</w:t>
      </w:r>
    </w:p>
    <w:p w14:paraId="0AE57166" w14:textId="77777777" w:rsidR="00292671" w:rsidRDefault="00292671">
      <w:pPr>
        <w:tabs>
          <w:tab w:val="clear" w:pos="567"/>
        </w:tabs>
        <w:spacing w:line="240" w:lineRule="auto"/>
        <w:ind w:right="-318"/>
        <w:jc w:val="both"/>
        <w:rPr>
          <w:color w:val="000000"/>
        </w:rPr>
      </w:pPr>
    </w:p>
    <w:p w14:paraId="1F3C1C91" w14:textId="77777777" w:rsidR="00292671" w:rsidRDefault="004F3660">
      <w:pPr>
        <w:tabs>
          <w:tab w:val="clear" w:pos="567"/>
        </w:tabs>
        <w:spacing w:line="240" w:lineRule="auto"/>
      </w:pPr>
      <w:r>
        <w:t>Neizmest veterinārās zāles kanalizācijā vai kopā ar sadzīves atkritumiem.</w:t>
      </w:r>
    </w:p>
    <w:p w14:paraId="6020973A" w14:textId="77777777" w:rsidR="00292671" w:rsidRDefault="00292671">
      <w:pPr>
        <w:tabs>
          <w:tab w:val="clear" w:pos="567"/>
        </w:tabs>
        <w:spacing w:line="240" w:lineRule="auto"/>
        <w:rPr>
          <w:color w:val="000000"/>
        </w:rPr>
      </w:pPr>
    </w:p>
    <w:p w14:paraId="5D5680E2" w14:textId="77777777" w:rsidR="00292671" w:rsidRDefault="004F3660">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5A9B3EC2" w14:textId="77777777" w:rsidR="00292671" w:rsidRDefault="00292671">
      <w:pPr>
        <w:tabs>
          <w:tab w:val="clear" w:pos="567"/>
        </w:tabs>
        <w:spacing w:line="240" w:lineRule="auto"/>
        <w:ind w:right="-318"/>
        <w:jc w:val="both"/>
        <w:rPr>
          <w:color w:val="000000"/>
        </w:rPr>
      </w:pPr>
    </w:p>
    <w:p w14:paraId="10C37E75" w14:textId="77777777" w:rsidR="00292671" w:rsidRDefault="004F3660">
      <w:pPr>
        <w:tabs>
          <w:tab w:val="clear" w:pos="567"/>
        </w:tabs>
        <w:spacing w:line="240" w:lineRule="auto"/>
        <w:rPr>
          <w:szCs w:val="22"/>
        </w:rPr>
      </w:pPr>
      <w:r>
        <w:t>Jautājiet savam veterinārārstam vai farmaceitam, kā atbrīvoties no nevajadzīgām veterinārajām zālēm.</w:t>
      </w:r>
    </w:p>
    <w:p w14:paraId="36D70A26" w14:textId="77777777" w:rsidR="00292671" w:rsidRDefault="00292671">
      <w:pPr>
        <w:tabs>
          <w:tab w:val="clear" w:pos="567"/>
        </w:tabs>
        <w:spacing w:line="240" w:lineRule="auto"/>
        <w:ind w:right="-318"/>
        <w:jc w:val="both"/>
        <w:rPr>
          <w:color w:val="000000"/>
        </w:rPr>
      </w:pPr>
    </w:p>
    <w:p w14:paraId="72AD1DC2" w14:textId="77777777" w:rsidR="00292671" w:rsidRDefault="00292671">
      <w:pPr>
        <w:tabs>
          <w:tab w:val="clear" w:pos="567"/>
        </w:tabs>
        <w:spacing w:line="240" w:lineRule="auto"/>
        <w:ind w:right="-318"/>
        <w:jc w:val="both"/>
        <w:rPr>
          <w:color w:val="000000"/>
        </w:rPr>
      </w:pPr>
    </w:p>
    <w:p w14:paraId="765B8007" w14:textId="77777777" w:rsidR="00292671" w:rsidRDefault="004F3660">
      <w:pPr>
        <w:spacing w:line="240" w:lineRule="auto"/>
        <w:ind w:left="567" w:hanging="567"/>
        <w:jc w:val="both"/>
        <w:rPr>
          <w:b/>
          <w:color w:val="000000"/>
        </w:rPr>
      </w:pPr>
      <w:r>
        <w:rPr>
          <w:b/>
          <w:color w:val="000000"/>
          <w:highlight w:val="lightGray"/>
        </w:rPr>
        <w:t>13.</w:t>
      </w:r>
      <w:r>
        <w:rPr>
          <w:b/>
          <w:color w:val="000000"/>
        </w:rPr>
        <w:tab/>
        <w:t>Veterināro zāļu klasifikācija</w:t>
      </w:r>
    </w:p>
    <w:p w14:paraId="2F4B83C1" w14:textId="77777777" w:rsidR="00292671" w:rsidRDefault="00292671">
      <w:pPr>
        <w:spacing w:line="240" w:lineRule="auto"/>
        <w:ind w:left="567" w:hanging="567"/>
        <w:jc w:val="both"/>
        <w:rPr>
          <w:b/>
          <w:color w:val="000000"/>
        </w:rPr>
      </w:pPr>
    </w:p>
    <w:p w14:paraId="7F0A5CA6" w14:textId="77777777" w:rsidR="00292671" w:rsidRDefault="004F3660">
      <w:pPr>
        <w:spacing w:line="240" w:lineRule="auto"/>
        <w:ind w:left="567" w:hanging="567"/>
        <w:jc w:val="both"/>
        <w:rPr>
          <w:bCs/>
          <w:color w:val="000000"/>
        </w:rPr>
      </w:pPr>
      <w:r>
        <w:rPr>
          <w:bCs/>
          <w:color w:val="000000"/>
        </w:rPr>
        <w:t>Recepšu veterinārās zāles.</w:t>
      </w:r>
    </w:p>
    <w:p w14:paraId="4B914ED4" w14:textId="77777777" w:rsidR="00292671" w:rsidRDefault="00292671">
      <w:pPr>
        <w:tabs>
          <w:tab w:val="clear" w:pos="567"/>
        </w:tabs>
        <w:spacing w:line="240" w:lineRule="auto"/>
        <w:ind w:right="-318"/>
        <w:jc w:val="both"/>
        <w:rPr>
          <w:color w:val="000000"/>
        </w:rPr>
      </w:pPr>
    </w:p>
    <w:p w14:paraId="208A050B" w14:textId="77777777" w:rsidR="00292671" w:rsidRDefault="00292671">
      <w:pPr>
        <w:tabs>
          <w:tab w:val="clear" w:pos="567"/>
        </w:tabs>
        <w:spacing w:line="240" w:lineRule="auto"/>
        <w:ind w:right="-318"/>
        <w:jc w:val="both"/>
        <w:rPr>
          <w:color w:val="000000"/>
        </w:rPr>
      </w:pPr>
    </w:p>
    <w:p w14:paraId="69F02B4B" w14:textId="77777777" w:rsidR="00292671" w:rsidRDefault="004F3660">
      <w:pPr>
        <w:spacing w:line="240" w:lineRule="auto"/>
        <w:ind w:left="567" w:hanging="567"/>
        <w:jc w:val="both"/>
        <w:rPr>
          <w:b/>
          <w:color w:val="000000"/>
        </w:rPr>
      </w:pPr>
      <w:r>
        <w:rPr>
          <w:b/>
          <w:color w:val="000000"/>
          <w:highlight w:val="lightGray"/>
        </w:rPr>
        <w:t>14.</w:t>
      </w:r>
      <w:r>
        <w:rPr>
          <w:b/>
          <w:color w:val="000000"/>
        </w:rPr>
        <w:tab/>
      </w:r>
      <w:r>
        <w:rPr>
          <w:b/>
        </w:rPr>
        <w:t>Tirdzniecības atļaujas numursi un iepakojuma lielumi</w:t>
      </w:r>
    </w:p>
    <w:p w14:paraId="3DB9D435" w14:textId="77777777" w:rsidR="00292671" w:rsidRDefault="00292671">
      <w:pPr>
        <w:tabs>
          <w:tab w:val="clear" w:pos="567"/>
        </w:tabs>
        <w:spacing w:line="240" w:lineRule="auto"/>
        <w:jc w:val="both"/>
        <w:rPr>
          <w:color w:val="000000"/>
        </w:rPr>
      </w:pPr>
    </w:p>
    <w:p w14:paraId="1D0EC7AD" w14:textId="77777777" w:rsidR="00292671" w:rsidRDefault="004F3660">
      <w:pPr>
        <w:tabs>
          <w:tab w:val="clear" w:pos="567"/>
        </w:tabs>
        <w:spacing w:line="240" w:lineRule="auto"/>
        <w:jc w:val="both"/>
      </w:pPr>
      <w:r>
        <w:t>Tirdzniecības atļaujas numurs: V/MRP/21/0074</w:t>
      </w:r>
    </w:p>
    <w:p w14:paraId="5B0F0A31" w14:textId="77777777" w:rsidR="00292671" w:rsidRDefault="00292671">
      <w:pPr>
        <w:tabs>
          <w:tab w:val="clear" w:pos="567"/>
        </w:tabs>
        <w:spacing w:line="240" w:lineRule="auto"/>
        <w:jc w:val="both"/>
        <w:rPr>
          <w:color w:val="000000"/>
        </w:rPr>
      </w:pPr>
    </w:p>
    <w:p w14:paraId="6B06EB8A" w14:textId="77777777" w:rsidR="00292671" w:rsidRDefault="004F3660">
      <w:pPr>
        <w:tabs>
          <w:tab w:val="clear" w:pos="567"/>
        </w:tabs>
        <w:spacing w:line="240" w:lineRule="auto"/>
        <w:jc w:val="both"/>
        <w:rPr>
          <w:color w:val="000000"/>
        </w:rPr>
      </w:pPr>
      <w:r>
        <w:rPr>
          <w:color w:val="000000"/>
        </w:rPr>
        <w:t>Iepakojuma lielumi:</w:t>
      </w:r>
    </w:p>
    <w:p w14:paraId="03870300" w14:textId="77777777" w:rsidR="00292671" w:rsidRDefault="004F3660">
      <w:pPr>
        <w:tabs>
          <w:tab w:val="clear" w:pos="567"/>
        </w:tabs>
        <w:spacing w:line="240" w:lineRule="auto"/>
        <w:jc w:val="both"/>
        <w:rPr>
          <w:color w:val="000000"/>
        </w:rPr>
      </w:pPr>
      <w:r>
        <w:rPr>
          <w:color w:val="000000"/>
        </w:rPr>
        <w:t>-</w:t>
      </w:r>
      <w:r>
        <w:rPr>
          <w:color w:val="000000"/>
        </w:rPr>
        <w:tab/>
        <w:t>1000 devu liofilizāta pudele: kastīte ar 1 pudeli.</w:t>
      </w:r>
    </w:p>
    <w:p w14:paraId="6D8ABFD5" w14:textId="77777777" w:rsidR="00292671" w:rsidRDefault="004F3660">
      <w:pPr>
        <w:tabs>
          <w:tab w:val="clear" w:pos="567"/>
        </w:tabs>
        <w:spacing w:line="240" w:lineRule="auto"/>
        <w:jc w:val="both"/>
        <w:rPr>
          <w:color w:val="000000"/>
        </w:rPr>
      </w:pPr>
      <w:r>
        <w:rPr>
          <w:color w:val="000000"/>
        </w:rPr>
        <w:t>-</w:t>
      </w:r>
      <w:r>
        <w:rPr>
          <w:color w:val="000000"/>
        </w:rPr>
        <w:tab/>
        <w:t>1000 devu liofilizāta pudele: kastīte ar 10 pudelēm.</w:t>
      </w:r>
    </w:p>
    <w:p w14:paraId="7EEE4E5A" w14:textId="6727BC68" w:rsidR="00292671" w:rsidRDefault="004F3660">
      <w:pPr>
        <w:tabs>
          <w:tab w:val="clear" w:pos="567"/>
        </w:tabs>
        <w:spacing w:line="240" w:lineRule="auto"/>
        <w:jc w:val="both"/>
        <w:rPr>
          <w:color w:val="000000"/>
        </w:rPr>
      </w:pPr>
      <w:r>
        <w:rPr>
          <w:color w:val="000000"/>
        </w:rPr>
        <w:t>-</w:t>
      </w:r>
      <w:r>
        <w:rPr>
          <w:color w:val="000000"/>
        </w:rPr>
        <w:tab/>
        <w:t>2500 devu liofilizāta pudele: kastīte ar 1 pudeli.</w:t>
      </w:r>
    </w:p>
    <w:p w14:paraId="5D3395CB" w14:textId="317F483B" w:rsidR="007458DE" w:rsidRDefault="007458DE">
      <w:pPr>
        <w:tabs>
          <w:tab w:val="clear" w:pos="567"/>
        </w:tabs>
        <w:spacing w:line="240" w:lineRule="auto"/>
        <w:jc w:val="both"/>
        <w:rPr>
          <w:color w:val="000000"/>
        </w:rPr>
      </w:pPr>
      <w:r>
        <w:rPr>
          <w:color w:val="000000"/>
        </w:rPr>
        <w:t xml:space="preserve">-         2500 devu liofilizāta pudele: kastīte ar </w:t>
      </w:r>
      <w:r w:rsidRPr="007458DE">
        <w:rPr>
          <w:color w:val="000000"/>
        </w:rPr>
        <w:t>10 pudelēm</w:t>
      </w:r>
      <w:r>
        <w:rPr>
          <w:color w:val="000000"/>
        </w:rPr>
        <w:t>.</w:t>
      </w:r>
    </w:p>
    <w:p w14:paraId="1740DC31" w14:textId="48D147D1" w:rsidR="00292671" w:rsidRDefault="004F3660">
      <w:pPr>
        <w:tabs>
          <w:tab w:val="clear" w:pos="567"/>
        </w:tabs>
        <w:spacing w:line="240" w:lineRule="auto"/>
        <w:jc w:val="both"/>
        <w:rPr>
          <w:color w:val="000000"/>
        </w:rPr>
      </w:pPr>
      <w:r>
        <w:rPr>
          <w:color w:val="000000"/>
        </w:rPr>
        <w:t>-</w:t>
      </w:r>
      <w:r>
        <w:rPr>
          <w:color w:val="000000"/>
        </w:rPr>
        <w:tab/>
        <w:t>5000 devu liofilizāta pudele: kastīte ar 1 pudeli.</w:t>
      </w:r>
    </w:p>
    <w:p w14:paraId="2E4C0344" w14:textId="77777777" w:rsidR="00292671" w:rsidRDefault="004F3660">
      <w:pPr>
        <w:tabs>
          <w:tab w:val="clear" w:pos="567"/>
        </w:tabs>
        <w:spacing w:line="240" w:lineRule="auto"/>
        <w:jc w:val="both"/>
        <w:rPr>
          <w:color w:val="000000"/>
        </w:rPr>
      </w:pPr>
      <w:r>
        <w:rPr>
          <w:color w:val="000000"/>
        </w:rPr>
        <w:t>-</w:t>
      </w:r>
      <w:r>
        <w:rPr>
          <w:color w:val="000000"/>
        </w:rPr>
        <w:tab/>
        <w:t>5000 devu liofilizāta pudele: kastīte ar 12 pudelēm.</w:t>
      </w:r>
    </w:p>
    <w:p w14:paraId="35261BC6" w14:textId="77777777" w:rsidR="00292671" w:rsidRDefault="00292671">
      <w:pPr>
        <w:tabs>
          <w:tab w:val="clear" w:pos="567"/>
        </w:tabs>
        <w:spacing w:line="240" w:lineRule="auto"/>
        <w:jc w:val="both"/>
        <w:rPr>
          <w:color w:val="000000"/>
        </w:rPr>
      </w:pPr>
    </w:p>
    <w:p w14:paraId="0777BBD7" w14:textId="77777777" w:rsidR="005B43F4" w:rsidRDefault="004F3660" w:rsidP="004F3660">
      <w:pPr>
        <w:tabs>
          <w:tab w:val="clear" w:pos="567"/>
        </w:tabs>
        <w:spacing w:line="240" w:lineRule="auto"/>
        <w:jc w:val="both"/>
        <w:rPr>
          <w:color w:val="000000"/>
        </w:rPr>
      </w:pPr>
      <w:r>
        <w:rPr>
          <w:color w:val="000000"/>
        </w:rPr>
        <w:lastRenderedPageBreak/>
        <w:t xml:space="preserve">Ne </w:t>
      </w:r>
      <w:r>
        <w:rPr>
          <w:rFonts w:ascii="TimesNewRoman,Italic" w:hAnsi="TimesNewRoman,Italic"/>
          <w:color w:val="000000"/>
        </w:rPr>
        <w:t>visi</w:t>
      </w:r>
      <w:r>
        <w:rPr>
          <w:color w:val="000000"/>
        </w:rPr>
        <w:t xml:space="preserve"> iepakojuma lielumi var tikt izplatīti.</w:t>
      </w:r>
    </w:p>
    <w:p w14:paraId="49D4236C" w14:textId="77777777" w:rsidR="005B43F4" w:rsidRDefault="005B43F4" w:rsidP="004F3660">
      <w:pPr>
        <w:tabs>
          <w:tab w:val="clear" w:pos="567"/>
        </w:tabs>
        <w:spacing w:line="240" w:lineRule="auto"/>
        <w:jc w:val="both"/>
        <w:rPr>
          <w:color w:val="000000"/>
        </w:rPr>
      </w:pPr>
    </w:p>
    <w:p w14:paraId="44F301FD" w14:textId="77777777" w:rsidR="005B43F4" w:rsidRDefault="005B43F4" w:rsidP="004F3660">
      <w:pPr>
        <w:tabs>
          <w:tab w:val="clear" w:pos="567"/>
        </w:tabs>
        <w:spacing w:line="240" w:lineRule="auto"/>
        <w:jc w:val="both"/>
        <w:rPr>
          <w:color w:val="000000"/>
        </w:rPr>
      </w:pPr>
    </w:p>
    <w:p w14:paraId="63786838" w14:textId="77777777" w:rsidR="005B43F4" w:rsidRDefault="005B43F4" w:rsidP="005B43F4">
      <w:pPr>
        <w:pStyle w:val="Style1"/>
      </w:pPr>
      <w:r>
        <w:rPr>
          <w:highlight w:val="lightGray"/>
        </w:rPr>
        <w:t>15.</w:t>
      </w:r>
      <w:r>
        <w:tab/>
        <w:t>Datums, kad lietošanas instrukcija pēdējo reizi pārskatīta</w:t>
      </w:r>
    </w:p>
    <w:p w14:paraId="1D432AD3" w14:textId="77777777" w:rsidR="005B43F4" w:rsidRDefault="005B43F4" w:rsidP="005B43F4">
      <w:pPr>
        <w:tabs>
          <w:tab w:val="clear" w:pos="567"/>
        </w:tabs>
        <w:spacing w:line="240" w:lineRule="auto"/>
        <w:jc w:val="both"/>
        <w:rPr>
          <w:color w:val="000000"/>
        </w:rPr>
      </w:pPr>
    </w:p>
    <w:p w14:paraId="34CEAB82" w14:textId="35A8739E" w:rsidR="005B43F4" w:rsidRDefault="005B43F4" w:rsidP="005B43F4">
      <w:pPr>
        <w:tabs>
          <w:tab w:val="clear" w:pos="567"/>
        </w:tabs>
        <w:spacing w:line="240" w:lineRule="auto"/>
        <w:jc w:val="both"/>
        <w:rPr>
          <w:color w:val="000000"/>
        </w:rPr>
      </w:pPr>
      <w:r>
        <w:rPr>
          <w:color w:val="000000"/>
        </w:rPr>
        <w:t>12/2025</w:t>
      </w:r>
    </w:p>
    <w:p w14:paraId="77965F4F" w14:textId="77777777" w:rsidR="005B43F4" w:rsidRDefault="005B43F4" w:rsidP="005B43F4">
      <w:pPr>
        <w:tabs>
          <w:tab w:val="clear" w:pos="567"/>
        </w:tabs>
        <w:spacing w:line="240" w:lineRule="auto"/>
        <w:jc w:val="both"/>
        <w:rPr>
          <w:color w:val="000000"/>
        </w:rPr>
      </w:pPr>
    </w:p>
    <w:p w14:paraId="5ED345AB" w14:textId="77777777" w:rsidR="005B43F4" w:rsidRDefault="005B43F4" w:rsidP="005B43F4">
      <w:pPr>
        <w:tabs>
          <w:tab w:val="clear" w:pos="567"/>
        </w:tabs>
        <w:spacing w:line="240" w:lineRule="auto"/>
        <w:jc w:val="both"/>
        <w:rPr>
          <w:bCs/>
          <w:color w:val="000000"/>
        </w:rPr>
      </w:pPr>
      <w:r>
        <w:rPr>
          <w:bCs/>
        </w:rPr>
        <w:t xml:space="preserve">Sīkāka informācija par šīm veterinārajām zālēm ir pieejama Savienības zāļu datubāzē </w:t>
      </w:r>
      <w:r>
        <w:rPr>
          <w:szCs w:val="22"/>
        </w:rPr>
        <w:t>(</w:t>
      </w:r>
      <w:hyperlink r:id="rId10">
        <w:r>
          <w:rPr>
            <w:rStyle w:val="Hyperlink"/>
          </w:rPr>
          <w:t>https://medicines.health.europa.eu/veterinary</w:t>
        </w:r>
      </w:hyperlink>
      <w:r>
        <w:rPr>
          <w:szCs w:val="22"/>
        </w:rPr>
        <w:t xml:space="preserve">). </w:t>
      </w:r>
    </w:p>
    <w:p w14:paraId="6A24A795" w14:textId="77777777" w:rsidR="005B43F4" w:rsidRDefault="005B43F4" w:rsidP="005B43F4">
      <w:pPr>
        <w:tabs>
          <w:tab w:val="clear" w:pos="567"/>
        </w:tabs>
        <w:spacing w:line="240" w:lineRule="auto"/>
        <w:jc w:val="both"/>
        <w:rPr>
          <w:color w:val="000000"/>
        </w:rPr>
      </w:pPr>
    </w:p>
    <w:p w14:paraId="1B3DDFA4" w14:textId="77777777" w:rsidR="005B43F4" w:rsidRDefault="005B43F4" w:rsidP="005B43F4">
      <w:pPr>
        <w:tabs>
          <w:tab w:val="clear" w:pos="567"/>
        </w:tabs>
        <w:spacing w:line="240" w:lineRule="auto"/>
        <w:jc w:val="both"/>
        <w:rPr>
          <w:color w:val="000000"/>
        </w:rPr>
      </w:pPr>
    </w:p>
    <w:p w14:paraId="2FB94842" w14:textId="77777777" w:rsidR="005B43F4" w:rsidRDefault="005B43F4" w:rsidP="005B43F4">
      <w:pPr>
        <w:pStyle w:val="Style1"/>
      </w:pPr>
      <w:r>
        <w:rPr>
          <w:highlight w:val="lightGray"/>
        </w:rPr>
        <w:t>16.</w:t>
      </w:r>
      <w:r>
        <w:tab/>
        <w:t>Kontaktinformācija:</w:t>
      </w:r>
    </w:p>
    <w:p w14:paraId="7215CFDC" w14:textId="77777777" w:rsidR="005B43F4" w:rsidRDefault="005B43F4" w:rsidP="005B43F4">
      <w:pPr>
        <w:tabs>
          <w:tab w:val="clear" w:pos="567"/>
        </w:tabs>
        <w:spacing w:line="240" w:lineRule="auto"/>
        <w:jc w:val="both"/>
        <w:rPr>
          <w:color w:val="000000"/>
        </w:rPr>
      </w:pPr>
    </w:p>
    <w:p w14:paraId="49D41A7D" w14:textId="77777777" w:rsidR="005B43F4" w:rsidRDefault="005B43F4" w:rsidP="005B43F4">
      <w:pPr>
        <w:tabs>
          <w:tab w:val="clear" w:pos="567"/>
        </w:tabs>
        <w:spacing w:line="240" w:lineRule="auto"/>
        <w:jc w:val="both"/>
        <w:rPr>
          <w:iCs/>
          <w:szCs w:val="22"/>
          <w:u w:val="single"/>
        </w:rPr>
      </w:pPr>
      <w:r>
        <w:rPr>
          <w:u w:val="single"/>
        </w:rPr>
        <w:t>Tirdzniecības atļaujas turētājs</w:t>
      </w:r>
      <w:r>
        <w:rPr>
          <w:iCs/>
          <w:szCs w:val="22"/>
          <w:u w:val="single"/>
        </w:rPr>
        <w:t xml:space="preserve"> un kontaktinformācija, lai ziņotu par iespējamām blakusparādībām:</w:t>
      </w:r>
    </w:p>
    <w:p w14:paraId="69091914" w14:textId="77777777" w:rsidR="005B43F4" w:rsidRDefault="005B43F4" w:rsidP="005B43F4">
      <w:pPr>
        <w:tabs>
          <w:tab w:val="clear" w:pos="567"/>
        </w:tabs>
        <w:spacing w:line="240" w:lineRule="auto"/>
        <w:jc w:val="both"/>
        <w:rPr>
          <w:color w:val="000000"/>
        </w:rPr>
      </w:pPr>
    </w:p>
    <w:p w14:paraId="1D141525" w14:textId="77777777" w:rsidR="005B43F4" w:rsidRDefault="005B43F4" w:rsidP="005B43F4">
      <w:pPr>
        <w:jc w:val="both"/>
        <w:rPr>
          <w:szCs w:val="22"/>
        </w:rPr>
      </w:pPr>
      <w:r>
        <w:rPr>
          <w:szCs w:val="22"/>
        </w:rPr>
        <w:t>Ceva Sante Animale</w:t>
      </w:r>
    </w:p>
    <w:p w14:paraId="267BF01B" w14:textId="77777777" w:rsidR="005B43F4" w:rsidRDefault="005B43F4" w:rsidP="005B43F4">
      <w:pPr>
        <w:jc w:val="both"/>
        <w:rPr>
          <w:szCs w:val="22"/>
        </w:rPr>
      </w:pPr>
      <w:r>
        <w:rPr>
          <w:szCs w:val="22"/>
        </w:rPr>
        <w:t>8 rue de Logrono</w:t>
      </w:r>
    </w:p>
    <w:p w14:paraId="7BB6F01B" w14:textId="77777777" w:rsidR="005B43F4" w:rsidRDefault="005B43F4" w:rsidP="005B43F4">
      <w:pPr>
        <w:jc w:val="both"/>
        <w:rPr>
          <w:szCs w:val="22"/>
        </w:rPr>
      </w:pPr>
      <w:r>
        <w:rPr>
          <w:szCs w:val="22"/>
        </w:rPr>
        <w:t>33500 Libourne</w:t>
      </w:r>
    </w:p>
    <w:p w14:paraId="342633C5" w14:textId="77777777" w:rsidR="005B43F4" w:rsidRDefault="005B43F4" w:rsidP="005B43F4">
      <w:pPr>
        <w:jc w:val="both"/>
        <w:rPr>
          <w:szCs w:val="22"/>
        </w:rPr>
      </w:pPr>
      <w:r>
        <w:rPr>
          <w:szCs w:val="22"/>
        </w:rPr>
        <w:t>Francija</w:t>
      </w:r>
    </w:p>
    <w:p w14:paraId="389CDF10" w14:textId="77777777" w:rsidR="005B43F4" w:rsidRDefault="005B43F4" w:rsidP="005B43F4">
      <w:pPr>
        <w:jc w:val="both"/>
        <w:rPr>
          <w:bCs/>
          <w:szCs w:val="22"/>
          <w:lang w:val="fr-FR"/>
        </w:rPr>
      </w:pPr>
      <w:r>
        <w:rPr>
          <w:bCs/>
          <w:szCs w:val="22"/>
          <w:lang w:val="fr-FR"/>
        </w:rPr>
        <w:t>Tel : 00 800 35 22 11 51</w:t>
      </w:r>
    </w:p>
    <w:p w14:paraId="75264220" w14:textId="77777777" w:rsidR="005B43F4" w:rsidRDefault="005B43F4" w:rsidP="005B43F4">
      <w:pPr>
        <w:jc w:val="both"/>
        <w:rPr>
          <w:szCs w:val="22"/>
        </w:rPr>
      </w:pPr>
      <w:proofErr w:type="gramStart"/>
      <w:r>
        <w:rPr>
          <w:bCs/>
          <w:szCs w:val="22"/>
          <w:lang w:val="fr-FR"/>
        </w:rPr>
        <w:t>E-mail:</w:t>
      </w:r>
      <w:proofErr w:type="gramEnd"/>
      <w:r>
        <w:rPr>
          <w:bCs/>
          <w:szCs w:val="22"/>
          <w:lang w:val="fr-FR"/>
        </w:rPr>
        <w:t xml:space="preserve"> pharmacovigilance@ceva.com</w:t>
      </w:r>
    </w:p>
    <w:p w14:paraId="57C3B33E" w14:textId="77777777" w:rsidR="005B43F4" w:rsidRDefault="005B43F4" w:rsidP="005B43F4">
      <w:pPr>
        <w:tabs>
          <w:tab w:val="clear" w:pos="567"/>
        </w:tabs>
        <w:spacing w:line="240" w:lineRule="auto"/>
        <w:jc w:val="both"/>
        <w:rPr>
          <w:color w:val="000000"/>
        </w:rPr>
      </w:pPr>
    </w:p>
    <w:p w14:paraId="09C047D7" w14:textId="77777777" w:rsidR="005B43F4" w:rsidRDefault="005B43F4" w:rsidP="005B43F4">
      <w:pPr>
        <w:tabs>
          <w:tab w:val="clear" w:pos="567"/>
        </w:tabs>
        <w:spacing w:line="240" w:lineRule="auto"/>
        <w:jc w:val="both"/>
        <w:rPr>
          <w:bCs/>
          <w:szCs w:val="22"/>
          <w:u w:val="single"/>
        </w:rPr>
      </w:pPr>
      <w:r>
        <w:rPr>
          <w:bCs/>
          <w:szCs w:val="22"/>
          <w:u w:val="single"/>
        </w:rPr>
        <w:t>Par sērijas izlaidi atbildīgais ražotājs:</w:t>
      </w:r>
    </w:p>
    <w:p w14:paraId="3090AF50" w14:textId="77777777" w:rsidR="005B43F4" w:rsidRDefault="005B43F4" w:rsidP="005B43F4">
      <w:pPr>
        <w:tabs>
          <w:tab w:val="clear" w:pos="567"/>
        </w:tabs>
        <w:spacing w:line="240" w:lineRule="auto"/>
        <w:jc w:val="both"/>
        <w:rPr>
          <w:color w:val="000000"/>
        </w:rPr>
      </w:pPr>
    </w:p>
    <w:p w14:paraId="39A27059" w14:textId="77777777" w:rsidR="005B43F4" w:rsidRDefault="005B43F4" w:rsidP="005B43F4">
      <w:pPr>
        <w:spacing w:line="240" w:lineRule="auto"/>
        <w:ind w:hanging="2"/>
        <w:jc w:val="both"/>
        <w:rPr>
          <w:color w:val="000000"/>
          <w:szCs w:val="22"/>
          <w:highlight w:val="lightGray"/>
          <w:lang w:val="de-DE"/>
        </w:rPr>
      </w:pPr>
      <w:r>
        <w:rPr>
          <w:color w:val="000000"/>
          <w:szCs w:val="22"/>
          <w:highlight w:val="lightGray"/>
          <w:lang w:val="de-DE"/>
        </w:rPr>
        <w:t>IDT Biologika GmbH</w:t>
      </w:r>
    </w:p>
    <w:p w14:paraId="27BCC978" w14:textId="77777777" w:rsidR="005B43F4" w:rsidRDefault="005B43F4" w:rsidP="005B43F4">
      <w:pPr>
        <w:spacing w:line="240" w:lineRule="auto"/>
        <w:ind w:hanging="2"/>
        <w:jc w:val="both"/>
        <w:rPr>
          <w:color w:val="000000"/>
          <w:szCs w:val="22"/>
          <w:highlight w:val="lightGray"/>
          <w:lang w:val="de-DE"/>
        </w:rPr>
      </w:pPr>
      <w:r>
        <w:rPr>
          <w:color w:val="000000"/>
          <w:szCs w:val="22"/>
          <w:highlight w:val="lightGray"/>
          <w:lang w:val="de-DE"/>
        </w:rPr>
        <w:t>Am Pharmapark</w:t>
      </w:r>
    </w:p>
    <w:p w14:paraId="1089D0D8" w14:textId="77777777" w:rsidR="005B43F4" w:rsidRDefault="005B43F4" w:rsidP="005B43F4">
      <w:pPr>
        <w:spacing w:line="240" w:lineRule="auto"/>
        <w:ind w:hanging="2"/>
        <w:jc w:val="both"/>
        <w:rPr>
          <w:color w:val="000000"/>
          <w:szCs w:val="22"/>
          <w:highlight w:val="lightGray"/>
          <w:lang w:val="de-DE"/>
        </w:rPr>
      </w:pPr>
      <w:r>
        <w:rPr>
          <w:color w:val="000000"/>
          <w:szCs w:val="22"/>
          <w:highlight w:val="lightGray"/>
          <w:lang w:val="de-DE"/>
        </w:rPr>
        <w:t>06861 Dessau-</w:t>
      </w:r>
      <w:proofErr w:type="spellStart"/>
      <w:r>
        <w:rPr>
          <w:color w:val="000000"/>
          <w:szCs w:val="22"/>
          <w:highlight w:val="lightGray"/>
          <w:lang w:val="de-DE"/>
        </w:rPr>
        <w:t>Rosslau</w:t>
      </w:r>
      <w:proofErr w:type="spellEnd"/>
    </w:p>
    <w:p w14:paraId="121DB68E" w14:textId="77777777" w:rsidR="005B43F4" w:rsidRDefault="005B43F4" w:rsidP="005B43F4">
      <w:pPr>
        <w:spacing w:line="240" w:lineRule="auto"/>
        <w:ind w:hanging="2"/>
        <w:jc w:val="both"/>
        <w:rPr>
          <w:color w:val="000000"/>
          <w:szCs w:val="22"/>
        </w:rPr>
      </w:pPr>
      <w:r>
        <w:rPr>
          <w:color w:val="000000"/>
          <w:szCs w:val="22"/>
          <w:highlight w:val="lightGray"/>
        </w:rPr>
        <w:t>Vācija</w:t>
      </w:r>
    </w:p>
    <w:p w14:paraId="18F10F06" w14:textId="77777777" w:rsidR="005B43F4" w:rsidRDefault="005B43F4" w:rsidP="005B43F4">
      <w:pPr>
        <w:spacing w:line="240" w:lineRule="auto"/>
        <w:ind w:hanging="2"/>
        <w:jc w:val="both"/>
        <w:rPr>
          <w:color w:val="000000"/>
          <w:szCs w:val="22"/>
        </w:rPr>
      </w:pPr>
    </w:p>
    <w:p w14:paraId="72DA1DD0" w14:textId="77777777" w:rsidR="005B43F4" w:rsidRDefault="005B43F4" w:rsidP="005B43F4">
      <w:pPr>
        <w:tabs>
          <w:tab w:val="left" w:pos="900"/>
          <w:tab w:val="left" w:pos="1260"/>
          <w:tab w:val="left" w:pos="2880"/>
          <w:tab w:val="left" w:pos="4860"/>
        </w:tabs>
        <w:spacing w:line="240" w:lineRule="auto"/>
        <w:ind w:hanging="2"/>
        <w:jc w:val="both"/>
        <w:rPr>
          <w:color w:val="000000"/>
          <w:szCs w:val="22"/>
        </w:rPr>
      </w:pPr>
      <w:r>
        <w:rPr>
          <w:color w:val="000000"/>
          <w:szCs w:val="22"/>
        </w:rPr>
        <w:t>Ceva-Phylaxia Veterinary Biologicals Co. Ltd.</w:t>
      </w:r>
    </w:p>
    <w:p w14:paraId="34B69D17" w14:textId="77777777" w:rsidR="005B43F4" w:rsidRDefault="005B43F4" w:rsidP="005B43F4">
      <w:pPr>
        <w:tabs>
          <w:tab w:val="left" w:pos="900"/>
          <w:tab w:val="left" w:pos="1260"/>
          <w:tab w:val="left" w:pos="2880"/>
          <w:tab w:val="left" w:pos="4860"/>
        </w:tabs>
        <w:spacing w:line="240" w:lineRule="auto"/>
        <w:ind w:hanging="2"/>
        <w:jc w:val="both"/>
        <w:rPr>
          <w:color w:val="000000"/>
          <w:szCs w:val="22"/>
        </w:rPr>
      </w:pPr>
      <w:r>
        <w:rPr>
          <w:color w:val="000000"/>
          <w:szCs w:val="22"/>
        </w:rPr>
        <w:t xml:space="preserve">Szállás u. 5. </w:t>
      </w:r>
    </w:p>
    <w:p w14:paraId="5CB53DD1" w14:textId="77777777" w:rsidR="005B43F4" w:rsidRDefault="005B43F4" w:rsidP="005B43F4">
      <w:pPr>
        <w:tabs>
          <w:tab w:val="left" w:pos="900"/>
          <w:tab w:val="left" w:pos="1260"/>
          <w:tab w:val="left" w:pos="2880"/>
          <w:tab w:val="left" w:pos="4860"/>
        </w:tabs>
        <w:spacing w:line="240" w:lineRule="auto"/>
        <w:ind w:hanging="2"/>
        <w:jc w:val="both"/>
        <w:rPr>
          <w:color w:val="000000"/>
          <w:szCs w:val="22"/>
        </w:rPr>
      </w:pPr>
      <w:r>
        <w:rPr>
          <w:color w:val="000000"/>
          <w:szCs w:val="22"/>
        </w:rPr>
        <w:t xml:space="preserve">1107 Budapest </w:t>
      </w:r>
    </w:p>
    <w:p w14:paraId="30115930" w14:textId="77777777" w:rsidR="005B43F4" w:rsidRDefault="005B43F4" w:rsidP="005B43F4">
      <w:pPr>
        <w:tabs>
          <w:tab w:val="left" w:pos="900"/>
          <w:tab w:val="left" w:pos="1260"/>
          <w:tab w:val="left" w:pos="2880"/>
          <w:tab w:val="left" w:pos="4860"/>
        </w:tabs>
        <w:spacing w:line="240" w:lineRule="auto"/>
        <w:ind w:hanging="2"/>
        <w:jc w:val="both"/>
        <w:rPr>
          <w:color w:val="000000"/>
          <w:szCs w:val="22"/>
        </w:rPr>
      </w:pPr>
      <w:r>
        <w:rPr>
          <w:color w:val="000000"/>
          <w:szCs w:val="22"/>
        </w:rPr>
        <w:t>Ungārija</w:t>
      </w:r>
    </w:p>
    <w:p w14:paraId="24974D3F" w14:textId="77777777" w:rsidR="005B43F4" w:rsidRDefault="005B43F4" w:rsidP="005B43F4">
      <w:pPr>
        <w:tabs>
          <w:tab w:val="clear" w:pos="567"/>
        </w:tabs>
        <w:spacing w:line="240" w:lineRule="auto"/>
        <w:jc w:val="both"/>
        <w:rPr>
          <w:color w:val="000000"/>
        </w:rPr>
      </w:pPr>
    </w:p>
    <w:p w14:paraId="5B7B3650" w14:textId="77777777" w:rsidR="005B43F4" w:rsidRDefault="005B43F4" w:rsidP="005B43F4">
      <w:pPr>
        <w:tabs>
          <w:tab w:val="clear" w:pos="567"/>
        </w:tabs>
        <w:spacing w:line="240" w:lineRule="auto"/>
        <w:jc w:val="both"/>
        <w:rPr>
          <w:color w:val="000000"/>
        </w:rPr>
      </w:pPr>
    </w:p>
    <w:p w14:paraId="20DF7F65" w14:textId="77777777" w:rsidR="005B43F4" w:rsidRDefault="005B43F4" w:rsidP="005B43F4">
      <w:pPr>
        <w:pStyle w:val="Style1"/>
      </w:pPr>
      <w:r>
        <w:rPr>
          <w:highlight w:val="lightGray"/>
        </w:rPr>
        <w:t>17.</w:t>
      </w:r>
      <w:r>
        <w:tab/>
        <w:t>Cita informācija</w:t>
      </w:r>
    </w:p>
    <w:p w14:paraId="3927017C" w14:textId="77777777" w:rsidR="005B43F4" w:rsidRDefault="005B43F4" w:rsidP="005B43F4">
      <w:pPr>
        <w:tabs>
          <w:tab w:val="clear" w:pos="567"/>
        </w:tabs>
        <w:spacing w:line="240" w:lineRule="auto"/>
        <w:jc w:val="both"/>
        <w:rPr>
          <w:color w:val="000000"/>
        </w:rPr>
      </w:pPr>
    </w:p>
    <w:p w14:paraId="2870C9F1" w14:textId="77777777" w:rsidR="005B43F4" w:rsidRDefault="005B43F4" w:rsidP="005B43F4">
      <w:pPr>
        <w:tabs>
          <w:tab w:val="clear" w:pos="567"/>
        </w:tabs>
        <w:spacing w:line="240" w:lineRule="auto"/>
        <w:jc w:val="both"/>
        <w:rPr>
          <w:b/>
          <w:color w:val="000000"/>
        </w:rPr>
      </w:pPr>
      <w:r>
        <w:rPr>
          <w:b/>
          <w:color w:val="000000"/>
        </w:rPr>
        <w:t>IMUNOLOĢISKĀS ĪPAŠĪBAS</w:t>
      </w:r>
    </w:p>
    <w:p w14:paraId="09FFD881" w14:textId="77777777" w:rsidR="005B43F4" w:rsidRDefault="005B43F4" w:rsidP="005B43F4">
      <w:pPr>
        <w:tabs>
          <w:tab w:val="clear" w:pos="567"/>
        </w:tabs>
        <w:spacing w:line="240" w:lineRule="auto"/>
        <w:jc w:val="both"/>
        <w:rPr>
          <w:b/>
          <w:color w:val="000000"/>
        </w:rPr>
      </w:pPr>
    </w:p>
    <w:p w14:paraId="372177F3" w14:textId="77777777" w:rsidR="005B43F4" w:rsidRPr="005B43F4" w:rsidRDefault="005B43F4" w:rsidP="005B43F4">
      <w:pPr>
        <w:tabs>
          <w:tab w:val="clear" w:pos="567"/>
        </w:tabs>
        <w:spacing w:line="240" w:lineRule="auto"/>
        <w:jc w:val="both"/>
        <w:rPr>
          <w:szCs w:val="22"/>
          <w:lang w:eastAsia="lv-LV"/>
        </w:rPr>
      </w:pPr>
      <w:r w:rsidRPr="005B43F4">
        <w:rPr>
          <w:szCs w:val="22"/>
          <w:lang w:eastAsia="lv-LV"/>
        </w:rPr>
        <w:t xml:space="preserve">Vistu aktīvai imunizācijai pret </w:t>
      </w:r>
      <w:r w:rsidRPr="005B43F4">
        <w:rPr>
          <w:i/>
          <w:iCs/>
          <w:szCs w:val="22"/>
          <w:lang w:eastAsia="lv-LV"/>
        </w:rPr>
        <w:t>Salmonella</w:t>
      </w:r>
      <w:r w:rsidRPr="005B43F4">
        <w:rPr>
          <w:szCs w:val="22"/>
          <w:lang w:eastAsia="lv-LV"/>
        </w:rPr>
        <w:t xml:space="preserve"> Enteritidis un </w:t>
      </w:r>
      <w:r w:rsidRPr="005B43F4">
        <w:rPr>
          <w:i/>
          <w:iCs/>
          <w:szCs w:val="22"/>
          <w:lang w:eastAsia="lv-LV"/>
        </w:rPr>
        <w:t>Salmonella</w:t>
      </w:r>
      <w:r w:rsidRPr="005B43F4">
        <w:rPr>
          <w:szCs w:val="22"/>
          <w:lang w:eastAsia="lv-LV"/>
        </w:rPr>
        <w:t xml:space="preserve"> Typhimurium.</w:t>
      </w:r>
    </w:p>
    <w:p w14:paraId="301536D0" w14:textId="3EB00B4A" w:rsidR="00292671" w:rsidRPr="005B43F4" w:rsidRDefault="005B43F4" w:rsidP="005B43F4">
      <w:pPr>
        <w:pStyle w:val="Style1"/>
        <w:ind w:left="0" w:firstLine="0"/>
        <w:rPr>
          <w:b w:val="0"/>
        </w:rPr>
      </w:pPr>
      <w:r w:rsidRPr="005B43F4">
        <w:rPr>
          <w:b w:val="0"/>
          <w:lang w:eastAsia="lv-LV"/>
        </w:rPr>
        <w:t xml:space="preserve">Dzīvais vakcīnas celms stimulē šūnu mediētus imunoloģiskus mehānismus (kā pierādīts pelēm) un antivielu veidošanos cāļiem pret </w:t>
      </w:r>
      <w:r w:rsidRPr="005B43F4">
        <w:rPr>
          <w:b w:val="0"/>
          <w:i/>
          <w:iCs/>
          <w:lang w:eastAsia="lv-LV"/>
        </w:rPr>
        <w:t>Salmonella</w:t>
      </w:r>
      <w:r w:rsidRPr="005B43F4">
        <w:rPr>
          <w:b w:val="0"/>
          <w:lang w:eastAsia="lv-LV"/>
        </w:rPr>
        <w:t xml:space="preserve"> Enteritidis un </w:t>
      </w:r>
      <w:r w:rsidRPr="005B43F4">
        <w:rPr>
          <w:b w:val="0"/>
          <w:i/>
          <w:lang w:eastAsia="lv-LV"/>
        </w:rPr>
        <w:t xml:space="preserve">Salmonella </w:t>
      </w:r>
      <w:r w:rsidRPr="005B43F4">
        <w:rPr>
          <w:b w:val="0"/>
          <w:lang w:eastAsia="lv-LV"/>
        </w:rPr>
        <w:t xml:space="preserve">Typhimurium. Antivielu veidošanās neietekmē </w:t>
      </w:r>
      <w:r w:rsidRPr="005B43F4">
        <w:rPr>
          <w:b w:val="0"/>
          <w:i/>
          <w:iCs/>
          <w:lang w:eastAsia="lv-LV"/>
        </w:rPr>
        <w:t xml:space="preserve">Salmonella </w:t>
      </w:r>
      <w:r w:rsidRPr="005B43F4">
        <w:rPr>
          <w:b w:val="0"/>
          <w:lang w:eastAsia="lv-LV"/>
        </w:rPr>
        <w:t>Gallinarum seroloģisko testēšanu (ātro seruma aglutināciju). Vakcīnas celms ir izturīgs pret sulfamerazīnu. Ir pierādīts, ka tas ir ģenētiski stabils.</w:t>
      </w:r>
    </w:p>
    <w:sectPr w:rsidR="00292671" w:rsidRPr="005B43F4">
      <w:footerReference w:type="default" r:id="rId11"/>
      <w:pgSz w:w="11906" w:h="16838"/>
      <w:pgMar w:top="1134" w:right="1418" w:bottom="1134" w:left="1418" w:header="0" w:footer="737"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8E8261" w14:textId="77777777" w:rsidR="004D6727" w:rsidRDefault="004D6727">
      <w:pPr>
        <w:spacing w:line="240" w:lineRule="auto"/>
      </w:pPr>
      <w:r>
        <w:separator/>
      </w:r>
    </w:p>
  </w:endnote>
  <w:endnote w:type="continuationSeparator" w:id="0">
    <w:p w14:paraId="22CC575A" w14:textId="77777777" w:rsidR="004D6727" w:rsidRDefault="004D67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Helvetica">
    <w:panose1 w:val="020B0604020202020204"/>
    <w:charset w:val="01"/>
    <w:family w:val="roman"/>
    <w:pitch w:val="variable"/>
  </w:font>
  <w:font w:name="Verdana">
    <w:panose1 w:val="020B0604030504040204"/>
    <w:charset w:val="BA"/>
    <w:family w:val="swiss"/>
    <w:pitch w:val="variable"/>
    <w:sig w:usb0="A00006FF" w:usb1="4000205B" w:usb2="00000010" w:usb3="00000000" w:csb0="0000019F" w:csb1="00000000"/>
  </w:font>
  <w:font w:name="Liberation Sans">
    <w:altName w:val="Arial"/>
    <w:charset w:val="01"/>
    <w:family w:val="swiss"/>
    <w:pitch w:val="variable"/>
  </w:font>
  <w:font w:name="PingFang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EUAlbertina">
    <w:altName w:val="Calibri"/>
    <w:charset w:val="01"/>
    <w:family w:val="roman"/>
    <w:pitch w:val="variable"/>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ABBA7E" w14:textId="77777777" w:rsidR="00292671" w:rsidRDefault="004F3660">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B6FC651" w14:textId="77777777" w:rsidR="004D6727" w:rsidRDefault="004D6727">
      <w:pPr>
        <w:spacing w:line="240" w:lineRule="auto"/>
      </w:pPr>
      <w:r>
        <w:separator/>
      </w:r>
    </w:p>
  </w:footnote>
  <w:footnote w:type="continuationSeparator" w:id="0">
    <w:p w14:paraId="5C5FA9CC" w14:textId="77777777" w:rsidR="004D6727" w:rsidRDefault="004D672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B1047"/>
    <w:multiLevelType w:val="multilevel"/>
    <w:tmpl w:val="60A62FC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1ADF1DF9"/>
    <w:multiLevelType w:val="multilevel"/>
    <w:tmpl w:val="0F26922C"/>
    <w:lvl w:ilvl="0">
      <w:start w:val="12"/>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2C9E621C"/>
    <w:multiLevelType w:val="multilevel"/>
    <w:tmpl w:val="0DEED90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374F1AFA"/>
    <w:multiLevelType w:val="multilevel"/>
    <w:tmpl w:val="2CB47058"/>
    <w:lvl w:ilvl="0">
      <w:start w:val="12"/>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3B3E0B36"/>
    <w:multiLevelType w:val="multilevel"/>
    <w:tmpl w:val="8820C300"/>
    <w:lvl w:ilvl="0">
      <w:start w:val="12"/>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41F76B11"/>
    <w:multiLevelType w:val="multilevel"/>
    <w:tmpl w:val="9856C7B2"/>
    <w:lvl w:ilvl="0">
      <w:start w:val="1"/>
      <w:numFmt w:val="upperRoman"/>
      <w:pStyle w:val="AHeader1"/>
      <w:lvlText w:val="%1"/>
      <w:lvlJc w:val="left"/>
      <w:pPr>
        <w:tabs>
          <w:tab w:val="num" w:pos="720"/>
        </w:tabs>
        <w:ind w:left="284" w:hanging="284"/>
      </w:pPr>
      <w:rPr>
        <w:rFonts w:ascii="Arial" w:hAnsi="Arial" w:cs="Times New Roman"/>
        <w:b/>
        <w:i w:val="0"/>
        <w:sz w:val="24"/>
      </w:rPr>
    </w:lvl>
    <w:lvl w:ilvl="1">
      <w:start w:val="1"/>
      <w:numFmt w:val="decimal"/>
      <w:lvlText w:val="%1.%2"/>
      <w:lvlJc w:val="left"/>
      <w:pPr>
        <w:tabs>
          <w:tab w:val="num" w:pos="709"/>
        </w:tabs>
        <w:ind w:left="709" w:hanging="425"/>
      </w:pPr>
      <w:rPr>
        <w:rFonts w:ascii="Arial" w:hAnsi="Arial" w:cs="Times New Roman"/>
        <w:b/>
        <w:i w:val="0"/>
        <w:sz w:val="22"/>
      </w:rPr>
    </w:lvl>
    <w:lvl w:ilvl="2">
      <w:start w:val="1"/>
      <w:numFmt w:val="decimal"/>
      <w:lvlText w:val="%1.%2.%3"/>
      <w:lvlJc w:val="left"/>
      <w:pPr>
        <w:tabs>
          <w:tab w:val="num" w:pos="1276"/>
        </w:tabs>
        <w:ind w:left="1276" w:hanging="567"/>
      </w:pPr>
      <w:rPr>
        <w:rFonts w:ascii="Arial" w:hAnsi="Arial" w:cs="Times New Roman"/>
        <w:b/>
        <w:i w:val="0"/>
        <w:sz w:val="22"/>
      </w:rPr>
    </w:lvl>
    <w:lvl w:ilvl="3">
      <w:start w:val="1"/>
      <w:numFmt w:val="lowerLetter"/>
      <w:lvlText w:val="%4)"/>
      <w:lvlJc w:val="left"/>
      <w:pPr>
        <w:tabs>
          <w:tab w:val="num" w:pos="1276"/>
        </w:tabs>
        <w:ind w:left="1276" w:hanging="567"/>
      </w:pPr>
      <w:rPr>
        <w:rFonts w:ascii="Arial" w:hAnsi="Arial" w:cs="Times New Roman"/>
        <w:b w:val="0"/>
        <w:i w:val="0"/>
        <w:sz w:val="22"/>
      </w:rPr>
    </w:lvl>
    <w:lvl w:ilvl="4">
      <w:start w:val="1"/>
      <w:numFmt w:val="lowerLetter"/>
      <w:lvlText w:val="%5)"/>
      <w:lvlJc w:val="left"/>
      <w:pPr>
        <w:tabs>
          <w:tab w:val="num" w:pos="1701"/>
        </w:tabs>
        <w:ind w:left="1701" w:hanging="425"/>
      </w:pPr>
    </w:lvl>
    <w:lvl w:ilvl="5">
      <w:start w:val="1"/>
      <w:numFmt w:val="lowerLetter"/>
      <w:lvlText w:val="%6)"/>
      <w:lvlJc w:val="left"/>
      <w:pPr>
        <w:tabs>
          <w:tab w:val="num" w:pos="1663"/>
        </w:tabs>
        <w:ind w:left="1663" w:hanging="432"/>
      </w:pPr>
    </w:lvl>
    <w:lvl w:ilvl="6">
      <w:start w:val="1"/>
      <w:numFmt w:val="lowerRoman"/>
      <w:lvlText w:val="%7)"/>
      <w:lvlJc w:val="right"/>
      <w:pPr>
        <w:tabs>
          <w:tab w:val="num" w:pos="1807"/>
        </w:tabs>
        <w:ind w:left="1807" w:hanging="288"/>
      </w:pPr>
    </w:lvl>
    <w:lvl w:ilvl="7">
      <w:start w:val="1"/>
      <w:numFmt w:val="lowerLetter"/>
      <w:lvlText w:val="%8."/>
      <w:lvlJc w:val="left"/>
      <w:pPr>
        <w:tabs>
          <w:tab w:val="num" w:pos="1951"/>
        </w:tabs>
        <w:ind w:left="1951" w:hanging="432"/>
      </w:pPr>
    </w:lvl>
    <w:lvl w:ilvl="8">
      <w:start w:val="1"/>
      <w:numFmt w:val="lowerRoman"/>
      <w:lvlText w:val="%9."/>
      <w:lvlJc w:val="left"/>
      <w:pPr>
        <w:tabs>
          <w:tab w:val="num" w:pos="2671"/>
        </w:tabs>
        <w:ind w:left="2311" w:hanging="360"/>
      </w:pPr>
      <w:rPr>
        <w:rFonts w:ascii="Arial" w:hAnsi="Arial"/>
        <w:b w:val="0"/>
        <w:i w:val="0"/>
        <w:sz w:val="22"/>
      </w:rPr>
    </w:lvl>
  </w:abstractNum>
  <w:abstractNum w:abstractNumId="6" w15:restartNumberingAfterBreak="0">
    <w:nsid w:val="53180A6F"/>
    <w:multiLevelType w:val="multilevel"/>
    <w:tmpl w:val="0208534C"/>
    <w:lvl w:ilvl="0">
      <w:start w:val="12"/>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603C2138"/>
    <w:multiLevelType w:val="multilevel"/>
    <w:tmpl w:val="35BCCFE8"/>
    <w:lvl w:ilvl="0">
      <w:start w:val="1"/>
      <w:numFmt w:val="upperLetter"/>
      <w:pStyle w:val="Style3"/>
      <w:suff w:val="space"/>
      <w:lvlText w:val="%1."/>
      <w:lvlJc w:val="left"/>
      <w:pPr>
        <w:tabs>
          <w:tab w:val="num" w:pos="0"/>
        </w:tabs>
        <w:ind w:left="0" w:firstLine="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757C6A1A"/>
    <w:multiLevelType w:val="multilevel"/>
    <w:tmpl w:val="87A2E5E6"/>
    <w:lvl w:ilvl="0">
      <w:start w:val="12"/>
      <w:numFmt w:val="bullet"/>
      <w:lvlText w:val="-"/>
      <w:lvlJc w:val="left"/>
      <w:pPr>
        <w:tabs>
          <w:tab w:val="num" w:pos="0"/>
        </w:tabs>
        <w:ind w:left="720" w:hanging="360"/>
      </w:pPr>
      <w:rPr>
        <w:rFonts w:ascii="Times New Roman" w:hAnsi="Times New Roman" w:cs="Times New Roman"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1197040364">
    <w:abstractNumId w:val="5"/>
  </w:num>
  <w:num w:numId="2" w16cid:durableId="544216449">
    <w:abstractNumId w:val="7"/>
  </w:num>
  <w:num w:numId="3" w16cid:durableId="939485533">
    <w:abstractNumId w:val="1"/>
  </w:num>
  <w:num w:numId="4" w16cid:durableId="1594624340">
    <w:abstractNumId w:val="8"/>
  </w:num>
  <w:num w:numId="5" w16cid:durableId="169562805">
    <w:abstractNumId w:val="3"/>
  </w:num>
  <w:num w:numId="6" w16cid:durableId="1630432105">
    <w:abstractNumId w:val="6"/>
  </w:num>
  <w:num w:numId="7" w16cid:durableId="289018863">
    <w:abstractNumId w:val="4"/>
  </w:num>
  <w:num w:numId="8" w16cid:durableId="1009332100">
    <w:abstractNumId w:val="2"/>
  </w:num>
  <w:num w:numId="9" w16cid:durableId="21420705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567"/>
  <w:autoHyphenation/>
  <w:hyphenationZone w:val="425"/>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292671"/>
    <w:rsid w:val="00292671"/>
    <w:rsid w:val="004D6727"/>
    <w:rsid w:val="004F3660"/>
    <w:rsid w:val="005B43F4"/>
    <w:rsid w:val="007458DE"/>
    <w:rsid w:val="009E4BD0"/>
    <w:rsid w:val="00AA1C45"/>
    <w:rsid w:val="00B40ED0"/>
    <w:rsid w:val="00F45B11"/>
    <w:rsid w:val="00FD5341"/>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25CB0"/>
  <w15:docId w15:val="{47D65CC6-EB94-4C04-9E2D-9153843E5C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pPr>
        <w:suppressAutoHyphens/>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
      <w:sz w:val="24"/>
    </w:rPr>
  </w:style>
  <w:style w:type="paragraph" w:styleId="Heading4">
    <w:name w:val="heading 4"/>
    <w:basedOn w:val="Normal"/>
    <w:next w:val="Normal"/>
    <w:qFormat/>
    <w:pPr>
      <w:keepNext/>
      <w:tabs>
        <w:tab w:val="clear" w:pos="567"/>
      </w:tabs>
      <w:outlineLvl w:val="3"/>
    </w:pPr>
    <w:rPr>
      <w:b/>
    </w:rPr>
  </w:style>
  <w:style w:type="paragraph" w:styleId="Heading5">
    <w:name w:val="heading 5"/>
    <w:basedOn w:val="Normal"/>
    <w:next w:val="Normal"/>
    <w:qFormat/>
    <w:pPr>
      <w:keepNext/>
      <w:tabs>
        <w:tab w:val="clear" w:pos="567"/>
      </w:tabs>
      <w:jc w:val="center"/>
      <w:outlineLvl w:val="4"/>
    </w:pPr>
    <w:rPr>
      <w:b/>
    </w:rPr>
  </w:style>
  <w:style w:type="paragraph" w:styleId="Heading6">
    <w:name w:val="heading 6"/>
    <w:basedOn w:val="Normal"/>
    <w:next w:val="Normal"/>
    <w:qFormat/>
    <w:pPr>
      <w:keepNext/>
      <w:tabs>
        <w:tab w:val="left" w:pos="-720"/>
        <w:tab w:val="left" w:pos="4536"/>
      </w:tabs>
      <w:outlineLvl w:val="5"/>
    </w:pPr>
    <w:rPr>
      <w:i/>
    </w:rPr>
  </w:style>
  <w:style w:type="paragraph" w:styleId="Heading7">
    <w:name w:val="heading 7"/>
    <w:basedOn w:val="Normal"/>
    <w:next w:val="Normal"/>
    <w:qFormat/>
    <w:pPr>
      <w:keepNext/>
      <w:tabs>
        <w:tab w:val="left" w:pos="-720"/>
        <w:tab w:val="left" w:pos="4536"/>
      </w:tab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ndnoteCharacters">
    <w:name w:val="Endnote Characters"/>
    <w:semiHidden/>
    <w:qFormat/>
    <w:rPr>
      <w:vertAlign w:val="superscript"/>
    </w:rPr>
  </w:style>
  <w:style w:type="character" w:styleId="EndnoteReference">
    <w:name w:val="endnote reference"/>
    <w:rPr>
      <w:vertAlign w:val="superscript"/>
    </w:rPr>
  </w:style>
  <w:style w:type="character" w:customStyle="1" w:styleId="FootnoteCharacters">
    <w:name w:val="Footnote Characters"/>
    <w:semiHidden/>
    <w:qFormat/>
    <w:rPr>
      <w:vertAlign w:val="superscript"/>
    </w:rPr>
  </w:style>
  <w:style w:type="character" w:styleId="FootnoteReference">
    <w:name w:val="footnote reference"/>
    <w:rPr>
      <w:vertAlign w:val="superscript"/>
    </w:rPr>
  </w:style>
  <w:style w:type="character" w:styleId="CommentReference">
    <w:name w:val="annotation reference"/>
    <w:qFormat/>
    <w:rPr>
      <w:sz w:val="16"/>
    </w:rPr>
  </w:style>
  <w:style w:type="character" w:styleId="Hyperlink">
    <w:name w:val="Hyperlink"/>
    <w:rPr>
      <w:color w:val="0000FF"/>
      <w:u w:val="single"/>
    </w:rPr>
  </w:style>
  <w:style w:type="character" w:styleId="FollowedHyperlink">
    <w:name w:val="FollowedHyperlink"/>
    <w:rPr>
      <w:color w:val="800080"/>
      <w:u w:val="single"/>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qFormat/>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qFormat/>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qFormat/>
    <w:rsid w:val="00FF4664"/>
    <w:rPr>
      <w:rFonts w:ascii="Verdana" w:eastAsia="Verdana" w:hAnsi="Verdana" w:cs="Arial"/>
      <w:b/>
      <w:bCs/>
      <w:kern w:val="2"/>
      <w:sz w:val="22"/>
      <w:szCs w:val="22"/>
      <w:lang w:val="lv-LV" w:eastAsia="en-GB" w:bidi="ar-SA"/>
    </w:rPr>
  </w:style>
  <w:style w:type="character" w:customStyle="1" w:styleId="CommentTextChar">
    <w:name w:val="Comment Text Char"/>
    <w:link w:val="CommentText"/>
    <w:uiPriority w:val="99"/>
    <w:qFormat/>
    <w:locked/>
    <w:rsid w:val="003909E0"/>
    <w:rPr>
      <w:lang w:val="lv-LV" w:eastAsia="en-US" w:bidi="ar-SA"/>
    </w:rPr>
  </w:style>
  <w:style w:type="character" w:customStyle="1" w:styleId="EndnoteTextChar">
    <w:name w:val="Endnote Text Char"/>
    <w:link w:val="EndnoteText"/>
    <w:uiPriority w:val="99"/>
    <w:semiHidden/>
    <w:qFormat/>
    <w:rsid w:val="00673F4C"/>
    <w:rPr>
      <w:sz w:val="22"/>
      <w:lang w:eastAsia="en-US"/>
    </w:rPr>
  </w:style>
  <w:style w:type="character" w:styleId="UnresolvedMention">
    <w:name w:val="Unresolved Mention"/>
    <w:basedOn w:val="DefaultParagraphFont"/>
    <w:qFormat/>
    <w:rsid w:val="009F6F6C"/>
    <w:rPr>
      <w:color w:val="605E5C"/>
      <w:shd w:val="clear" w:color="auto" w:fill="E1DFDD"/>
    </w:rPr>
  </w:style>
  <w:style w:type="character" w:styleId="LineNumber">
    <w:name w:val="line number"/>
  </w:style>
  <w:style w:type="paragraph" w:customStyle="1" w:styleId="Heading">
    <w:name w:val="Heading"/>
    <w:basedOn w:val="Normal"/>
    <w:next w:val="BodyText"/>
    <w:qFormat/>
    <w:pPr>
      <w:keepNext/>
      <w:spacing w:before="240" w:after="120"/>
    </w:pPr>
    <w:rPr>
      <w:rFonts w:ascii="Liberation Sans" w:eastAsia="PingFang SC" w:hAnsi="Liberation Sans" w:cs="Arial Unicode MS"/>
      <w:sz w:val="28"/>
      <w:szCs w:val="28"/>
    </w:rPr>
  </w:style>
  <w:style w:type="paragraph" w:styleId="BodyText">
    <w:name w:val="Body Text"/>
    <w:basedOn w:val="Normal"/>
    <w:pPr>
      <w:tabs>
        <w:tab w:val="clear" w:pos="567"/>
      </w:tabs>
      <w:spacing w:line="240" w:lineRule="auto"/>
      <w:jc w:val="both"/>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customStyle="1" w:styleId="HeaderandFooter">
    <w:name w:val="Header and Footer"/>
    <w:basedOn w:val="Normal"/>
    <w:qFormat/>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paragraph" w:styleId="FootnoteText">
    <w:name w:val="footnote text"/>
    <w:basedOn w:val="Normal"/>
    <w:semiHidden/>
    <w:pPr>
      <w:tabs>
        <w:tab w:val="clear" w:pos="567"/>
      </w:tabs>
      <w:spacing w:line="240" w:lineRule="auto"/>
      <w:jc w:val="both"/>
    </w:pPr>
    <w:rPr>
      <w:sz w:val="20"/>
    </w:rPr>
  </w:style>
  <w:style w:type="paragraph" w:styleId="BlockText">
    <w:name w:val="Block Text"/>
    <w:basedOn w:val="Normal"/>
    <w:qFormat/>
    <w:pPr>
      <w:tabs>
        <w:tab w:val="clear" w:pos="567"/>
      </w:tabs>
      <w:ind w:left="2268" w:right="1711" w:hanging="567"/>
    </w:pPr>
    <w:rPr>
      <w:b/>
    </w:rPr>
  </w:style>
  <w:style w:type="paragraph" w:styleId="BodyText2">
    <w:name w:val="Body Text 2"/>
    <w:basedOn w:val="Normal"/>
    <w:qFormat/>
    <w:pPr>
      <w:tabs>
        <w:tab w:val="clear" w:pos="567"/>
      </w:tabs>
      <w:spacing w:line="240" w:lineRule="auto"/>
    </w:pPr>
    <w:rPr>
      <w:i/>
      <w:color w:val="008000"/>
    </w:rPr>
  </w:style>
  <w:style w:type="paragraph" w:styleId="BodyText3">
    <w:name w:val="Body Text 3"/>
    <w:basedOn w:val="Normal"/>
    <w:qFormat/>
    <w:pPr>
      <w:ind w:right="113"/>
      <w:jc w:val="both"/>
    </w:pPr>
    <w:rPr>
      <w:b/>
    </w:rPr>
  </w:style>
  <w:style w:type="paragraph" w:styleId="EndnoteText">
    <w:name w:val="endnote text"/>
    <w:basedOn w:val="Normal"/>
    <w:link w:val="EndnoteTextChar"/>
    <w:semiHidden/>
    <w:pPr>
      <w:spacing w:line="240" w:lineRule="auto"/>
    </w:pPr>
  </w:style>
  <w:style w:type="paragraph" w:styleId="BodyTextIndent2">
    <w:name w:val="Body Text Indent 2"/>
    <w:basedOn w:val="Normal"/>
    <w:qFormat/>
    <w:pPr>
      <w:ind w:left="567" w:hanging="567"/>
      <w:jc w:val="both"/>
    </w:pPr>
    <w:rPr>
      <w:b/>
    </w:rPr>
  </w:style>
  <w:style w:type="paragraph" w:styleId="CommentText">
    <w:name w:val="annotation text"/>
    <w:basedOn w:val="Normal"/>
    <w:link w:val="CommentTextChar"/>
    <w:uiPriority w:val="99"/>
    <w:qFormat/>
    <w:rPr>
      <w:sz w:val="20"/>
    </w:rPr>
  </w:style>
  <w:style w:type="paragraph" w:customStyle="1" w:styleId="BodyText20">
    <w:name w:val="Body Text 2_0"/>
    <w:basedOn w:val="Normal"/>
    <w:qFormat/>
    <w:pPr>
      <w:ind w:left="567" w:hanging="567"/>
    </w:pPr>
    <w:rPr>
      <w:b/>
    </w:rPr>
  </w:style>
  <w:style w:type="paragraph" w:customStyle="1" w:styleId="BodyText21">
    <w:name w:val="Body Text 2_1"/>
    <w:basedOn w:val="Normal"/>
    <w:qFormat/>
    <w:pPr>
      <w:tabs>
        <w:tab w:val="clear" w:pos="567"/>
      </w:tabs>
      <w:spacing w:line="240" w:lineRule="auto"/>
      <w:ind w:left="567" w:hanging="567"/>
    </w:pPr>
    <w:rPr>
      <w:b/>
    </w:rPr>
  </w:style>
  <w:style w:type="paragraph" w:styleId="BodyTextIndent3">
    <w:name w:val="Body Text Indent 3"/>
    <w:basedOn w:val="Normal"/>
    <w:qFormat/>
    <w:pPr>
      <w:spacing w:line="240" w:lineRule="auto"/>
      <w:ind w:left="567" w:hanging="567"/>
    </w:pPr>
  </w:style>
  <w:style w:type="paragraph" w:customStyle="1" w:styleId="BodyText22">
    <w:name w:val="Body Text 2_2"/>
    <w:basedOn w:val="Normal"/>
    <w:qFormat/>
    <w:pPr>
      <w:spacing w:line="240" w:lineRule="auto"/>
      <w:ind w:left="567" w:hanging="567"/>
    </w:pPr>
    <w:rPr>
      <w:b/>
    </w:rPr>
  </w:style>
  <w:style w:type="paragraph" w:customStyle="1" w:styleId="AHeader1">
    <w:name w:val="AHeader 1"/>
    <w:basedOn w:val="Normal"/>
    <w:qFormat/>
    <w:pPr>
      <w:numPr>
        <w:numId w:val="1"/>
      </w:numPr>
      <w:tabs>
        <w:tab w:val="clear" w:pos="567"/>
      </w:tabs>
      <w:spacing w:after="120" w:line="240" w:lineRule="auto"/>
    </w:pPr>
    <w:rPr>
      <w:rFonts w:ascii="Arial" w:hAnsi="Arial" w:cs="Arial"/>
      <w:b/>
      <w:bCs/>
      <w:sz w:val="24"/>
    </w:rPr>
  </w:style>
  <w:style w:type="paragraph" w:customStyle="1" w:styleId="AHeader2">
    <w:name w:val="AHeader 2"/>
    <w:basedOn w:val="AHeader1"/>
    <w:qFormat/>
    <w:pPr>
      <w:tabs>
        <w:tab w:val="left" w:pos="360"/>
        <w:tab w:val="left" w:pos="1440"/>
      </w:tabs>
      <w:ind w:left="1440" w:hanging="360"/>
    </w:pPr>
    <w:rPr>
      <w:sz w:val="22"/>
    </w:rPr>
  </w:style>
  <w:style w:type="paragraph" w:customStyle="1" w:styleId="AHeader3">
    <w:name w:val="AHeader 3"/>
    <w:basedOn w:val="AHeader2"/>
    <w:qFormat/>
    <w:pPr>
      <w:tabs>
        <w:tab w:val="left" w:pos="2160"/>
      </w:tabs>
      <w:ind w:left="2160" w:hanging="180"/>
    </w:pPr>
  </w:style>
  <w:style w:type="paragraph" w:customStyle="1" w:styleId="AHeader2abc">
    <w:name w:val="AHeader 2 abc"/>
    <w:basedOn w:val="AHeader3"/>
    <w:qFormat/>
    <w:pPr>
      <w:tabs>
        <w:tab w:val="left" w:pos="2880"/>
      </w:tabs>
      <w:ind w:left="2880" w:hanging="360"/>
      <w:jc w:val="both"/>
    </w:pPr>
    <w:rPr>
      <w:b w:val="0"/>
      <w:bCs w:val="0"/>
    </w:rPr>
  </w:style>
  <w:style w:type="paragraph" w:customStyle="1" w:styleId="AHeader3abc">
    <w:name w:val="AHeader 3 abc"/>
    <w:basedOn w:val="AHeader2abc"/>
    <w:qFormat/>
    <w:pPr>
      <w:tabs>
        <w:tab w:val="left" w:pos="3600"/>
      </w:tabs>
      <w:ind w:left="3600"/>
    </w:p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qFormat/>
    <w:rPr>
      <w:rFonts w:ascii="Tahoma" w:hAnsi="Tahoma" w:cs="Tahoma"/>
      <w:sz w:val="16"/>
      <w:szCs w:val="16"/>
    </w:rPr>
  </w:style>
  <w:style w:type="paragraph" w:styleId="CommentSubject">
    <w:name w:val="annotation subject"/>
    <w:basedOn w:val="CommentText"/>
    <w:next w:val="CommentText"/>
    <w:semiHidden/>
    <w:qFormat/>
    <w:rPr>
      <w:b/>
      <w:bCs/>
    </w:rPr>
  </w:style>
  <w:style w:type="paragraph" w:styleId="Revision">
    <w:name w:val="Revision"/>
    <w:uiPriority w:val="99"/>
    <w:semiHidden/>
    <w:qFormat/>
    <w:rsid w:val="0019686E"/>
    <w:rPr>
      <w:sz w:val="22"/>
      <w:lang w:eastAsia="en-US"/>
    </w:rPr>
  </w:style>
  <w:style w:type="paragraph" w:customStyle="1" w:styleId="Default">
    <w:name w:val="Default"/>
    <w:qFormat/>
    <w:rsid w:val="00145D34"/>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paragraph" w:customStyle="1" w:styleId="DraftingNotesAgency">
    <w:name w:val="Drafting Notes (Agency)"/>
    <w:basedOn w:val="Normal"/>
    <w:next w:val="BodytextAgency"/>
    <w:link w:val="DraftingNotesAgencyChar"/>
    <w:qFormat/>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qFormat/>
    <w:rsid w:val="00FF4664"/>
    <w:pPr>
      <w:keepNext/>
      <w:tabs>
        <w:tab w:val="clear" w:pos="567"/>
      </w:tabs>
      <w:spacing w:before="280" w:after="220" w:line="240" w:lineRule="auto"/>
      <w:outlineLvl w:val="2"/>
    </w:pPr>
    <w:rPr>
      <w:rFonts w:ascii="Verdana" w:eastAsia="Verdana" w:hAnsi="Verdana" w:cs="Arial"/>
      <w:b/>
      <w:bCs/>
      <w:kern w:val="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paragraph" w:customStyle="1" w:styleId="TableheadingrowsAgency">
    <w:name w:val="Table heading rows (Agency)"/>
    <w:basedOn w:val="BodytextAgency"/>
    <w:semiHidden/>
    <w:qFormat/>
    <w:rsid w:val="00FF4664"/>
    <w:pPr>
      <w:keepNext/>
    </w:pPr>
    <w:rPr>
      <w:rFonts w:eastAsia="Times New Roman"/>
      <w:b/>
    </w:rPr>
  </w:style>
  <w:style w:type="paragraph" w:customStyle="1" w:styleId="TabletextrowsAgency">
    <w:name w:val="Table text rows (Agency)"/>
    <w:basedOn w:val="Normal"/>
    <w:qFormat/>
    <w:rsid w:val="00FF4664"/>
    <w:pPr>
      <w:tabs>
        <w:tab w:val="clear" w:pos="567"/>
      </w:tabs>
      <w:spacing w:line="280" w:lineRule="exact"/>
    </w:pPr>
    <w:rPr>
      <w:rFonts w:ascii="Verdana" w:hAnsi="Verdana" w:cs="Verdana"/>
      <w:sz w:val="18"/>
      <w:szCs w:val="18"/>
      <w:lang w:eastAsia="zh-CN"/>
    </w:rPr>
  </w:style>
  <w:style w:type="paragraph" w:customStyle="1" w:styleId="Normalold">
    <w:name w:val="Normal (old)"/>
    <w:basedOn w:val="Normal"/>
    <w:qFormat/>
    <w:rsid w:val="00FF4664"/>
    <w:pPr>
      <w:tabs>
        <w:tab w:val="clear" w:pos="567"/>
      </w:tabs>
      <w:spacing w:line="240" w:lineRule="auto"/>
      <w:ind w:left="720" w:hanging="720"/>
    </w:pPr>
    <w:rPr>
      <w:rFonts w:eastAsia="SimSun"/>
      <w:szCs w:val="18"/>
      <w:lang w:eastAsia="zh-CN"/>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000000"/>
        <w:left w:val="single" w:sz="4" w:space="4" w:color="000000"/>
        <w:bottom w:val="single" w:sz="4" w:space="1" w:color="000000"/>
        <w:right w:val="single" w:sz="4" w:space="4" w:color="000000"/>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2"/>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tabs>
        <w:tab w:val="clear" w:pos="567"/>
      </w:tabs>
      <w:spacing w:line="240" w:lineRule="auto"/>
    </w:pPr>
    <w:rPr>
      <w:szCs w:val="22"/>
    </w:rPr>
  </w:style>
  <w:style w:type="paragraph" w:customStyle="1" w:styleId="Style20">
    <w:name w:val="Style 2"/>
    <w:basedOn w:val="Normal"/>
    <w:qFormat/>
    <w:rsid w:val="0043687D"/>
    <w:pPr>
      <w:tabs>
        <w:tab w:val="clear" w:pos="567"/>
      </w:tabs>
      <w:spacing w:line="240" w:lineRule="auto"/>
      <w:jc w:val="both"/>
    </w:pPr>
    <w:rPr>
      <w:b/>
      <w:sz w:val="24"/>
      <w:lang w:eastAsia="lv-LV"/>
    </w:rPr>
  </w:style>
  <w:style w:type="paragraph" w:styleId="ListParagraph">
    <w:name w:val="List Paragraph"/>
    <w:basedOn w:val="Normal"/>
    <w:uiPriority w:val="34"/>
    <w:qFormat/>
    <w:rsid w:val="003D6D61"/>
    <w:pPr>
      <w:ind w:left="720"/>
      <w:contextualSpacing/>
    </w:pPr>
    <w:rPr>
      <w:lang w:val="en-GB"/>
    </w:rPr>
  </w:style>
  <w:style w:type="numbering" w:customStyle="1" w:styleId="BulletsAgency">
    <w:name w:val="Bullets (Agency)"/>
    <w:qFormat/>
    <w:rsid w:val="00FF4664"/>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Agencyblack">
    <w:name w:val="Table grid (Agency) black"/>
    <w:basedOn w:val="TableNormal"/>
    <w:semiHidden/>
    <w:rsid w:val="00FF4664"/>
    <w:rPr>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b/>
        <w:i w:val="0"/>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66B540-7598-47C6-83C1-A2A51E27E6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15728</Words>
  <Characters>8965</Characters>
  <DocSecurity>0</DocSecurity>
  <Lines>74</Lines>
  <Paragraphs>49</Paragraphs>
  <ScaleCrop>false</ScaleCrop>
  <LinksUpToDate>false</LinksUpToDate>
  <CharactersWithSpaces>24644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descript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08/02/2022 10:35:34</vt:lpwstr>
  </property>
  <property fmtid="{D5CDD505-2E9C-101B-9397-08002B2CF9AE}" pid="6" name="DM_Creator_Name">
    <vt:lpwstr>Prizzi Monica</vt:lpwstr>
  </property>
  <property fmtid="{D5CDD505-2E9C-101B-9397-08002B2CF9AE}" pid="7" name="DM_DocRefId">
    <vt:lpwstr>EMA/560340/2021</vt:lpwstr>
  </property>
  <property fmtid="{D5CDD505-2E9C-101B-9397-08002B2CF9AE}" pid="8" name="DM_Keywords">
    <vt:lpwstr/>
  </property>
  <property fmtid="{D5CDD505-2E9C-101B-9397-08002B2CF9AE}" pid="9" name="DM_Language">
    <vt:lpwstr/>
  </property>
  <property fmtid="{D5CDD505-2E9C-101B-9397-08002B2CF9AE}" pid="10" name="DM_Modifer_Name">
    <vt:lpwstr>Prizzi Monica</vt:lpwstr>
  </property>
  <property fmtid="{D5CDD505-2E9C-101B-9397-08002B2CF9AE}" pid="11" name="DM_Modified_Date">
    <vt:lpwstr>08/02/2022 10:35:34</vt:lpwstr>
  </property>
  <property fmtid="{D5CDD505-2E9C-101B-9397-08002B2CF9AE}" pid="12" name="DM_Modifier_Name">
    <vt:lpwstr>Prizzi Monica</vt:lpwstr>
  </property>
  <property fmtid="{D5CDD505-2E9C-101B-9397-08002B2CF9AE}" pid="13" name="DM_Modify_Date">
    <vt:lpwstr>08/02/2022 10:35:34</vt:lpwstr>
  </property>
  <property fmtid="{D5CDD505-2E9C-101B-9397-08002B2CF9AE}" pid="14" name="DM_Name">
    <vt:lpwstr>Vqrdtemplateclean_lv_corr 1</vt:lpwstr>
  </property>
  <property fmtid="{D5CDD505-2E9C-101B-9397-08002B2CF9AE}" pid="15" name="DM_Owner">
    <vt:lpwstr>Prizzi Monica</vt:lpwstr>
  </property>
  <property fmtid="{D5CDD505-2E9C-101B-9397-08002B2CF9AE}" pid="16" name="DM_Path">
    <vt:lpwstr>/02b. Administration of Scientific Meeting/WPs SAGs DGs and other WGs/CxMP - QRD/3. Other activities/02. Procedures/01. QRD PI templates/02 QRD Veterinary templates/18 V-Template v.9 - new vet legislation 2020-2021/07 Clean templates (word) update/02 Tran</vt:lpwstr>
  </property>
  <property fmtid="{D5CDD505-2E9C-101B-9397-08002B2CF9AE}" pid="17" name="DM_Status">
    <vt:lpwstr/>
  </property>
  <property fmtid="{D5CDD505-2E9C-101B-9397-08002B2CF9AE}" pid="18" name="DM_Subject">
    <vt:lpwstr/>
  </property>
  <property fmtid="{D5CDD505-2E9C-101B-9397-08002B2CF9AE}" pid="19" name="DM_Title">
    <vt:lpwstr/>
  </property>
  <property fmtid="{D5CDD505-2E9C-101B-9397-08002B2CF9AE}" pid="20" name="DM_Type">
    <vt:lpwstr>emea_document</vt:lpwstr>
  </property>
  <property fmtid="{D5CDD505-2E9C-101B-9397-08002B2CF9AE}" pid="21" name="DM_Version">
    <vt:lpwstr>4.1,CURRENT</vt:lpwstr>
  </property>
  <property fmtid="{D5CDD505-2E9C-101B-9397-08002B2CF9AE}" pid="22" name="DM_emea_bcc">
    <vt:lpwstr/>
  </property>
  <property fmtid="{D5CDD505-2E9C-101B-9397-08002B2CF9AE}" pid="23" name="DM_emea_cc">
    <vt:lpwstr/>
  </property>
  <property fmtid="{D5CDD505-2E9C-101B-9397-08002B2CF9AE}" pid="24" name="DM_emea_doc_category">
    <vt:lpwstr>General</vt:lpwstr>
  </property>
  <property fmtid="{D5CDD505-2E9C-101B-9397-08002B2CF9AE}" pid="25" name="DM_emea_doc_lang">
    <vt:lpwstr/>
  </property>
  <property fmtid="{D5CDD505-2E9C-101B-9397-08002B2CF9AE}" pid="26" name="DM_emea_doc_number">
    <vt:lpwstr>201224</vt:lpwstr>
  </property>
  <property fmtid="{D5CDD505-2E9C-101B-9397-08002B2CF9AE}" pid="27" name="DM_emea_doc_ref_id">
    <vt:lpwstr>EMA/560340/2021</vt:lpwstr>
  </property>
  <property fmtid="{D5CDD505-2E9C-101B-9397-08002B2CF9AE}" pid="28" name="DM_emea_from">
    <vt:lpwstr/>
  </property>
  <property fmtid="{D5CDD505-2E9C-101B-9397-08002B2CF9AE}" pid="29" name="DM_emea_internal_label">
    <vt:lpwstr>EMA</vt:lpwstr>
  </property>
  <property fmtid="{D5CDD505-2E9C-101B-9397-08002B2CF9AE}" pid="30" name="DM_emea_legal_date">
    <vt:lpwstr>nulldate</vt:lpwstr>
  </property>
  <property fmtid="{D5CDD505-2E9C-101B-9397-08002B2CF9AE}" pid="31" name="DM_emea_meeting_action">
    <vt:lpwstr/>
  </property>
  <property fmtid="{D5CDD505-2E9C-101B-9397-08002B2CF9AE}" pid="32" name="DM_emea_meeting_flags">
    <vt:lpwstr/>
  </property>
  <property fmtid="{D5CDD505-2E9C-101B-9397-08002B2CF9AE}" pid="33" name="DM_emea_meeting_hyperlink">
    <vt:lpwstr/>
  </property>
  <property fmtid="{D5CDD505-2E9C-101B-9397-08002B2CF9AE}" pid="34" name="DM_emea_meeting_ref">
    <vt:lpwstr/>
  </property>
  <property fmtid="{D5CDD505-2E9C-101B-9397-08002B2CF9AE}" pid="35" name="DM_emea_meeting_status">
    <vt:lpwstr/>
  </property>
  <property fmtid="{D5CDD505-2E9C-101B-9397-08002B2CF9AE}" pid="36" name="DM_emea_meeting_title">
    <vt:lpwstr/>
  </property>
  <property fmtid="{D5CDD505-2E9C-101B-9397-08002B2CF9AE}" pid="37" name="DM_emea_message_subject">
    <vt:lpwstr/>
  </property>
  <property fmtid="{D5CDD505-2E9C-101B-9397-08002B2CF9AE}" pid="38" name="DM_emea_received_date">
    <vt:lpwstr>nulldate</vt:lpwstr>
  </property>
  <property fmtid="{D5CDD505-2E9C-101B-9397-08002B2CF9AE}" pid="39" name="DM_emea_resp_body">
    <vt:lpwstr/>
  </property>
  <property fmtid="{D5CDD505-2E9C-101B-9397-08002B2CF9AE}" pid="40" name="DM_emea_revision_label">
    <vt:lpwstr/>
  </property>
  <property fmtid="{D5CDD505-2E9C-101B-9397-08002B2CF9AE}" pid="41" name="DM_emea_sent_date">
    <vt:lpwstr>nulldate</vt:lpwstr>
  </property>
  <property fmtid="{D5CDD505-2E9C-101B-9397-08002B2CF9AE}" pid="42" name="DM_emea_to">
    <vt:lpwstr/>
  </property>
  <property fmtid="{D5CDD505-2E9C-101B-9397-08002B2CF9AE}" pid="43" name="DM_emea_year">
    <vt:lpwstr>2010</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85f880ff-6554-478a-9403-92768d9b65ba</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2022-02-08T12:37:38Z</vt:lpwstr>
  </property>
  <property fmtid="{D5CDD505-2E9C-101B-9397-08002B2CF9AE}" pid="72" name="MSIP_Label_0eea11ca-d417-4147-80ed-01a58412c458_SiteId">
    <vt:lpwstr>bc9dc15c-61bc-4f03-b60b-e5b6d8922839</vt:lpwstr>
  </property>
</Properties>
</file>