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6D0BED" w14:textId="43AE2C72" w:rsidR="0014189E" w:rsidRPr="003B69EF" w:rsidRDefault="003B69EF" w:rsidP="003B69EF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97275F">
        <w:rPr>
          <w:b/>
          <w:szCs w:val="22"/>
        </w:rPr>
        <w:t>Animedazon</w:t>
      </w:r>
      <w:r w:rsidRPr="007A350B">
        <w:rPr>
          <w:szCs w:val="22"/>
        </w:rPr>
        <w:t xml:space="preserve"> </w:t>
      </w:r>
      <w:r w:rsidRPr="00D74EDD">
        <w:rPr>
          <w:szCs w:val="22"/>
        </w:rPr>
        <w:t xml:space="preserve">2,45% </w:t>
      </w:r>
      <w:r w:rsidRPr="007A350B">
        <w:rPr>
          <w:szCs w:val="22"/>
        </w:rPr>
        <w:t xml:space="preserve">uz ādas </w:t>
      </w:r>
      <w:r w:rsidR="00406EFC">
        <w:rPr>
          <w:szCs w:val="22"/>
        </w:rPr>
        <w:t>lietojams</w:t>
      </w:r>
      <w:r w:rsidR="00406EFC" w:rsidRPr="007A350B">
        <w:rPr>
          <w:szCs w:val="22"/>
        </w:rPr>
        <w:t xml:space="preserve"> </w:t>
      </w:r>
      <w:r w:rsidRPr="007A350B">
        <w:rPr>
          <w:szCs w:val="22"/>
        </w:rPr>
        <w:t>aerosols, suspensija liellopiem, aitām un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118A799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F32545" w14:textId="0BEBF872" w:rsidR="003B69EF" w:rsidRPr="007A350B" w:rsidRDefault="003B69EF" w:rsidP="003B69EF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Katrs aerosola </w:t>
      </w:r>
      <w:r w:rsidR="00F519A1">
        <w:rPr>
          <w:szCs w:val="22"/>
        </w:rPr>
        <w:t xml:space="preserve">flakons </w:t>
      </w:r>
      <w:r w:rsidRPr="007A350B">
        <w:rPr>
          <w:szCs w:val="22"/>
        </w:rPr>
        <w:t>satur:</w:t>
      </w:r>
    </w:p>
    <w:p w14:paraId="28947999" w14:textId="77777777" w:rsidR="0014189E" w:rsidRPr="00E57A7D" w:rsidRDefault="0014189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40C32303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 w:rsidR="0014189E">
        <w:rPr>
          <w:b/>
          <w:szCs w:val="22"/>
        </w:rPr>
        <w:t xml:space="preserve"> </w:t>
      </w:r>
      <w:r w:rsidRPr="00E77619">
        <w:rPr>
          <w:b/>
          <w:szCs w:val="22"/>
        </w:rPr>
        <w:t>viela</w:t>
      </w:r>
      <w:r w:rsidR="002B2BB1" w:rsidRPr="00E77619">
        <w:rPr>
          <w:b/>
          <w:szCs w:val="22"/>
        </w:rPr>
        <w:t>:</w:t>
      </w:r>
    </w:p>
    <w:p w14:paraId="200A9B35" w14:textId="76A6D785" w:rsidR="003B69EF" w:rsidRPr="007A350B" w:rsidRDefault="003B69EF" w:rsidP="003B69E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H</w:t>
      </w:r>
      <w:r w:rsidRPr="007A350B">
        <w:rPr>
          <w:szCs w:val="22"/>
        </w:rPr>
        <w:t>lortetraciklīna hidrohlorīds</w:t>
      </w:r>
      <w:r w:rsidRPr="007A350B">
        <w:rPr>
          <w:szCs w:val="22"/>
        </w:rPr>
        <w:tab/>
        <w:t xml:space="preserve">3,210 g (atbilst </w:t>
      </w:r>
      <w:r w:rsidRPr="00D74EDD">
        <w:rPr>
          <w:szCs w:val="22"/>
        </w:rPr>
        <w:t>2,45</w:t>
      </w:r>
      <w:r w:rsidR="003D725D">
        <w:rPr>
          <w:szCs w:val="22"/>
        </w:rPr>
        <w:t xml:space="preserve"> </w:t>
      </w:r>
      <w:r w:rsidR="003D725D" w:rsidRPr="003D725D">
        <w:rPr>
          <w:szCs w:val="22"/>
        </w:rPr>
        <w:t>masas %</w:t>
      </w:r>
      <w:r w:rsidRPr="007A350B">
        <w:rPr>
          <w:szCs w:val="22"/>
        </w:rPr>
        <w:t xml:space="preserve">) </w:t>
      </w:r>
    </w:p>
    <w:p w14:paraId="51F10F87" w14:textId="77777777" w:rsidR="003B69EF" w:rsidRPr="007A350B" w:rsidRDefault="003B69EF" w:rsidP="003B69EF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(atbilst 2,983 g hlortetraciklīna) 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3BF4DE9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4189E" w14:paraId="1F488561" w14:textId="77777777" w:rsidTr="00CE347F">
        <w:tc>
          <w:tcPr>
            <w:tcW w:w="4524" w:type="dxa"/>
            <w:shd w:val="clear" w:color="auto" w:fill="auto"/>
            <w:vAlign w:val="center"/>
          </w:tcPr>
          <w:p w14:paraId="3C8FE8F0" w14:textId="77777777" w:rsidR="0014189E" w:rsidRPr="00E57A7D" w:rsidRDefault="0014189E" w:rsidP="00CE347F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77E8210A" w14:textId="77777777" w:rsidR="0014189E" w:rsidRPr="00E57A7D" w:rsidRDefault="0014189E" w:rsidP="00CE347F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14189E" w14:paraId="66C2FCC9" w14:textId="77777777" w:rsidTr="00CE347F">
        <w:tc>
          <w:tcPr>
            <w:tcW w:w="4524" w:type="dxa"/>
            <w:shd w:val="clear" w:color="auto" w:fill="auto"/>
            <w:vAlign w:val="center"/>
          </w:tcPr>
          <w:p w14:paraId="3C31A0BF" w14:textId="4BC6EF65" w:rsidR="0014189E" w:rsidRPr="00E57A7D" w:rsidRDefault="00D23C00" w:rsidP="00CE347F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szCs w:val="22"/>
              </w:rPr>
              <w:t>P</w:t>
            </w:r>
            <w:r w:rsidRPr="007A350B">
              <w:rPr>
                <w:szCs w:val="22"/>
              </w:rPr>
              <w:t>atentzilais V 85% (E 131</w:t>
            </w:r>
            <w:r w:rsidR="00160DD9">
              <w:rPr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6F0964D" w14:textId="30A75F66" w:rsidR="0014189E" w:rsidRPr="00E57A7D" w:rsidRDefault="00D23C00" w:rsidP="00CE347F">
            <w:pPr>
              <w:spacing w:before="60" w:after="60"/>
              <w:rPr>
                <w:iCs/>
                <w:szCs w:val="22"/>
              </w:rPr>
            </w:pPr>
            <w:r w:rsidRPr="007A350B">
              <w:rPr>
                <w:szCs w:val="22"/>
              </w:rPr>
              <w:t>0,23 g</w:t>
            </w:r>
          </w:p>
        </w:tc>
      </w:tr>
      <w:tr w:rsidR="0014189E" w14:paraId="1A26EDA9" w14:textId="77777777" w:rsidTr="00CE347F">
        <w:tc>
          <w:tcPr>
            <w:tcW w:w="4524" w:type="dxa"/>
            <w:shd w:val="clear" w:color="auto" w:fill="auto"/>
            <w:vAlign w:val="center"/>
          </w:tcPr>
          <w:p w14:paraId="61688BAD" w14:textId="1B7CFBB7" w:rsidR="0014189E" w:rsidRPr="00E57A7D" w:rsidRDefault="00D23C00" w:rsidP="00CE347F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I</w:t>
            </w:r>
            <w:r w:rsidRPr="007A350B">
              <w:rPr>
                <w:szCs w:val="22"/>
              </w:rPr>
              <w:t>zobutāns</w:t>
            </w:r>
            <w:r>
              <w:rPr>
                <w:szCs w:val="22"/>
              </w:rPr>
              <w:t xml:space="preserve"> </w:t>
            </w:r>
            <w:r w:rsidRPr="001F79A9">
              <w:rPr>
                <w:szCs w:val="22"/>
              </w:rPr>
              <w:t>(propelents</w:t>
            </w:r>
            <w:r w:rsidR="00160DD9">
              <w:rPr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2C351D4" w14:textId="433FDF76" w:rsidR="0014189E" w:rsidRPr="00E57A7D" w:rsidRDefault="00D23C00" w:rsidP="00CE347F">
            <w:pPr>
              <w:spacing w:before="60" w:after="60"/>
              <w:rPr>
                <w:iCs/>
                <w:szCs w:val="22"/>
              </w:rPr>
            </w:pPr>
            <w:r w:rsidRPr="007A350B">
              <w:rPr>
                <w:szCs w:val="22"/>
              </w:rPr>
              <w:t>92,2 g</w:t>
            </w:r>
          </w:p>
        </w:tc>
      </w:tr>
      <w:tr w:rsidR="0014189E" w14:paraId="3604C576" w14:textId="77777777" w:rsidTr="00CE347F">
        <w:tc>
          <w:tcPr>
            <w:tcW w:w="4524" w:type="dxa"/>
            <w:shd w:val="clear" w:color="auto" w:fill="auto"/>
            <w:vAlign w:val="center"/>
          </w:tcPr>
          <w:p w14:paraId="62783659" w14:textId="4AA65828" w:rsidR="0014189E" w:rsidRPr="00D23C00" w:rsidRDefault="00D23C00" w:rsidP="0098317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7A350B">
              <w:rPr>
                <w:szCs w:val="22"/>
              </w:rPr>
              <w:t>Izopropilspirts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8C9EFE4" w14:textId="77777777" w:rsidR="0014189E" w:rsidRPr="00E57A7D" w:rsidRDefault="0014189E" w:rsidP="00CE347F">
            <w:pPr>
              <w:spacing w:before="60" w:after="60"/>
              <w:rPr>
                <w:iCs/>
                <w:szCs w:val="22"/>
              </w:rPr>
            </w:pPr>
          </w:p>
        </w:tc>
      </w:tr>
      <w:tr w:rsidR="0014189E" w14:paraId="5143E8D1" w14:textId="77777777" w:rsidTr="00CE347F">
        <w:tc>
          <w:tcPr>
            <w:tcW w:w="4524" w:type="dxa"/>
            <w:shd w:val="clear" w:color="auto" w:fill="auto"/>
            <w:vAlign w:val="center"/>
          </w:tcPr>
          <w:p w14:paraId="70180C37" w14:textId="337B1903" w:rsidR="0014189E" w:rsidRPr="00E57A7D" w:rsidRDefault="00D23C00" w:rsidP="00CE347F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7A350B">
              <w:rPr>
                <w:szCs w:val="22"/>
              </w:rPr>
              <w:t>Sorbitāna trioleāts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5999DB4" w14:textId="77777777" w:rsidR="0014189E" w:rsidRPr="00E57A7D" w:rsidRDefault="0014189E" w:rsidP="00CE347F">
            <w:pPr>
              <w:spacing w:before="60" w:after="60"/>
              <w:rPr>
                <w:iCs/>
                <w:szCs w:val="22"/>
              </w:rPr>
            </w:pPr>
          </w:p>
        </w:tc>
      </w:tr>
      <w:tr w:rsidR="0014189E" w14:paraId="634442D1" w14:textId="77777777" w:rsidTr="00CE347F">
        <w:tc>
          <w:tcPr>
            <w:tcW w:w="4524" w:type="dxa"/>
            <w:shd w:val="clear" w:color="auto" w:fill="auto"/>
            <w:vAlign w:val="center"/>
          </w:tcPr>
          <w:p w14:paraId="35477F61" w14:textId="189DBFA2" w:rsidR="0014189E" w:rsidRPr="00E57A7D" w:rsidRDefault="003D725D" w:rsidP="00CE347F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S</w:t>
            </w:r>
            <w:r w:rsidRPr="007A350B">
              <w:rPr>
                <w:szCs w:val="22"/>
              </w:rPr>
              <w:t>ilīcija dioksīds</w:t>
            </w:r>
            <w:r>
              <w:rPr>
                <w:szCs w:val="22"/>
              </w:rPr>
              <w:t>,</w:t>
            </w:r>
            <w:r w:rsidRPr="007A350B">
              <w:rPr>
                <w:szCs w:val="22"/>
              </w:rPr>
              <w:t xml:space="preserve"> </w:t>
            </w:r>
            <w:r w:rsidR="00D23C00" w:rsidRPr="007A350B">
              <w:rPr>
                <w:szCs w:val="22"/>
              </w:rPr>
              <w:t>koloidālais</w:t>
            </w:r>
            <w:r>
              <w:rPr>
                <w:szCs w:val="22"/>
              </w:rPr>
              <w:t>,</w:t>
            </w:r>
            <w:r w:rsidR="00D23C00" w:rsidRPr="007A350B">
              <w:rPr>
                <w:szCs w:val="22"/>
              </w:rPr>
              <w:t xml:space="preserve"> </w:t>
            </w:r>
            <w:r>
              <w:rPr>
                <w:szCs w:val="22"/>
              </w:rPr>
              <w:t>b</w:t>
            </w:r>
            <w:r w:rsidRPr="007A350B">
              <w:rPr>
                <w:szCs w:val="22"/>
              </w:rPr>
              <w:t>ezūdens</w:t>
            </w:r>
            <w:r w:rsidRPr="007A350B" w:rsidDel="003D725D">
              <w:rPr>
                <w:szCs w:val="22"/>
              </w:rPr>
              <w:t xml:space="preserve"> 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2EE83D5" w14:textId="77777777" w:rsidR="0014189E" w:rsidRPr="00E57A7D" w:rsidRDefault="0014189E" w:rsidP="00CE347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F511C5F" w14:textId="2E90006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6BD56A" w14:textId="1832946B" w:rsidR="00D23C00" w:rsidRDefault="00D23C00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Vienmērīgi zil</w:t>
      </w:r>
      <w:r w:rsidR="003D725D">
        <w:rPr>
          <w:szCs w:val="22"/>
        </w:rPr>
        <w:t>a</w:t>
      </w:r>
      <w:r w:rsidRPr="007A350B">
        <w:rPr>
          <w:szCs w:val="22"/>
        </w:rPr>
        <w:t xml:space="preserve">s </w:t>
      </w:r>
      <w:r w:rsidR="003D725D">
        <w:rPr>
          <w:szCs w:val="22"/>
        </w:rPr>
        <w:t xml:space="preserve">krāsas </w:t>
      </w:r>
      <w:r w:rsidRPr="007A350B">
        <w:rPr>
          <w:szCs w:val="22"/>
        </w:rPr>
        <w:t>aerosols</w:t>
      </w:r>
      <w:r>
        <w:rPr>
          <w:szCs w:val="22"/>
        </w:rPr>
        <w:t>.</w:t>
      </w:r>
    </w:p>
    <w:p w14:paraId="2D8B9727" w14:textId="77777777" w:rsidR="004E3083" w:rsidRDefault="004E308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020FBA" w14:textId="77777777" w:rsidR="00216432" w:rsidRPr="00E57A7D" w:rsidRDefault="002164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270BCA4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1A01C5" w14:textId="3366A6FF" w:rsidR="00473DC3" w:rsidRPr="007A350B" w:rsidRDefault="00473DC3" w:rsidP="00473DC3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Liellopi, aitas</w:t>
      </w:r>
      <w:r>
        <w:rPr>
          <w:szCs w:val="22"/>
        </w:rPr>
        <w:t>,</w:t>
      </w:r>
      <w:r w:rsidRPr="007A350B">
        <w:rPr>
          <w:szCs w:val="22"/>
        </w:rPr>
        <w:t xml:space="preserve"> cūkas</w:t>
      </w:r>
    </w:p>
    <w:p w14:paraId="19E34ED2" w14:textId="77777777" w:rsidR="00DF0580" w:rsidRPr="00E57A7D" w:rsidRDefault="00DF058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763ECD" w14:textId="0C3329BB" w:rsidR="00E86CEE" w:rsidRPr="00E57A7D" w:rsidRDefault="00472193" w:rsidP="0047219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A350B">
        <w:rPr>
          <w:szCs w:val="22"/>
        </w:rPr>
        <w:t>Pret hlortetraciklīnu jutīgu mikroorganismu izraisītu virspusēj</w:t>
      </w:r>
      <w:r w:rsidR="00CB5559">
        <w:rPr>
          <w:szCs w:val="22"/>
        </w:rPr>
        <w:t xml:space="preserve">u traumatisku vai operācijas brūču </w:t>
      </w:r>
      <w:r w:rsidR="00FA7A87">
        <w:rPr>
          <w:szCs w:val="22"/>
        </w:rPr>
        <w:t xml:space="preserve">infekciju </w:t>
      </w:r>
      <w:r w:rsidR="00CB5559">
        <w:rPr>
          <w:szCs w:val="22"/>
        </w:rPr>
        <w:t>ārstēšanai</w:t>
      </w:r>
      <w:r w:rsidRPr="007A350B">
        <w:rPr>
          <w:szCs w:val="22"/>
        </w:rPr>
        <w:t>. Veterinārās zāles var lietot virspusēju ādas un nagu infekciju ārstēšana</w:t>
      </w:r>
      <w:r>
        <w:rPr>
          <w:szCs w:val="22"/>
        </w:rPr>
        <w:t>s</w:t>
      </w:r>
      <w:r w:rsidRPr="007A350B">
        <w:rPr>
          <w:szCs w:val="22"/>
        </w:rPr>
        <w:t>, it sevišķi pret hlortetraciklīnu jutīgu mikroorganismu izraisīta interdigitālā dermatīta (nagu puves</w:t>
      </w:r>
      <w:r>
        <w:rPr>
          <w:szCs w:val="22"/>
        </w:rPr>
        <w:t>,</w:t>
      </w:r>
      <w:r w:rsidRPr="007A350B">
        <w:rPr>
          <w:szCs w:val="22"/>
        </w:rPr>
        <w:t xml:space="preserve"> nagu bojājuma) un digitālā dermatīta gadījumā</w:t>
      </w:r>
      <w:r>
        <w:rPr>
          <w:szCs w:val="22"/>
        </w:rPr>
        <w:t xml:space="preserve"> (</w:t>
      </w:r>
      <w:r w:rsidRPr="00ED34CC">
        <w:rPr>
          <w:szCs w:val="22"/>
        </w:rPr>
        <w:t xml:space="preserve">Mortellaro </w:t>
      </w:r>
      <w:r w:rsidR="00B459A0">
        <w:rPr>
          <w:szCs w:val="22"/>
        </w:rPr>
        <w:t>slimība</w:t>
      </w:r>
      <w:r>
        <w:rPr>
          <w:szCs w:val="22"/>
        </w:rPr>
        <w:t>)</w:t>
      </w:r>
      <w:r w:rsidRPr="007A350B">
        <w:rPr>
          <w:szCs w:val="22"/>
        </w:rP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1A31E9D1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7E3BDE3" w14:textId="7452098A" w:rsidR="00472193" w:rsidRPr="00E57A7D" w:rsidRDefault="00472193" w:rsidP="00145C3F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Nelietot</w:t>
      </w:r>
      <w:r w:rsidR="00CB5559">
        <w:rPr>
          <w:szCs w:val="22"/>
        </w:rPr>
        <w:t xml:space="preserve"> </w:t>
      </w:r>
      <w:r w:rsidR="00CB5559" w:rsidRPr="00CB5559">
        <w:rPr>
          <w:szCs w:val="22"/>
        </w:rPr>
        <w:t>gadījumos</w:t>
      </w:r>
      <w:r w:rsidRPr="007A350B">
        <w:rPr>
          <w:szCs w:val="22"/>
        </w:rPr>
        <w:t xml:space="preserve">, ja konstatēta pastiprināta jutība pret </w:t>
      </w:r>
      <w:r w:rsidR="0088468E" w:rsidRPr="00E57A7D">
        <w:t xml:space="preserve">aktīvo vielu vai pret </w:t>
      </w:r>
      <w:r w:rsidR="0088468E">
        <w:t>jebkuru</w:t>
      </w:r>
      <w:r w:rsidR="0088468E" w:rsidRPr="00E57A7D">
        <w:t xml:space="preserve"> no palīgvielām</w:t>
      </w:r>
      <w:r w:rsidRPr="007A350B">
        <w:rPr>
          <w:szCs w:val="22"/>
        </w:rPr>
        <w:t>. Nelietot</w:t>
      </w:r>
      <w:r w:rsidR="00CB5559" w:rsidRPr="00CB5559">
        <w:t xml:space="preserve"> </w:t>
      </w:r>
      <w:r w:rsidR="00CB5559" w:rsidRPr="00CB5559">
        <w:rPr>
          <w:szCs w:val="22"/>
        </w:rPr>
        <w:t>gadījumos</w:t>
      </w:r>
      <w:r w:rsidRPr="007A350B">
        <w:rPr>
          <w:szCs w:val="22"/>
        </w:rPr>
        <w:t>, ja zināma rezistence pret tetraciklīniem.</w:t>
      </w:r>
    </w:p>
    <w:p w14:paraId="546EF3AA" w14:textId="77777777" w:rsidR="0088468E" w:rsidRPr="00E57A7D" w:rsidRDefault="0088468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5910AE3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563D5CB0" w:rsidR="00C114FF" w:rsidRPr="00E57A7D" w:rsidRDefault="0006683D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3F27ACF0" w14:textId="3CB045D3" w:rsidR="00720151" w:rsidRDefault="0006683D" w:rsidP="0006683D">
      <w:pPr>
        <w:spacing w:line="240" w:lineRule="auto"/>
        <w:jc w:val="both"/>
        <w:rPr>
          <w:szCs w:val="22"/>
        </w:rPr>
      </w:pPr>
      <w:r w:rsidRPr="007A350B">
        <w:rPr>
          <w:szCs w:val="22"/>
        </w:rPr>
        <w:t xml:space="preserve">Aizsargājiet dzīvnieka acis, izsmidzinot </w:t>
      </w:r>
      <w:r w:rsidR="00CB5559">
        <w:rPr>
          <w:szCs w:val="22"/>
        </w:rPr>
        <w:t xml:space="preserve">zāles </w:t>
      </w:r>
      <w:r w:rsidRPr="007A350B">
        <w:rPr>
          <w:szCs w:val="22"/>
        </w:rPr>
        <w:t xml:space="preserve">galvas apvidū. Pirms izsmidzināšanas rūpīgi notīriet apstrādājamo zonu. </w:t>
      </w:r>
    </w:p>
    <w:p w14:paraId="08DADA6E" w14:textId="7B1BC1EF" w:rsidR="00720151" w:rsidRDefault="00CB5559" w:rsidP="0006683D">
      <w:pPr>
        <w:spacing w:line="240" w:lineRule="auto"/>
        <w:jc w:val="both"/>
        <w:rPr>
          <w:szCs w:val="22"/>
        </w:rPr>
      </w:pPr>
      <w:r>
        <w:rPr>
          <w:szCs w:val="22"/>
        </w:rPr>
        <w:lastRenderedPageBreak/>
        <w:t>Šo v</w:t>
      </w:r>
      <w:r w:rsidR="004D4D85" w:rsidRPr="004D4D85">
        <w:rPr>
          <w:szCs w:val="22"/>
        </w:rPr>
        <w:t xml:space="preserve">eterināro zāļu lietošana </w:t>
      </w:r>
      <w:r>
        <w:rPr>
          <w:szCs w:val="22"/>
        </w:rPr>
        <w:t>j</w:t>
      </w:r>
      <w:r w:rsidRPr="00CB5559">
        <w:rPr>
          <w:szCs w:val="22"/>
        </w:rPr>
        <w:t xml:space="preserve">āpamato ar </w:t>
      </w:r>
      <w:r w:rsidR="0001064C">
        <w:rPr>
          <w:szCs w:val="22"/>
        </w:rPr>
        <w:t xml:space="preserve">mērķa patogēna </w:t>
      </w:r>
      <w:r w:rsidR="00A00032">
        <w:rPr>
          <w:szCs w:val="22"/>
        </w:rPr>
        <w:t xml:space="preserve">identificēšanu un </w:t>
      </w:r>
      <w:r w:rsidRPr="00CB5559">
        <w:rPr>
          <w:szCs w:val="22"/>
        </w:rPr>
        <w:t xml:space="preserve">jutības testa rezultātiem. </w:t>
      </w:r>
      <w:r w:rsidR="00720151" w:rsidRPr="00720151">
        <w:rPr>
          <w:szCs w:val="22"/>
        </w:rPr>
        <w:t xml:space="preserve"> Ja tas nav iespējams, ārstēšana jābalsta uz </w:t>
      </w:r>
      <w:r w:rsidR="00A00032" w:rsidRPr="00A00032">
        <w:rPr>
          <w:szCs w:val="22"/>
        </w:rPr>
        <w:t xml:space="preserve">vietēja rakstura (reģionālā/ novietnes līmenī) epidemioloģisko informāciju par </w:t>
      </w:r>
      <w:r w:rsidR="00A00032">
        <w:rPr>
          <w:szCs w:val="22"/>
        </w:rPr>
        <w:t xml:space="preserve">mērķa </w:t>
      </w:r>
      <w:r w:rsidR="0001064C">
        <w:rPr>
          <w:szCs w:val="22"/>
        </w:rPr>
        <w:t>patogēna</w:t>
      </w:r>
      <w:r w:rsidR="0001064C" w:rsidRPr="00A00032">
        <w:rPr>
          <w:szCs w:val="22"/>
        </w:rPr>
        <w:t xml:space="preserve"> </w:t>
      </w:r>
      <w:r w:rsidR="00A00032" w:rsidRPr="00A00032">
        <w:rPr>
          <w:szCs w:val="22"/>
        </w:rPr>
        <w:t>jutību</w:t>
      </w:r>
      <w:r w:rsidR="00720151" w:rsidRPr="00720151">
        <w:rPr>
          <w:szCs w:val="22"/>
        </w:rPr>
        <w:t xml:space="preserve">. </w:t>
      </w:r>
      <w:r w:rsidR="00A00032" w:rsidRPr="00A00032">
        <w:rPr>
          <w:szCs w:val="22"/>
        </w:rPr>
        <w:t>Lietojot šīs veterinārās zāles, jāņem vērā vispārpieņemtie antibakteriālo zāļu lietošanas pamatprincipi</w:t>
      </w:r>
      <w:r w:rsidR="00A00032">
        <w:rPr>
          <w:szCs w:val="22"/>
        </w:rPr>
        <w:t>.</w:t>
      </w:r>
    </w:p>
    <w:p w14:paraId="72755EB4" w14:textId="7E80AE1C" w:rsidR="00C114FF" w:rsidRPr="00E57A7D" w:rsidRDefault="0006683D" w:rsidP="00720151">
      <w:pPr>
        <w:spacing w:line="240" w:lineRule="auto"/>
        <w:jc w:val="both"/>
        <w:rPr>
          <w:szCs w:val="22"/>
        </w:rPr>
      </w:pPr>
      <w:r w:rsidRPr="007A350B">
        <w:rPr>
          <w:szCs w:val="22"/>
        </w:rPr>
        <w:t xml:space="preserve">Dzīvnieks nedrīkst laizīt ārstēto vietu sev vai citiem dzīvniekiem. Pēc </w:t>
      </w:r>
      <w:r w:rsidR="00F519A1">
        <w:rPr>
          <w:szCs w:val="22"/>
        </w:rPr>
        <w:t xml:space="preserve">veterināro </w:t>
      </w:r>
      <w:r w:rsidRPr="007A350B">
        <w:rPr>
          <w:szCs w:val="22"/>
        </w:rPr>
        <w:t>zāļu izsmidzināšanas uz nagiem dzīvnieks vismaz stundu jātur uz sausas grīdas.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198408D6" w:rsidR="00C114FF" w:rsidRPr="00E57A7D" w:rsidRDefault="00694F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4BEDCCF5" w14:textId="169DB863" w:rsidR="00694FAB" w:rsidRDefault="00694FAB" w:rsidP="00694FAB">
      <w:pPr>
        <w:spacing w:line="240" w:lineRule="auto"/>
        <w:jc w:val="both"/>
        <w:rPr>
          <w:szCs w:val="22"/>
        </w:rPr>
      </w:pPr>
      <w:r w:rsidRPr="001F79A9">
        <w:rPr>
          <w:szCs w:val="22"/>
        </w:rPr>
        <w:t>Jāizvairās no tiešas saskares ar ādu sensibilizācij</w:t>
      </w:r>
      <w:r w:rsidR="00A00032">
        <w:rPr>
          <w:szCs w:val="22"/>
        </w:rPr>
        <w:t>as</w:t>
      </w:r>
      <w:r w:rsidRPr="001F79A9">
        <w:rPr>
          <w:szCs w:val="22"/>
        </w:rPr>
        <w:t>, kontaktdermatīt</w:t>
      </w:r>
      <w:r w:rsidR="00A00032">
        <w:rPr>
          <w:szCs w:val="22"/>
        </w:rPr>
        <w:t>a</w:t>
      </w:r>
      <w:r w:rsidRPr="001F79A9">
        <w:rPr>
          <w:szCs w:val="22"/>
        </w:rPr>
        <w:t xml:space="preserve"> un iespēja</w:t>
      </w:r>
      <w:r w:rsidR="00A00032">
        <w:rPr>
          <w:szCs w:val="22"/>
        </w:rPr>
        <w:t>mo</w:t>
      </w:r>
      <w:r w:rsidRPr="001F79A9">
        <w:rPr>
          <w:szCs w:val="22"/>
        </w:rPr>
        <w:t xml:space="preserve"> hipersensitivitātes reakcij</w:t>
      </w:r>
      <w:r w:rsidR="00A00032">
        <w:rPr>
          <w:szCs w:val="22"/>
        </w:rPr>
        <w:t>u</w:t>
      </w:r>
      <w:r w:rsidRPr="001F79A9">
        <w:rPr>
          <w:szCs w:val="22"/>
        </w:rPr>
        <w:t xml:space="preserve"> uz hlortetraciklīnu</w:t>
      </w:r>
      <w:r w:rsidR="00A00032">
        <w:rPr>
          <w:szCs w:val="22"/>
        </w:rPr>
        <w:t xml:space="preserve"> dēļ</w:t>
      </w:r>
      <w:r w:rsidRPr="001F79A9">
        <w:rPr>
          <w:szCs w:val="22"/>
        </w:rPr>
        <w:t>. Rīkojoties ar šīm</w:t>
      </w:r>
      <w:r w:rsidR="00594F7F" w:rsidRPr="00594F7F">
        <w:t xml:space="preserve"> </w:t>
      </w:r>
      <w:r w:rsidR="00594F7F" w:rsidRPr="00594F7F">
        <w:rPr>
          <w:szCs w:val="22"/>
        </w:rPr>
        <w:t>veterinār</w:t>
      </w:r>
      <w:r w:rsidR="00A00032">
        <w:rPr>
          <w:szCs w:val="22"/>
        </w:rPr>
        <w:t>aj</w:t>
      </w:r>
      <w:r w:rsidR="00594F7F" w:rsidRPr="00594F7F">
        <w:rPr>
          <w:szCs w:val="22"/>
        </w:rPr>
        <w:t>ā</w:t>
      </w:r>
      <w:r w:rsidR="003B5536">
        <w:rPr>
          <w:szCs w:val="22"/>
        </w:rPr>
        <w:t>m</w:t>
      </w:r>
      <w:r w:rsidR="00594F7F" w:rsidRPr="00594F7F">
        <w:rPr>
          <w:szCs w:val="22"/>
        </w:rPr>
        <w:t xml:space="preserve"> zāl</w:t>
      </w:r>
      <w:r w:rsidR="003B5536">
        <w:rPr>
          <w:szCs w:val="22"/>
        </w:rPr>
        <w:t>ēm</w:t>
      </w:r>
      <w:r w:rsidRPr="001F79A9">
        <w:rPr>
          <w:szCs w:val="22"/>
        </w:rPr>
        <w:t xml:space="preserve">, jāvalkā piemēroti šķidrumus necaurlaidīgi cimdi. Šīs </w:t>
      </w:r>
      <w:r w:rsidR="00345CDD" w:rsidRPr="00594F7F">
        <w:rPr>
          <w:szCs w:val="22"/>
        </w:rPr>
        <w:t>veterinārās</w:t>
      </w:r>
      <w:r w:rsidR="00345CDD" w:rsidRPr="001F79A9">
        <w:rPr>
          <w:szCs w:val="22"/>
        </w:rPr>
        <w:t xml:space="preserve"> </w:t>
      </w:r>
      <w:r w:rsidRPr="001F79A9">
        <w:rPr>
          <w:szCs w:val="22"/>
        </w:rPr>
        <w:t>zāles var izraisīt nopietnu acu kairinājumu. Aizsargāt acis un seju. Ja notiek saskare ar ādu vai acīm, nekavējoties nomazgāt skarto vietu ar tīru</w:t>
      </w:r>
      <w:r w:rsidR="00A00032">
        <w:rPr>
          <w:szCs w:val="22"/>
        </w:rPr>
        <w:t>,</w:t>
      </w:r>
      <w:r w:rsidRPr="001F79A9">
        <w:rPr>
          <w:szCs w:val="22"/>
        </w:rPr>
        <w:t xml:space="preserve"> svaigu ūdeni. Ja kairinājums nepāriet, vajadzīga medicīniska palīdzība. Neieelpot tvaikus. Lietot </w:t>
      </w:r>
      <w:r w:rsidR="00947127" w:rsidRPr="00594F7F">
        <w:rPr>
          <w:szCs w:val="22"/>
        </w:rPr>
        <w:t>veterinārās</w:t>
      </w:r>
      <w:r w:rsidR="00947127" w:rsidRPr="001F79A9">
        <w:rPr>
          <w:szCs w:val="22"/>
        </w:rPr>
        <w:t xml:space="preserve"> </w:t>
      </w:r>
      <w:r w:rsidRPr="001F79A9">
        <w:rPr>
          <w:szCs w:val="22"/>
        </w:rPr>
        <w:t xml:space="preserve">zāles ārpus telpām vai labi vēdināmā vietā. </w:t>
      </w:r>
      <w:r w:rsidR="00A00032">
        <w:rPr>
          <w:szCs w:val="22"/>
        </w:rPr>
        <w:t>Ne</w:t>
      </w:r>
      <w:r w:rsidRPr="001F79A9">
        <w:rPr>
          <w:szCs w:val="22"/>
        </w:rPr>
        <w:t xml:space="preserve">ēst vai </w:t>
      </w:r>
      <w:r w:rsidR="00A00032">
        <w:rPr>
          <w:szCs w:val="22"/>
        </w:rPr>
        <w:t>ne</w:t>
      </w:r>
      <w:r w:rsidRPr="001F79A9">
        <w:rPr>
          <w:szCs w:val="22"/>
        </w:rPr>
        <w:t>smēķēt</w:t>
      </w:r>
      <w:r w:rsidR="00A00032">
        <w:rPr>
          <w:szCs w:val="22"/>
        </w:rPr>
        <w:t xml:space="preserve"> rīkojoties ar šīm veterinārajām zālēm.</w:t>
      </w:r>
      <w:r w:rsidRPr="001F79A9">
        <w:rPr>
          <w:szCs w:val="22"/>
        </w:rPr>
        <w:t xml:space="preserve"> Pēc rīkošanās ar zālēm nomazgāt rokas.</w:t>
      </w:r>
    </w:p>
    <w:p w14:paraId="25545F20" w14:textId="4E6644D7" w:rsidR="008246E3" w:rsidRPr="001F79A9" w:rsidRDefault="008246E3" w:rsidP="00694FAB">
      <w:pPr>
        <w:spacing w:line="240" w:lineRule="auto"/>
        <w:jc w:val="both"/>
        <w:rPr>
          <w:szCs w:val="22"/>
        </w:rPr>
      </w:pPr>
      <w:r w:rsidRPr="001F79A9">
        <w:rPr>
          <w:szCs w:val="22"/>
        </w:rPr>
        <w:t xml:space="preserve">Ja zāles tiek nejauši norītas, nekavējoties meklēt medicīnisko palīdzību un </w:t>
      </w:r>
      <w:r w:rsidR="00FA7A87">
        <w:rPr>
          <w:szCs w:val="22"/>
        </w:rPr>
        <w:t>uzrādīt</w:t>
      </w:r>
      <w:r w:rsidRPr="001F79A9">
        <w:rPr>
          <w:szCs w:val="22"/>
        </w:rPr>
        <w:t xml:space="preserve"> </w:t>
      </w:r>
      <w:r w:rsidR="00FA7A87" w:rsidRPr="00FA7A87">
        <w:rPr>
          <w:szCs w:val="22"/>
        </w:rPr>
        <w:t>iepakojuma marķējumu ārstam</w:t>
      </w:r>
      <w:r w:rsidRPr="001F79A9">
        <w:rPr>
          <w:szCs w:val="22"/>
        </w:rPr>
        <w:t>.</w:t>
      </w:r>
    </w:p>
    <w:p w14:paraId="738A4767" w14:textId="1E8CE304" w:rsidR="00032580" w:rsidRPr="00944A3D" w:rsidRDefault="00694FAB" w:rsidP="00A9226B">
      <w:pPr>
        <w:tabs>
          <w:tab w:val="clear" w:pos="567"/>
        </w:tabs>
        <w:spacing w:line="240" w:lineRule="auto"/>
      </w:pPr>
      <w:r w:rsidRPr="001F79A9">
        <w:rPr>
          <w:szCs w:val="22"/>
        </w:rPr>
        <w:t xml:space="preserve">Skat. </w:t>
      </w:r>
      <w:r w:rsidR="00216432" w:rsidRPr="001F79A9">
        <w:rPr>
          <w:szCs w:val="22"/>
        </w:rPr>
        <w:t>A</w:t>
      </w:r>
      <w:r w:rsidRPr="001F79A9">
        <w:rPr>
          <w:szCs w:val="22"/>
        </w:rPr>
        <w:t xml:space="preserve">rī </w:t>
      </w:r>
      <w:r w:rsidR="002E176D">
        <w:rPr>
          <w:szCs w:val="22"/>
        </w:rPr>
        <w:t>5.3</w:t>
      </w:r>
      <w:r w:rsidRPr="001F79A9">
        <w:rPr>
          <w:szCs w:val="22"/>
        </w:rPr>
        <w:t xml:space="preserve">. </w:t>
      </w:r>
      <w:r>
        <w:rPr>
          <w:szCs w:val="22"/>
        </w:rPr>
        <w:t>apakšpunktu</w:t>
      </w:r>
      <w:r w:rsidRPr="001F79A9">
        <w:rPr>
          <w:szCs w:val="22"/>
        </w:rPr>
        <w:t xml:space="preserve"> “Īpaši </w:t>
      </w:r>
      <w:r w:rsidR="00FA7A87" w:rsidRPr="00FA7A87">
        <w:rPr>
          <w:szCs w:val="22"/>
        </w:rPr>
        <w:t>uzglabāšanas nosacījumi</w:t>
      </w:r>
      <w:r w:rsidR="00216432">
        <w:rPr>
          <w:szCs w:val="22"/>
        </w:rPr>
        <w:t>”</w:t>
      </w:r>
      <w:r w:rsidRPr="001F79A9">
        <w:rPr>
          <w:szCs w:val="22"/>
        </w:rPr>
        <w:t>.</w:t>
      </w:r>
    </w:p>
    <w:p w14:paraId="25EA22C8" w14:textId="5E5831A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75ABEE" w14:textId="4757FB76" w:rsidR="00EF1A4A" w:rsidRPr="00EF1A4A" w:rsidRDefault="00EF1A4A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D8A1251" w14:textId="5F709E8F" w:rsidR="00EF1A4A" w:rsidRDefault="00EF1A4A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0D8FD0C" w14:textId="77777777" w:rsidR="00EF1A4A" w:rsidRDefault="00EF1A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59DDD9" w14:textId="263CCDE2" w:rsidR="00EF1A4A" w:rsidRPr="009966D0" w:rsidRDefault="00EF1A4A" w:rsidP="00EF1A4A">
      <w:pPr>
        <w:spacing w:line="240" w:lineRule="auto"/>
        <w:jc w:val="both"/>
        <w:rPr>
          <w:szCs w:val="22"/>
          <w:u w:val="single"/>
        </w:rPr>
      </w:pPr>
      <w:r w:rsidRPr="00943268">
        <w:rPr>
          <w:szCs w:val="22"/>
          <w:u w:val="single"/>
        </w:rPr>
        <w:t>Citi piesardzības pasākumi</w:t>
      </w:r>
      <w:r w:rsidR="00FA7A87">
        <w:rPr>
          <w:szCs w:val="22"/>
          <w:u w:val="single"/>
        </w:rPr>
        <w:t>:</w:t>
      </w:r>
    </w:p>
    <w:p w14:paraId="140D4DEC" w14:textId="00A09757" w:rsidR="00EF1A4A" w:rsidRDefault="00EF1A4A" w:rsidP="00EF1A4A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Iekrāsotā cūkādas daļa jāizgriež pirms pārējais </w:t>
      </w:r>
      <w:r>
        <w:rPr>
          <w:szCs w:val="22"/>
        </w:rPr>
        <w:t xml:space="preserve">liemenis </w:t>
      </w:r>
      <w:r w:rsidRPr="007A350B">
        <w:rPr>
          <w:szCs w:val="22"/>
        </w:rPr>
        <w:t>tiek izmantots cilvēku uzturā.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1DEDC4FB" w:rsidR="00295140" w:rsidRPr="00E57A7D" w:rsidRDefault="004A592D" w:rsidP="00295140">
      <w:pPr>
        <w:rPr>
          <w:szCs w:val="22"/>
        </w:rPr>
      </w:pPr>
      <w:r w:rsidRPr="007A350B">
        <w:rPr>
          <w:szCs w:val="22"/>
        </w:rPr>
        <w:t>Liellopi, aitas</w:t>
      </w:r>
      <w:r>
        <w:rPr>
          <w:szCs w:val="22"/>
        </w:rPr>
        <w:t>,</w:t>
      </w:r>
      <w:r w:rsidRPr="007A350B">
        <w:rPr>
          <w:szCs w:val="22"/>
        </w:rPr>
        <w:t xml:space="preserve"> cūkas</w:t>
      </w:r>
      <w:r w:rsidR="00FA7A87"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A592D" w14:paraId="023A6E1C" w14:textId="77777777" w:rsidTr="00145233">
        <w:tc>
          <w:tcPr>
            <w:tcW w:w="2500" w:type="pct"/>
          </w:tcPr>
          <w:p w14:paraId="710ACAAB" w14:textId="77777777" w:rsidR="004A592D" w:rsidRPr="00E57A7D" w:rsidRDefault="004A592D" w:rsidP="00145233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0DE8EC" w14:textId="77777777" w:rsidR="004A592D" w:rsidRPr="00E57A7D" w:rsidRDefault="004A592D" w:rsidP="00145233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1EAD87AB" w14:textId="45AA9152" w:rsidR="004A592D" w:rsidRPr="00E57A7D" w:rsidRDefault="004A592D" w:rsidP="00145233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P</w:t>
            </w:r>
            <w:r w:rsidRPr="007A350B">
              <w:rPr>
                <w:szCs w:val="22"/>
              </w:rPr>
              <w:t>astiprinātas jutības reakcija</w:t>
            </w:r>
          </w:p>
        </w:tc>
      </w:tr>
    </w:tbl>
    <w:p w14:paraId="752AAA91" w14:textId="181CE0FC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428D6537" w:rsidR="007C2447" w:rsidRDefault="00D70933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</w:t>
      </w:r>
      <w:r w:rsidR="006C78AB" w:rsidRPr="00900BA4">
        <w:t>vai tā vietējam pārstāvim</w:t>
      </w:r>
      <w:r w:rsidR="009716F6">
        <w:t xml:space="preserve"> </w:t>
      </w:r>
      <w:r w:rsidR="006C78AB" w:rsidRPr="00E57A7D">
        <w:t>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1F6124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87BF26" w14:textId="77777777" w:rsidR="009442C0" w:rsidRPr="007A350B" w:rsidRDefault="009442C0" w:rsidP="009442C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A350B">
        <w:rPr>
          <w:szCs w:val="22"/>
        </w:rPr>
        <w:t xml:space="preserve">Pēc veterināro zāļu lietošanas uz ādas, hlortetraciklīna uzsūkšanās ir niecīga. Šī iemesla dēļ veterinārās zāles var droši lietot grūsnības un laktācijas laikā. </w:t>
      </w:r>
    </w:p>
    <w:p w14:paraId="30BCFCE2" w14:textId="77777777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</w:rPr>
      </w:pPr>
    </w:p>
    <w:p w14:paraId="5D3E290A" w14:textId="77777777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7A350B">
        <w:rPr>
          <w:szCs w:val="22"/>
          <w:u w:val="single"/>
        </w:rPr>
        <w:t>Grūsnība:</w:t>
      </w:r>
    </w:p>
    <w:p w14:paraId="34B954A7" w14:textId="77777777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Drīkst lietot grūsnības laikā.</w:t>
      </w:r>
    </w:p>
    <w:p w14:paraId="44F15359" w14:textId="77777777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</w:rPr>
      </w:pPr>
    </w:p>
    <w:p w14:paraId="79175E83" w14:textId="77777777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7A350B">
        <w:rPr>
          <w:szCs w:val="22"/>
          <w:u w:val="single"/>
        </w:rPr>
        <w:t>Laktācija:</w:t>
      </w:r>
    </w:p>
    <w:p w14:paraId="1091B7FC" w14:textId="6B90C788" w:rsidR="009442C0" w:rsidRPr="007A350B" w:rsidRDefault="009442C0" w:rsidP="009442C0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Skatīt </w:t>
      </w:r>
      <w:r>
        <w:rPr>
          <w:szCs w:val="22"/>
        </w:rPr>
        <w:t>3</w:t>
      </w:r>
      <w:r w:rsidRPr="007A350B">
        <w:rPr>
          <w:szCs w:val="22"/>
        </w:rPr>
        <w:t>.1</w:t>
      </w:r>
      <w:r>
        <w:rPr>
          <w:szCs w:val="22"/>
        </w:rPr>
        <w:t>2.</w:t>
      </w:r>
      <w:r w:rsidRPr="007A350B">
        <w:rPr>
          <w:szCs w:val="22"/>
        </w:rPr>
        <w:t xml:space="preserve"> apakšpunktu „Ierobežojumu periods”.</w:t>
      </w:r>
    </w:p>
    <w:p w14:paraId="24F80469" w14:textId="0365987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65B6A13F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5B20BE1" w14:textId="2C439D40" w:rsidR="008221A2" w:rsidRPr="007A350B" w:rsidRDefault="008221A2" w:rsidP="008221A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Dati nav pieejami</w:t>
      </w:r>
      <w:r w:rsidRPr="007A350B">
        <w:rPr>
          <w:szCs w:val="22"/>
        </w:rPr>
        <w:t>.</w:t>
      </w:r>
    </w:p>
    <w:p w14:paraId="4E0F507E" w14:textId="47CDC02A" w:rsidR="00C90EDA" w:rsidRPr="00E57A7D" w:rsidRDefault="008221A2" w:rsidP="00C90EDA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Pēc hlortetraciklīna aerosola lietošanas uz ādas, hlortetraciklīna uzsūkšanās ir niecīga. Šī iemesla dēļ mijiedarbība nav sagaidāma.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138B4A14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9481EC" w14:textId="02D61646" w:rsidR="00247A48" w:rsidRPr="00E57A7D" w:rsidRDefault="002948AF" w:rsidP="002948A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lastRenderedPageBreak/>
        <w:t>L</w:t>
      </w:r>
      <w:r w:rsidRPr="007A350B">
        <w:rPr>
          <w:szCs w:val="22"/>
        </w:rPr>
        <w:t xml:space="preserve">ietošanai uz ādas. Pirms izsmidzināšanas </w:t>
      </w:r>
      <w:r w:rsidR="00CE41DC">
        <w:rPr>
          <w:szCs w:val="22"/>
        </w:rPr>
        <w:t xml:space="preserve">aerosola </w:t>
      </w:r>
      <w:r w:rsidR="00F519A1">
        <w:rPr>
          <w:szCs w:val="22"/>
        </w:rPr>
        <w:t>flakonu</w:t>
      </w:r>
      <w:r w:rsidRPr="007A350B">
        <w:rPr>
          <w:szCs w:val="22"/>
        </w:rPr>
        <w:t xml:space="preserve"> </w:t>
      </w:r>
      <w:r w:rsidR="00FA7A87">
        <w:rPr>
          <w:szCs w:val="22"/>
        </w:rPr>
        <w:t>rūpīgi</w:t>
      </w:r>
      <w:r w:rsidR="00FA7A87" w:rsidRPr="007A350B">
        <w:rPr>
          <w:szCs w:val="22"/>
        </w:rPr>
        <w:t xml:space="preserve"> </w:t>
      </w:r>
      <w:r w:rsidRPr="007A350B">
        <w:rPr>
          <w:szCs w:val="22"/>
        </w:rPr>
        <w:t>sakrat</w:t>
      </w:r>
      <w:r w:rsidR="00FA7A87">
        <w:rPr>
          <w:szCs w:val="22"/>
        </w:rPr>
        <w:t>īt</w:t>
      </w:r>
      <w:r w:rsidRPr="007A350B">
        <w:rPr>
          <w:szCs w:val="22"/>
        </w:rPr>
        <w:t xml:space="preserve">. </w:t>
      </w:r>
      <w:r w:rsidR="0086585B">
        <w:rPr>
          <w:szCs w:val="22"/>
        </w:rPr>
        <w:t xml:space="preserve">Aerosola </w:t>
      </w:r>
      <w:r w:rsidR="00F519A1">
        <w:rPr>
          <w:szCs w:val="22"/>
        </w:rPr>
        <w:t>flakonu</w:t>
      </w:r>
      <w:r w:rsidR="0086585B">
        <w:rPr>
          <w:szCs w:val="22"/>
        </w:rPr>
        <w:t xml:space="preserve"> </w:t>
      </w:r>
      <w:r w:rsidRPr="007A350B">
        <w:rPr>
          <w:szCs w:val="22"/>
        </w:rPr>
        <w:t>tur</w:t>
      </w:r>
      <w:r w:rsidR="00FA7A87">
        <w:rPr>
          <w:szCs w:val="22"/>
        </w:rPr>
        <w:t>ēt</w:t>
      </w:r>
      <w:r w:rsidRPr="007A350B">
        <w:rPr>
          <w:szCs w:val="22"/>
        </w:rPr>
        <w:t xml:space="preserve"> </w:t>
      </w:r>
      <w:r w:rsidR="00FA7A87">
        <w:rPr>
          <w:szCs w:val="22"/>
        </w:rPr>
        <w:t>apmēram</w:t>
      </w:r>
      <w:r w:rsidR="00FA7A87" w:rsidRPr="007A350B">
        <w:rPr>
          <w:szCs w:val="22"/>
        </w:rPr>
        <w:t xml:space="preserve"> </w:t>
      </w:r>
      <w:r w:rsidRPr="007A350B">
        <w:rPr>
          <w:szCs w:val="22"/>
        </w:rPr>
        <w:t>15-20 cm attālumā no apsmidzināmās vietas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  <w:r>
        <w:rPr>
          <w:szCs w:val="22"/>
        </w:rPr>
        <w:t>S</w:t>
      </w:r>
      <w:r w:rsidRPr="007A350B">
        <w:rPr>
          <w:szCs w:val="22"/>
        </w:rPr>
        <w:t>midzin</w:t>
      </w:r>
      <w:r w:rsidR="002D2731">
        <w:rPr>
          <w:szCs w:val="22"/>
        </w:rPr>
        <w:t>āt</w:t>
      </w:r>
      <w:r w:rsidRPr="007A350B">
        <w:rPr>
          <w:szCs w:val="22"/>
        </w:rPr>
        <w:t xml:space="preserve"> 3 sekundes, līdz vieta kļūst vienmērīgi iekrāsota. Nagu infekcij</w:t>
      </w:r>
      <w:r w:rsidR="00FA7A87">
        <w:rPr>
          <w:szCs w:val="22"/>
        </w:rPr>
        <w:t>u</w:t>
      </w:r>
      <w:r w:rsidRPr="007A350B">
        <w:rPr>
          <w:szCs w:val="22"/>
        </w:rPr>
        <w:t xml:space="preserve"> gadījumā ārstēšan</w:t>
      </w:r>
      <w:r w:rsidR="00FA7A87">
        <w:rPr>
          <w:szCs w:val="22"/>
        </w:rPr>
        <w:t>u</w:t>
      </w:r>
      <w:r w:rsidRPr="007A350B">
        <w:rPr>
          <w:szCs w:val="22"/>
        </w:rPr>
        <w:t xml:space="preserve"> atkārto</w:t>
      </w:r>
      <w:r w:rsidR="00FA7A87">
        <w:rPr>
          <w:szCs w:val="22"/>
        </w:rPr>
        <w:t>t</w:t>
      </w:r>
      <w:r w:rsidRPr="007A350B">
        <w:rPr>
          <w:szCs w:val="22"/>
        </w:rPr>
        <w:t xml:space="preserve"> pēc 30 sekundēm. Pret hlortetraciklīnu jutīgu mikroorganismu izraisītu virspusēju brūču infekciju gadījumā ieteicama vienreizēja ārstēšana. Digitālā dermatīta gadījumā ieteicams lietot zāles divas reizes ar 30 sekunžu intervālu, 3 dienas pēc kārtas vienu vai divas reizes dienā. </w:t>
      </w:r>
      <w:r w:rsidRPr="001E706F">
        <w:rPr>
          <w:szCs w:val="22"/>
        </w:rPr>
        <w:t xml:space="preserve">Citu naga infekciju (nagu puves un nagu bojājuma) gadījumā ieteicams lietot zāles </w:t>
      </w:r>
      <w:r w:rsidR="0001064C">
        <w:rPr>
          <w:szCs w:val="22"/>
        </w:rPr>
        <w:t xml:space="preserve">divas reizes </w:t>
      </w:r>
      <w:r w:rsidRPr="001E706F">
        <w:rPr>
          <w:szCs w:val="22"/>
        </w:rPr>
        <w:t>ar 30 sekunžu intervālu vienu vai divas reizes dienā.</w:t>
      </w:r>
      <w:r w:rsidRPr="007A350B">
        <w:rPr>
          <w:szCs w:val="22"/>
        </w:rPr>
        <w:t xml:space="preserve"> Atkarībā no bojājuma </w:t>
      </w:r>
      <w:r w:rsidR="003B5536">
        <w:rPr>
          <w:szCs w:val="22"/>
        </w:rPr>
        <w:t>smaguma pakāpes</w:t>
      </w:r>
      <w:r w:rsidR="003B5536" w:rsidRPr="007A350B">
        <w:rPr>
          <w:szCs w:val="22"/>
        </w:rPr>
        <w:t xml:space="preserve"> </w:t>
      </w:r>
      <w:r w:rsidRPr="007A350B">
        <w:rPr>
          <w:szCs w:val="22"/>
        </w:rPr>
        <w:t xml:space="preserve">un </w:t>
      </w:r>
      <w:r w:rsidRPr="002948AF">
        <w:rPr>
          <w:szCs w:val="22"/>
        </w:rPr>
        <w:t>dz</w:t>
      </w:r>
      <w:r w:rsidR="002D2731">
        <w:rPr>
          <w:szCs w:val="22"/>
        </w:rPr>
        <w:t>ī</w:t>
      </w:r>
      <w:r w:rsidRPr="002948AF">
        <w:rPr>
          <w:szCs w:val="22"/>
        </w:rPr>
        <w:t xml:space="preserve">šanas </w:t>
      </w:r>
      <w:r w:rsidR="00CE41DC">
        <w:rPr>
          <w:szCs w:val="22"/>
        </w:rPr>
        <w:t>ātruma</w:t>
      </w:r>
      <w:r w:rsidR="002D2731">
        <w:rPr>
          <w:szCs w:val="22"/>
        </w:rPr>
        <w:t>,</w:t>
      </w:r>
      <w:r w:rsidRPr="002948AF" w:rsidDel="002948AF">
        <w:rPr>
          <w:szCs w:val="22"/>
        </w:rPr>
        <w:t xml:space="preserve"> </w:t>
      </w:r>
      <w:r w:rsidRPr="007A350B">
        <w:rPr>
          <w:szCs w:val="22"/>
        </w:rPr>
        <w:t>ārstēšanu atkārtot pēc 1 līdz 3 dienām.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0D14E0E9" w:rsidR="00C114FF" w:rsidRDefault="00C114FF" w:rsidP="006E49BF">
      <w:pPr>
        <w:pStyle w:val="Style1"/>
      </w:pPr>
    </w:p>
    <w:p w14:paraId="750512B9" w14:textId="42757851" w:rsidR="00A84E0D" w:rsidRPr="00A84E0D" w:rsidRDefault="00A84E0D" w:rsidP="006E49BF">
      <w:pPr>
        <w:pStyle w:val="Style1"/>
        <w:rPr>
          <w:b w:val="0"/>
          <w:bCs/>
        </w:rPr>
      </w:pPr>
      <w:r w:rsidRPr="00A84E0D">
        <w:rPr>
          <w:b w:val="0"/>
          <w:bCs/>
        </w:rPr>
        <w:t>Nav piemērojams.</w:t>
      </w:r>
    </w:p>
    <w:p w14:paraId="2F9589CD" w14:textId="77777777" w:rsidR="00A84E0D" w:rsidRPr="006E49BF" w:rsidRDefault="00A84E0D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2C58BD42" w:rsidR="009A6509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15282" w14:textId="4240DE06" w:rsidR="00255CE0" w:rsidRDefault="00255CE0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 w:rsidR="001F6124">
        <w:t>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CD0F54" w14:textId="4F0BD9BC" w:rsidR="000B57D9" w:rsidRPr="007A350B" w:rsidRDefault="000B57D9" w:rsidP="000B57D9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Gaļai un blakusproduktiem :</w:t>
      </w:r>
      <w:r w:rsidRPr="007A350B">
        <w:rPr>
          <w:szCs w:val="22"/>
        </w:rPr>
        <w:tab/>
      </w:r>
      <w:r w:rsidR="00CE41DC">
        <w:rPr>
          <w:szCs w:val="22"/>
        </w:rPr>
        <w:t>n</w:t>
      </w:r>
      <w:r w:rsidRPr="007A350B">
        <w:rPr>
          <w:szCs w:val="22"/>
        </w:rPr>
        <w:t>ulle dienas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</w:p>
    <w:p w14:paraId="00D1D74C" w14:textId="47BB6FBD" w:rsidR="000B57D9" w:rsidRPr="007A350B" w:rsidRDefault="000B57D9" w:rsidP="000B57D9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Pienam:</w:t>
      </w:r>
      <w:r w:rsidRPr="007A350B">
        <w:rPr>
          <w:szCs w:val="22"/>
        </w:rPr>
        <w:tab/>
      </w:r>
      <w:r w:rsidRPr="007A350B">
        <w:rPr>
          <w:szCs w:val="22"/>
        </w:rPr>
        <w:tab/>
      </w:r>
      <w:r w:rsidRPr="007A350B">
        <w:rPr>
          <w:szCs w:val="22"/>
        </w:rPr>
        <w:tab/>
      </w:r>
      <w:r w:rsidR="007E2E28">
        <w:rPr>
          <w:szCs w:val="22"/>
        </w:rPr>
        <w:tab/>
      </w:r>
      <w:r w:rsidR="00CE41DC">
        <w:rPr>
          <w:szCs w:val="22"/>
        </w:rPr>
        <w:t>n</w:t>
      </w:r>
      <w:r w:rsidRPr="007A350B">
        <w:rPr>
          <w:szCs w:val="22"/>
        </w:rPr>
        <w:t>ulle dienas</w:t>
      </w:r>
      <w:r>
        <w:rPr>
          <w:szCs w:val="22"/>
        </w:rPr>
        <w:t>.</w:t>
      </w:r>
    </w:p>
    <w:p w14:paraId="0D3D208E" w14:textId="77777777" w:rsidR="000B57D9" w:rsidRPr="007A350B" w:rsidRDefault="000B57D9" w:rsidP="000B57D9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6D8416FE" w:rsidR="00C114FF" w:rsidRPr="00E57A7D" w:rsidRDefault="000B57D9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Nelietot </w:t>
      </w:r>
      <w:r w:rsidR="00B14258">
        <w:rPr>
          <w:szCs w:val="22"/>
        </w:rPr>
        <w:t xml:space="preserve">laktējošiem </w:t>
      </w:r>
      <w:r w:rsidRPr="007A350B">
        <w:rPr>
          <w:szCs w:val="22"/>
        </w:rPr>
        <w:t>dzīvniekiem</w:t>
      </w:r>
      <w:r w:rsidR="00B14258" w:rsidRPr="00B14258">
        <w:rPr>
          <w:szCs w:val="22"/>
        </w:rPr>
        <w:t xml:space="preserve"> </w:t>
      </w:r>
      <w:r w:rsidR="00B14258" w:rsidRPr="007A350B">
        <w:rPr>
          <w:szCs w:val="22"/>
        </w:rPr>
        <w:t>uz tesmeņa</w:t>
      </w:r>
      <w:r w:rsidRPr="007A350B">
        <w:rPr>
          <w:szCs w:val="22"/>
        </w:rPr>
        <w:t xml:space="preserve">, ja pienu paredzēts </w:t>
      </w:r>
      <w:r w:rsidR="00B14258" w:rsidRPr="00B14258">
        <w:rPr>
          <w:szCs w:val="22"/>
        </w:rPr>
        <w:t xml:space="preserve">izmantot </w:t>
      </w:r>
      <w:r w:rsidRPr="007A350B">
        <w:rPr>
          <w:szCs w:val="22"/>
        </w:rPr>
        <w:t>cilvēku uzturā.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959DCB" w14:textId="77777777" w:rsidR="00AE75D8" w:rsidRPr="00E57A7D" w:rsidRDefault="00AE75D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E1CD23F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</w:p>
    <w:p w14:paraId="339F08EC" w14:textId="21F64EF6" w:rsidR="00C114FF" w:rsidRPr="00E57A7D" w:rsidRDefault="00AD2B77" w:rsidP="00AD2B7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A350B">
        <w:rPr>
          <w:szCs w:val="22"/>
        </w:rPr>
        <w:t>QD06AA02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F9EC794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518CD5E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DCB3AE" w14:textId="17D5A253" w:rsidR="00D11617" w:rsidRPr="007A350B" w:rsidRDefault="00D11617" w:rsidP="00D116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A350B">
        <w:rPr>
          <w:i/>
          <w:szCs w:val="22"/>
        </w:rPr>
        <w:t>In vitro</w:t>
      </w:r>
      <w:r w:rsidRPr="007A350B">
        <w:rPr>
          <w:szCs w:val="22"/>
        </w:rPr>
        <w:t xml:space="preserve"> hlortetraciklīnam primāri piemīt bakteriostatiska </w:t>
      </w:r>
      <w:r w:rsidR="00AE75D8">
        <w:rPr>
          <w:szCs w:val="22"/>
        </w:rPr>
        <w:t>ie</w:t>
      </w:r>
      <w:r w:rsidRPr="007A350B">
        <w:rPr>
          <w:szCs w:val="22"/>
        </w:rPr>
        <w:t>darbība. Hlortetraciklīns darbojas, inhibējot proteīnu sintēzi baktērijas šūnā. Specifiski, traucēta šūnas dalīšanās un šūnas sienas veidošanās. Hlortetraciklīns piesaistās receptoriem baktērijas ribosomas 30S apakšvienībā, kur tas traucē aminoacil-transporta RNS piesaistīšanos matrices RNS un ribosomas kompleksam.</w:t>
      </w:r>
    </w:p>
    <w:p w14:paraId="22F771FD" w14:textId="77777777" w:rsidR="00D11617" w:rsidRPr="00E57A7D" w:rsidRDefault="00D116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50AAA867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3B3E655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391A67" w14:textId="164E3366" w:rsidR="00C114FF" w:rsidRDefault="00D11617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Pēc hlortetraciklīna aerosola lietošanas uz ādas, hlortetraciklīna uzsūkšanās ir niecīga. Šī iemesla dēļ</w:t>
      </w:r>
      <w:r w:rsidR="00133670">
        <w:rPr>
          <w:szCs w:val="22"/>
        </w:rPr>
        <w:t>,</w:t>
      </w:r>
      <w:r w:rsidRPr="007A350B">
        <w:rPr>
          <w:szCs w:val="22"/>
        </w:rPr>
        <w:t xml:space="preserve"> veterinārajām zālēm ir tikai vietēja iedarbība, sistēmiskā iedarbība nav sagaidāma.</w:t>
      </w:r>
    </w:p>
    <w:p w14:paraId="27B705DE" w14:textId="77777777" w:rsidR="00AE75D8" w:rsidRPr="00E57A7D" w:rsidRDefault="00AE75D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62D48499" w:rsidR="00C114FF" w:rsidRDefault="007B3051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Nav zināma</w:t>
      </w:r>
    </w:p>
    <w:p w14:paraId="0DEFC7CA" w14:textId="77777777" w:rsidR="007B3051" w:rsidRPr="00E57A7D" w:rsidRDefault="007B305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ECBF51" w14:textId="20993F90" w:rsidR="00C114FF" w:rsidRDefault="0062781C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Veterināro zāļu derīguma termiņš izplatīšanai paredzētajā iepakojumā:</w:t>
      </w:r>
      <w:r w:rsidR="00133670">
        <w:rPr>
          <w:szCs w:val="22"/>
        </w:rPr>
        <w:t xml:space="preserve"> </w:t>
      </w:r>
      <w:r w:rsidRPr="007A350B">
        <w:rPr>
          <w:szCs w:val="22"/>
        </w:rPr>
        <w:tab/>
        <w:t>3 gadi</w:t>
      </w:r>
      <w:r>
        <w:rPr>
          <w:szCs w:val="22"/>
        </w:rPr>
        <w:t>.</w:t>
      </w:r>
    </w:p>
    <w:p w14:paraId="093A3E63" w14:textId="77777777" w:rsidR="0062781C" w:rsidRPr="00E57A7D" w:rsidRDefault="006278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1A41C3EA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577542" w14:textId="77777777" w:rsidR="0029252F" w:rsidRPr="00E57A7D" w:rsidRDefault="0029252F" w:rsidP="0029252F">
      <w:pPr>
        <w:pStyle w:val="Style5"/>
      </w:pPr>
      <w:r w:rsidRPr="00E57A7D">
        <w:lastRenderedPageBreak/>
        <w:t>Neuzglabāt temperatūrā virs 25 </w:t>
      </w:r>
      <w:r>
        <w:t>°</w:t>
      </w:r>
      <w:r w:rsidRPr="00E57A7D">
        <w:t>C.</w:t>
      </w:r>
    </w:p>
    <w:p w14:paraId="1A1FF99B" w14:textId="631888AF" w:rsidR="0029252F" w:rsidRDefault="0029252F" w:rsidP="009E66FE">
      <w:pPr>
        <w:pStyle w:val="Style5"/>
      </w:pPr>
      <w:r w:rsidRPr="007A350B">
        <w:rPr>
          <w:noProof/>
        </w:rPr>
        <w:t>Neatdzesēt vai nesasaldēt.</w:t>
      </w:r>
    </w:p>
    <w:p w14:paraId="55BB9590" w14:textId="6400AD36" w:rsidR="0029252F" w:rsidRDefault="0029252F" w:rsidP="009E66FE">
      <w:pPr>
        <w:pStyle w:val="Style5"/>
      </w:pPr>
    </w:p>
    <w:p w14:paraId="0901D879" w14:textId="73F0C54D" w:rsidR="0029252F" w:rsidRDefault="0029252F" w:rsidP="009E66FE">
      <w:pPr>
        <w:pStyle w:val="Style5"/>
        <w:rPr>
          <w:noProof/>
        </w:rPr>
      </w:pPr>
      <w:r w:rsidRPr="001F79A9">
        <w:rPr>
          <w:noProof/>
        </w:rPr>
        <w:t xml:space="preserve">Īpaši viegli uzliesmojošs aerosols. </w:t>
      </w:r>
      <w:r w:rsidR="00B14258">
        <w:rPr>
          <w:noProof/>
        </w:rPr>
        <w:t xml:space="preserve">Aerosola </w:t>
      </w:r>
      <w:r w:rsidR="00F519A1">
        <w:rPr>
          <w:noProof/>
        </w:rPr>
        <w:t>flakons</w:t>
      </w:r>
      <w:r w:rsidR="00B14258" w:rsidRPr="001F79A9">
        <w:rPr>
          <w:noProof/>
        </w:rPr>
        <w:t xml:space="preserve"> </w:t>
      </w:r>
      <w:r w:rsidRPr="001F79A9">
        <w:rPr>
          <w:noProof/>
        </w:rPr>
        <w:t>atrodas zem spiediena. Karsējot var uzsprāgt.</w:t>
      </w:r>
    </w:p>
    <w:p w14:paraId="75437128" w14:textId="76CE0212" w:rsidR="0029252F" w:rsidRPr="001F79A9" w:rsidRDefault="00AE75D8" w:rsidP="0029252F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AE75D8">
        <w:rPr>
          <w:noProof/>
          <w:szCs w:val="22"/>
        </w:rPr>
        <w:t>Sargāt no tiešiem saules stariem</w:t>
      </w:r>
      <w:r w:rsidR="0029252F" w:rsidRPr="001F79A9">
        <w:rPr>
          <w:noProof/>
          <w:szCs w:val="22"/>
        </w:rPr>
        <w:t>. Nepakļaut temperatūrai, kas pārsniedz 50 °C</w:t>
      </w:r>
      <w:r w:rsidR="0029252F">
        <w:rPr>
          <w:noProof/>
          <w:szCs w:val="22"/>
        </w:rPr>
        <w:t>.</w:t>
      </w:r>
      <w:r w:rsidR="0029252F" w:rsidRPr="001F79A9">
        <w:rPr>
          <w:noProof/>
          <w:szCs w:val="22"/>
        </w:rPr>
        <w:t xml:space="preserve"> </w:t>
      </w:r>
    </w:p>
    <w:p w14:paraId="2A30E2EC" w14:textId="77777777" w:rsidR="00BE05FD" w:rsidRPr="001F79A9" w:rsidRDefault="00BE05FD" w:rsidP="00BE05FD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1F79A9">
        <w:rPr>
          <w:noProof/>
          <w:szCs w:val="22"/>
        </w:rPr>
        <w:t xml:space="preserve">Sargāt no karstuma/karstām virsmām/dzirkstelēm/atklātas liesmas un citiem aizdegšanās avotiem. Nesmēķēt. </w:t>
      </w:r>
    </w:p>
    <w:p w14:paraId="307E3819" w14:textId="77777777" w:rsidR="00BE05FD" w:rsidRPr="001F79A9" w:rsidRDefault="00BE05FD" w:rsidP="00BE05FD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1F79A9">
        <w:rPr>
          <w:noProof/>
          <w:szCs w:val="22"/>
        </w:rPr>
        <w:t>Neizsmidzināt uz atklātas liesmas vai citiem aizdegšanās avotiem.</w:t>
      </w:r>
    </w:p>
    <w:p w14:paraId="6C058D1F" w14:textId="58326A58" w:rsidR="00BE05FD" w:rsidRPr="00BE05FD" w:rsidRDefault="00BE05FD" w:rsidP="00BE05FD">
      <w:pPr>
        <w:pStyle w:val="Style5"/>
      </w:pPr>
      <w:r w:rsidRPr="001F79A9">
        <w:rPr>
          <w:noProof/>
        </w:rPr>
        <w:t>Ne</w:t>
      </w:r>
      <w:r>
        <w:rPr>
          <w:noProof/>
        </w:rPr>
        <w:t>caur</w:t>
      </w:r>
      <w:r w:rsidRPr="001F79A9">
        <w:rPr>
          <w:noProof/>
        </w:rPr>
        <w:t xml:space="preserve">durt un nededzināt </w:t>
      </w:r>
      <w:r w:rsidR="00B14258">
        <w:rPr>
          <w:noProof/>
        </w:rPr>
        <w:t>aerosola balonu</w:t>
      </w:r>
      <w:r w:rsidR="00353A5F" w:rsidRPr="001F79A9">
        <w:rPr>
          <w:noProof/>
        </w:rPr>
        <w:t xml:space="preserve"> </w:t>
      </w:r>
      <w:r w:rsidRPr="001F79A9">
        <w:rPr>
          <w:noProof/>
        </w:rPr>
        <w:t>pat pēc zāļu izlietošanas.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B36391" w14:textId="21268AE9" w:rsidR="00077103" w:rsidRPr="007A350B" w:rsidRDefault="00077103" w:rsidP="00077103">
      <w:pPr>
        <w:spacing w:line="240" w:lineRule="auto"/>
        <w:ind w:left="567" w:hanging="567"/>
        <w:rPr>
          <w:szCs w:val="22"/>
        </w:rPr>
      </w:pPr>
      <w:r w:rsidRPr="007A350B">
        <w:rPr>
          <w:szCs w:val="22"/>
        </w:rPr>
        <w:t xml:space="preserve">1 aerosola </w:t>
      </w:r>
      <w:r w:rsidR="00F519A1">
        <w:rPr>
          <w:szCs w:val="22"/>
        </w:rPr>
        <w:t>flakons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</w:p>
    <w:p w14:paraId="6CFF7675" w14:textId="5EABD76C" w:rsidR="00077103" w:rsidRPr="007A350B" w:rsidRDefault="00077103" w:rsidP="00077103">
      <w:pPr>
        <w:spacing w:line="240" w:lineRule="auto"/>
        <w:ind w:left="567" w:hanging="567"/>
        <w:rPr>
          <w:szCs w:val="22"/>
        </w:rPr>
      </w:pPr>
      <w:r w:rsidRPr="007A350B">
        <w:rPr>
          <w:szCs w:val="22"/>
        </w:rPr>
        <w:t xml:space="preserve">Kartona kastīte ar 12 x 1 aerosola </w:t>
      </w:r>
      <w:r w:rsidR="00F519A1">
        <w:rPr>
          <w:szCs w:val="22"/>
        </w:rPr>
        <w:t>flakoniem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</w:p>
    <w:p w14:paraId="1F705CF8" w14:textId="01742EB8" w:rsidR="00077103" w:rsidRPr="007A350B" w:rsidRDefault="00077103" w:rsidP="00077103">
      <w:pPr>
        <w:tabs>
          <w:tab w:val="clear" w:pos="567"/>
        </w:tabs>
        <w:spacing w:before="120" w:line="240" w:lineRule="auto"/>
        <w:rPr>
          <w:szCs w:val="22"/>
        </w:rPr>
      </w:pPr>
      <w:r w:rsidRPr="007A350B">
        <w:rPr>
          <w:szCs w:val="22"/>
        </w:rPr>
        <w:t xml:space="preserve">Veterinārās zāles ir iepildītas 211 ml paaugstināta spiediena neapvalkota skārda </w:t>
      </w:r>
      <w:r w:rsidR="00F519A1">
        <w:rPr>
          <w:szCs w:val="22"/>
        </w:rPr>
        <w:t>flakonā</w:t>
      </w:r>
      <w:r w:rsidR="0086585B">
        <w:rPr>
          <w:szCs w:val="22"/>
        </w:rPr>
        <w:t xml:space="preserve"> </w:t>
      </w:r>
      <w:r w:rsidRPr="007A350B">
        <w:rPr>
          <w:szCs w:val="22"/>
        </w:rPr>
        <w:t>ar plastmasas vārsta mehānismu un izsmidzinātāju.</w:t>
      </w:r>
    </w:p>
    <w:p w14:paraId="34AB5050" w14:textId="6130EC35" w:rsidR="00077103" w:rsidRDefault="00077103" w:rsidP="00077103">
      <w:pPr>
        <w:tabs>
          <w:tab w:val="clear" w:pos="567"/>
        </w:tabs>
        <w:spacing w:before="120" w:line="240" w:lineRule="auto"/>
        <w:ind w:right="-318"/>
        <w:rPr>
          <w:szCs w:val="22"/>
        </w:rPr>
      </w:pPr>
      <w:r w:rsidRPr="007A350B">
        <w:rPr>
          <w:szCs w:val="22"/>
        </w:rPr>
        <w:t xml:space="preserve">Ne visi iepakojuma </w:t>
      </w:r>
      <w:r w:rsidR="00353A5F">
        <w:rPr>
          <w:szCs w:val="22"/>
        </w:rPr>
        <w:t>lielumi</w:t>
      </w:r>
      <w:r w:rsidR="00353A5F" w:rsidRPr="007A350B">
        <w:rPr>
          <w:szCs w:val="22"/>
        </w:rPr>
        <w:t xml:space="preserve"> </w:t>
      </w:r>
      <w:r w:rsidRPr="007A350B">
        <w:rPr>
          <w:szCs w:val="22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75AE69" w14:textId="77777777" w:rsidR="00AD7144" w:rsidRPr="00E57A7D" w:rsidRDefault="00AD7144" w:rsidP="00AD7144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33905C18" w14:textId="6917B494" w:rsidR="00E82AA6" w:rsidRPr="00E94C63" w:rsidRDefault="00E82AA6" w:rsidP="00E94C6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</w:p>
    <w:p w14:paraId="3779D6C0" w14:textId="09F8AB4A" w:rsidR="00C114FF" w:rsidRDefault="00E94C63" w:rsidP="00A9226B">
      <w:pPr>
        <w:tabs>
          <w:tab w:val="clear" w:pos="567"/>
        </w:tabs>
        <w:spacing w:line="240" w:lineRule="auto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09A20C58" w14:textId="77777777" w:rsidR="00353A5F" w:rsidRPr="00E57A7D" w:rsidRDefault="00353A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6A9B0A1" w14:textId="77777777" w:rsidR="009F6C26" w:rsidRPr="007A350B" w:rsidRDefault="009F6C26" w:rsidP="009F6C26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7A350B">
        <w:rPr>
          <w:noProof/>
          <w:szCs w:val="22"/>
        </w:rPr>
        <w:t>aniMedica GmbH</w:t>
      </w:r>
    </w:p>
    <w:p w14:paraId="1705068E" w14:textId="76C5F059" w:rsidR="00C114FF" w:rsidRPr="00E57A7D" w:rsidRDefault="00C114FF" w:rsidP="009F6C26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5DE0C11" w14:textId="77777777" w:rsidR="00037A09" w:rsidRDefault="00037A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BEBCC" w14:textId="32496CC2" w:rsidR="00C114FF" w:rsidRDefault="00037A09" w:rsidP="00A9226B">
      <w:pPr>
        <w:tabs>
          <w:tab w:val="clear" w:pos="567"/>
        </w:tabs>
        <w:spacing w:line="240" w:lineRule="auto"/>
        <w:rPr>
          <w:szCs w:val="22"/>
        </w:rPr>
      </w:pPr>
      <w:r w:rsidRPr="007D1F50">
        <w:rPr>
          <w:szCs w:val="22"/>
        </w:rPr>
        <w:t>V/MRP/15/0020</w:t>
      </w:r>
    </w:p>
    <w:p w14:paraId="1AD4279F" w14:textId="77777777" w:rsidR="00353A5F" w:rsidRPr="00E57A7D" w:rsidRDefault="00353A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20CF1A" w14:textId="27E1E8DF" w:rsidR="00CA29AE" w:rsidRDefault="00CA29AE" w:rsidP="00CA29AE">
      <w:pPr>
        <w:tabs>
          <w:tab w:val="clear" w:pos="567"/>
        </w:tabs>
        <w:spacing w:line="240" w:lineRule="auto"/>
        <w:rPr>
          <w:szCs w:val="22"/>
        </w:rPr>
      </w:pPr>
      <w:r w:rsidRPr="00991B0E">
        <w:t>Pirmās reģistrācijas datums</w:t>
      </w:r>
      <w:r>
        <w:t>:</w:t>
      </w:r>
      <w:r>
        <w:rPr>
          <w:szCs w:val="22"/>
        </w:rPr>
        <w:t xml:space="preserve"> 01/07/2015</w:t>
      </w:r>
    </w:p>
    <w:p w14:paraId="7B592CA3" w14:textId="20AF750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F6DDDF" w14:textId="77D58CCE" w:rsidR="00353A5F" w:rsidRDefault="00133670" w:rsidP="006314AE">
      <w:pPr>
        <w:tabs>
          <w:tab w:val="clear" w:pos="567"/>
          <w:tab w:val="left" w:pos="0"/>
        </w:tabs>
        <w:spacing w:line="240" w:lineRule="auto"/>
        <w:rPr>
          <w:szCs w:val="22"/>
        </w:rPr>
      </w:pPr>
      <w:r>
        <w:rPr>
          <w:szCs w:val="22"/>
        </w:rPr>
        <w:t>02/2024</w:t>
      </w:r>
    </w:p>
    <w:p w14:paraId="471D6BA9" w14:textId="77777777" w:rsidR="00353A5F" w:rsidRPr="00F21FA7" w:rsidRDefault="00353A5F" w:rsidP="006314AE">
      <w:pPr>
        <w:tabs>
          <w:tab w:val="clear" w:pos="567"/>
          <w:tab w:val="left" w:pos="0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2912E996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AD5872" w14:textId="77777777" w:rsidR="002B2221" w:rsidRDefault="002B2221" w:rsidP="002B2221">
      <w:r>
        <w:rPr>
          <w:color w:val="000000"/>
          <w:szCs w:val="22"/>
        </w:rPr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061ECE">
        <w:trPr>
          <w:trHeight w:val="1125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01AE69AB" w:rsidR="00C058B8" w:rsidRDefault="00BC6149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61BB1D3C" w14:textId="77777777" w:rsidR="00B459A0" w:rsidRDefault="00B459A0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3F419304" w14:textId="5D710C32" w:rsidR="00C114FF" w:rsidRDefault="006C78AB" w:rsidP="00A9226B">
            <w:pPr>
              <w:tabs>
                <w:tab w:val="clear" w:pos="567"/>
              </w:tabs>
              <w:spacing w:line="240" w:lineRule="auto"/>
            </w:pPr>
            <w:r w:rsidRPr="00E57A7D">
              <w:rPr>
                <w:b/>
                <w:szCs w:val="22"/>
              </w:rPr>
              <w:t>{</w:t>
            </w:r>
            <w:r w:rsidR="00BC6149">
              <w:t xml:space="preserve"> </w:t>
            </w:r>
            <w:r w:rsidR="00BC6149" w:rsidRPr="00BC6149">
              <w:rPr>
                <w:b/>
                <w:szCs w:val="22"/>
              </w:rPr>
              <w:t xml:space="preserve">Kartona </w:t>
            </w:r>
            <w:r w:rsidR="00353A5F">
              <w:rPr>
                <w:b/>
                <w:szCs w:val="22"/>
              </w:rPr>
              <w:t>kastīte</w:t>
            </w:r>
            <w:r w:rsidR="00BC6149" w:rsidRPr="00BC6149">
              <w:rPr>
                <w:b/>
                <w:szCs w:val="22"/>
              </w:rPr>
              <w:t>,</w:t>
            </w:r>
            <w:r w:rsidR="00BC6149" w:rsidRPr="00BC6149" w:rsidDel="00BC6149">
              <w:rPr>
                <w:b/>
                <w:szCs w:val="22"/>
              </w:rPr>
              <w:t xml:space="preserve"> </w:t>
            </w:r>
            <w:r w:rsidR="00BC6149" w:rsidRPr="00BC6149">
              <w:rPr>
                <w:b/>
                <w:szCs w:val="22"/>
              </w:rPr>
              <w:t xml:space="preserve">aerosola </w:t>
            </w:r>
            <w:r w:rsidR="00F519A1">
              <w:rPr>
                <w:b/>
                <w:szCs w:val="22"/>
              </w:rPr>
              <w:t>flakons</w:t>
            </w:r>
            <w:r w:rsidR="00BC6149" w:rsidRPr="007A350B">
              <w:rPr>
                <w:szCs w:val="22"/>
              </w:rPr>
              <w:t xml:space="preserve"> </w:t>
            </w:r>
            <w:r w:rsidRPr="00E57A7D">
              <w:rPr>
                <w:b/>
                <w:szCs w:val="22"/>
              </w:rPr>
              <w:t>}</w:t>
            </w:r>
            <w:r w:rsidR="00211983">
              <w:t xml:space="preserve"> </w:t>
            </w:r>
          </w:p>
          <w:p w14:paraId="5136F69E" w14:textId="51B1E0E3" w:rsidR="002D330C" w:rsidRPr="00E57A7D" w:rsidRDefault="002D330C" w:rsidP="00061ECE">
            <w:pPr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2327EE9C" w:rsidR="00C114FF" w:rsidRPr="00E57A7D" w:rsidRDefault="006C78AB" w:rsidP="00061ECE">
      <w:pPr>
        <w:pStyle w:val="Style2"/>
        <w:numPr>
          <w:ilvl w:val="0"/>
          <w:numId w:val="41"/>
        </w:numPr>
      </w:pPr>
      <w:r w:rsidRPr="00E57A7D"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BC234F" w14:textId="7AA874CA" w:rsidR="002D330C" w:rsidRDefault="002D330C" w:rsidP="002D330C">
      <w:pPr>
        <w:tabs>
          <w:tab w:val="clear" w:pos="567"/>
        </w:tabs>
        <w:spacing w:line="240" w:lineRule="auto"/>
        <w:rPr>
          <w:szCs w:val="22"/>
        </w:rPr>
      </w:pPr>
      <w:r w:rsidRPr="005D25FA">
        <w:rPr>
          <w:b/>
          <w:szCs w:val="22"/>
        </w:rPr>
        <w:t>Animedazon</w:t>
      </w:r>
      <w:r w:rsidRPr="007A350B">
        <w:rPr>
          <w:szCs w:val="22"/>
        </w:rPr>
        <w:t xml:space="preserve"> 2,45% uz ādas </w:t>
      </w:r>
      <w:r w:rsidR="00353A5F">
        <w:rPr>
          <w:szCs w:val="22"/>
        </w:rPr>
        <w:t>lietojams</w:t>
      </w:r>
      <w:r w:rsidR="00353A5F" w:rsidRPr="007A350B">
        <w:rPr>
          <w:szCs w:val="22"/>
        </w:rPr>
        <w:t xml:space="preserve"> </w:t>
      </w:r>
      <w:r w:rsidRPr="007A350B">
        <w:rPr>
          <w:szCs w:val="22"/>
        </w:rPr>
        <w:t xml:space="preserve">aerosols, suspensija </w:t>
      </w:r>
    </w:p>
    <w:p w14:paraId="609E9164" w14:textId="77777777" w:rsidR="00353A5F" w:rsidRPr="005D25FA" w:rsidRDefault="00353A5F" w:rsidP="002D330C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4D5B0F96" w14:textId="77777777" w:rsidR="002D330C" w:rsidRDefault="002D330C" w:rsidP="002D330C">
      <w:pPr>
        <w:tabs>
          <w:tab w:val="clear" w:pos="567"/>
        </w:tabs>
        <w:spacing w:line="240" w:lineRule="auto"/>
        <w:rPr>
          <w:szCs w:val="22"/>
        </w:rPr>
      </w:pPr>
    </w:p>
    <w:p w14:paraId="0D09373D" w14:textId="6E75A80F" w:rsidR="002D330C" w:rsidRPr="007A350B" w:rsidRDefault="002D330C" w:rsidP="002D330C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Katrs aerosola </w:t>
      </w:r>
      <w:r w:rsidR="00F519A1">
        <w:rPr>
          <w:szCs w:val="22"/>
        </w:rPr>
        <w:t>flakons</w:t>
      </w:r>
      <w:r w:rsidR="00F519A1" w:rsidRPr="007A350B">
        <w:rPr>
          <w:szCs w:val="22"/>
        </w:rPr>
        <w:t xml:space="preserve"> </w:t>
      </w:r>
      <w:r w:rsidRPr="007A350B">
        <w:rPr>
          <w:szCs w:val="22"/>
        </w:rPr>
        <w:t>satur:</w:t>
      </w:r>
    </w:p>
    <w:p w14:paraId="3598CB98" w14:textId="77777777" w:rsidR="002D330C" w:rsidRPr="007A350B" w:rsidRDefault="002D330C" w:rsidP="002D330C">
      <w:pPr>
        <w:tabs>
          <w:tab w:val="clear" w:pos="567"/>
        </w:tabs>
        <w:spacing w:line="240" w:lineRule="auto"/>
        <w:rPr>
          <w:szCs w:val="22"/>
        </w:rPr>
      </w:pPr>
    </w:p>
    <w:p w14:paraId="41C7550B" w14:textId="77777777" w:rsidR="002D330C" w:rsidRPr="007A350B" w:rsidRDefault="002D330C" w:rsidP="002D330C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A</w:t>
      </w:r>
      <w:r w:rsidRPr="007A350B">
        <w:rPr>
          <w:b/>
          <w:szCs w:val="22"/>
        </w:rPr>
        <w:t>ktīvā viela:</w:t>
      </w:r>
    </w:p>
    <w:p w14:paraId="17166423" w14:textId="3678263D" w:rsidR="002D330C" w:rsidRPr="007A350B" w:rsidRDefault="002D330C" w:rsidP="002D330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H</w:t>
      </w:r>
      <w:r w:rsidRPr="007A350B">
        <w:rPr>
          <w:szCs w:val="22"/>
        </w:rPr>
        <w:t>lortetraciklīna hidrohlorīds</w:t>
      </w:r>
      <w:r w:rsidRPr="007A350B">
        <w:rPr>
          <w:szCs w:val="22"/>
        </w:rPr>
        <w:tab/>
        <w:t>3,210 g (atbilst 2,45</w:t>
      </w:r>
      <w:r w:rsidR="00353A5F">
        <w:rPr>
          <w:szCs w:val="22"/>
        </w:rPr>
        <w:t xml:space="preserve"> masas</w:t>
      </w:r>
      <w:r w:rsidRPr="007A350B">
        <w:rPr>
          <w:szCs w:val="22"/>
        </w:rPr>
        <w:t xml:space="preserve">%) </w:t>
      </w:r>
    </w:p>
    <w:p w14:paraId="510C3DB9" w14:textId="77777777" w:rsidR="002D330C" w:rsidRPr="007A350B" w:rsidRDefault="002D330C" w:rsidP="002D330C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 xml:space="preserve">(atbilst 2,983 g hlortetraciklīna) </w:t>
      </w:r>
    </w:p>
    <w:p w14:paraId="5DA8C616" w14:textId="77777777" w:rsidR="002D330C" w:rsidRPr="007A350B" w:rsidRDefault="002D330C" w:rsidP="002D330C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64C648E" w14:textId="7CC2514F" w:rsidR="004668FE" w:rsidRDefault="00466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5B2910" w14:textId="77777777" w:rsidR="004668FE" w:rsidRDefault="004668FE" w:rsidP="004668F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211 ml</w:t>
      </w:r>
    </w:p>
    <w:p w14:paraId="45B62FF8" w14:textId="18B415EA" w:rsidR="004668FE" w:rsidRPr="00E57A7D" w:rsidRDefault="004668FE" w:rsidP="00A9226B">
      <w:pPr>
        <w:tabs>
          <w:tab w:val="clear" w:pos="567"/>
        </w:tabs>
        <w:spacing w:line="240" w:lineRule="auto"/>
        <w:rPr>
          <w:szCs w:val="22"/>
        </w:rPr>
      </w:pPr>
      <w:r w:rsidRPr="00D578A9">
        <w:rPr>
          <w:szCs w:val="22"/>
          <w:highlight w:val="lightGray"/>
        </w:rPr>
        <w:t>12 x 211 ml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4B3CAB" w14:textId="77777777" w:rsidR="00353A5F" w:rsidRPr="00E57A7D" w:rsidRDefault="00353A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39F58E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21EC42" w14:textId="36C4B36C" w:rsidR="00C14472" w:rsidRDefault="00C14472" w:rsidP="00A9226B">
      <w:pPr>
        <w:tabs>
          <w:tab w:val="clear" w:pos="567"/>
        </w:tabs>
        <w:spacing w:line="240" w:lineRule="auto"/>
        <w:rPr>
          <w:szCs w:val="22"/>
        </w:rPr>
      </w:pPr>
      <w:r w:rsidRPr="00C825A6">
        <w:rPr>
          <w:szCs w:val="22"/>
        </w:rPr>
        <w:t>Liellopi, aitas, cūkas.</w:t>
      </w:r>
    </w:p>
    <w:p w14:paraId="177787C1" w14:textId="77777777" w:rsidR="00353A5F" w:rsidRPr="00E57A7D" w:rsidRDefault="00353A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6D0AFD1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A27A7E" w14:textId="77777777" w:rsidR="005A6418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D59A5">
        <w:rPr>
          <w:szCs w:val="22"/>
        </w:rPr>
        <w:t>Lietošanai uz ādas.</w:t>
      </w:r>
    </w:p>
    <w:p w14:paraId="7341D869" w14:textId="77777777" w:rsidR="005A6418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82D87" w14:textId="1A32EE35" w:rsidR="005A6418" w:rsidRPr="005341AF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41AF">
        <w:rPr>
          <w:szCs w:val="22"/>
        </w:rPr>
        <w:t xml:space="preserve">Izsmidzināt 3 sekundes, līdz ārstējamā zona ir vienmērīgi iekrāsota, attālums no apsmidzināmās zonas </w:t>
      </w:r>
      <w:r w:rsidR="006D6A74">
        <w:rPr>
          <w:szCs w:val="22"/>
        </w:rPr>
        <w:t>–</w:t>
      </w:r>
      <w:r w:rsidRPr="005341AF">
        <w:rPr>
          <w:szCs w:val="22"/>
        </w:rPr>
        <w:t xml:space="preserve"> apmēram</w:t>
      </w:r>
      <w:r w:rsidR="006D6A74">
        <w:rPr>
          <w:szCs w:val="22"/>
        </w:rPr>
        <w:t xml:space="preserve"> </w:t>
      </w:r>
      <w:r w:rsidRPr="005341AF">
        <w:rPr>
          <w:szCs w:val="22"/>
        </w:rPr>
        <w:t xml:space="preserve">15 </w:t>
      </w:r>
      <w:r w:rsidR="00216432">
        <w:rPr>
          <w:szCs w:val="22"/>
        </w:rPr>
        <w:t>–</w:t>
      </w:r>
      <w:r w:rsidRPr="005341AF">
        <w:rPr>
          <w:szCs w:val="22"/>
        </w:rPr>
        <w:t xml:space="preserve"> 20 cm. </w:t>
      </w:r>
    </w:p>
    <w:p w14:paraId="7A9777C5" w14:textId="77777777" w:rsidR="005A6418" w:rsidRPr="005341AF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DAB7B4" w14:textId="77777777" w:rsidR="005A6418" w:rsidRPr="005341AF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E6750">
        <w:rPr>
          <w:b/>
          <w:szCs w:val="22"/>
        </w:rPr>
        <w:t>Nagu infekcijas:</w:t>
      </w:r>
      <w:r w:rsidRPr="005341AF">
        <w:rPr>
          <w:szCs w:val="22"/>
        </w:rPr>
        <w:t xml:space="preserve"> atkārtot pēc 30 sekundēm. </w:t>
      </w:r>
    </w:p>
    <w:p w14:paraId="24C6470A" w14:textId="0FFF920C" w:rsidR="005A6418" w:rsidRPr="005341AF" w:rsidRDefault="00353A5F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Nagu</w:t>
      </w:r>
      <w:r w:rsidRPr="00AE6750">
        <w:rPr>
          <w:b/>
          <w:szCs w:val="22"/>
        </w:rPr>
        <w:t xml:space="preserve"> </w:t>
      </w:r>
      <w:r w:rsidR="005A6418" w:rsidRPr="00AE6750">
        <w:rPr>
          <w:b/>
          <w:szCs w:val="22"/>
        </w:rPr>
        <w:t xml:space="preserve">puve un </w:t>
      </w:r>
      <w:r>
        <w:rPr>
          <w:b/>
          <w:szCs w:val="22"/>
        </w:rPr>
        <w:t>nagu bojājums</w:t>
      </w:r>
      <w:r w:rsidR="005A6418" w:rsidRPr="00AE6750">
        <w:rPr>
          <w:b/>
          <w:szCs w:val="22"/>
        </w:rPr>
        <w:t>:</w:t>
      </w:r>
      <w:r w:rsidR="005A6418" w:rsidRPr="005341AF">
        <w:rPr>
          <w:szCs w:val="22"/>
        </w:rPr>
        <w:t xml:space="preserve"> </w:t>
      </w:r>
      <w:r w:rsidR="005A6418" w:rsidRPr="001E706F">
        <w:rPr>
          <w:szCs w:val="22"/>
        </w:rPr>
        <w:t>apsmidzināt</w:t>
      </w:r>
      <w:r w:rsidR="00112553" w:rsidRPr="001E706F">
        <w:rPr>
          <w:szCs w:val="22"/>
        </w:rPr>
        <w:t xml:space="preserve"> 2 reizes</w:t>
      </w:r>
      <w:r w:rsidR="005A6418" w:rsidRPr="001E706F">
        <w:rPr>
          <w:szCs w:val="22"/>
        </w:rPr>
        <w:t xml:space="preserve"> ar 30 sekunžu intervālu 1 vai 2 reizes dienā. Atkārtot no 1 līdz 3 dienām atkarībā no traumas smaguma un </w:t>
      </w:r>
      <w:r w:rsidR="00092B89" w:rsidRPr="001E706F">
        <w:rPr>
          <w:szCs w:val="22"/>
        </w:rPr>
        <w:t>dz</w:t>
      </w:r>
      <w:r w:rsidR="006D6A74" w:rsidRPr="001E706F">
        <w:rPr>
          <w:szCs w:val="22"/>
        </w:rPr>
        <w:t>ī</w:t>
      </w:r>
      <w:r w:rsidR="00092B89" w:rsidRPr="001E706F">
        <w:rPr>
          <w:szCs w:val="22"/>
        </w:rPr>
        <w:t xml:space="preserve">šanas </w:t>
      </w:r>
      <w:r w:rsidR="0086585B" w:rsidRPr="001E706F">
        <w:rPr>
          <w:szCs w:val="22"/>
        </w:rPr>
        <w:t>ātruma</w:t>
      </w:r>
      <w:r w:rsidR="005A6418" w:rsidRPr="005341AF">
        <w:rPr>
          <w:szCs w:val="22"/>
        </w:rPr>
        <w:t>.</w:t>
      </w:r>
    </w:p>
    <w:p w14:paraId="66DE123E" w14:textId="5E012B19" w:rsidR="00B14258" w:rsidRPr="005341AF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E6750">
        <w:rPr>
          <w:b/>
          <w:szCs w:val="22"/>
        </w:rPr>
        <w:t>Virspusējas brūces:</w:t>
      </w:r>
      <w:r w:rsidRPr="005341AF">
        <w:rPr>
          <w:szCs w:val="22"/>
        </w:rPr>
        <w:t xml:space="preserve"> </w:t>
      </w:r>
      <w:r w:rsidR="00683850">
        <w:rPr>
          <w:szCs w:val="22"/>
        </w:rPr>
        <w:t>vienreizēja apsmidzināšana p</w:t>
      </w:r>
      <w:r w:rsidR="00683850" w:rsidRPr="00683850">
        <w:rPr>
          <w:szCs w:val="22"/>
        </w:rPr>
        <w:t xml:space="preserve">ret hlortetraciklīnu jutīgu mikroorganismu izraisītu infekciju ārstēšanai. </w:t>
      </w:r>
    </w:p>
    <w:p w14:paraId="47E6D2B2" w14:textId="6DDF524B" w:rsidR="005A6418" w:rsidRPr="005341AF" w:rsidRDefault="00683850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/>
          <w:szCs w:val="22"/>
        </w:rPr>
        <w:t>D</w:t>
      </w:r>
      <w:r w:rsidR="00353A5F" w:rsidRPr="00353A5F">
        <w:rPr>
          <w:b/>
          <w:szCs w:val="22"/>
        </w:rPr>
        <w:t>igitāl</w:t>
      </w:r>
      <w:r w:rsidR="00353A5F">
        <w:rPr>
          <w:b/>
          <w:szCs w:val="22"/>
        </w:rPr>
        <w:t>ai</w:t>
      </w:r>
      <w:r w:rsidR="00ED34CC">
        <w:rPr>
          <w:b/>
          <w:szCs w:val="22"/>
        </w:rPr>
        <w:t>s</w:t>
      </w:r>
      <w:r w:rsidR="00353A5F" w:rsidRPr="00353A5F">
        <w:rPr>
          <w:b/>
          <w:szCs w:val="22"/>
        </w:rPr>
        <w:t xml:space="preserve"> dermatīt</w:t>
      </w:r>
      <w:r w:rsidR="00353A5F">
        <w:rPr>
          <w:b/>
          <w:szCs w:val="22"/>
        </w:rPr>
        <w:t>s</w:t>
      </w:r>
      <w:r w:rsidR="005A6418" w:rsidRPr="00AE6750">
        <w:rPr>
          <w:b/>
          <w:szCs w:val="22"/>
        </w:rPr>
        <w:t>:</w:t>
      </w:r>
      <w:r w:rsidR="005A6418" w:rsidRPr="005341AF">
        <w:rPr>
          <w:szCs w:val="22"/>
        </w:rPr>
        <w:t xml:space="preserve"> apsmidzināt 2 reizes ar 30 sekunžu intervālu 3 dienas pēc kārtas, 1 vai 2 reizes dienā.</w:t>
      </w:r>
    </w:p>
    <w:p w14:paraId="7D2DC749" w14:textId="77777777" w:rsidR="005A6418" w:rsidRPr="005341AF" w:rsidRDefault="005A6418" w:rsidP="005A641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9B4858" w14:textId="0FB1BA54" w:rsidR="005A6418" w:rsidRPr="00E57A7D" w:rsidRDefault="005A6418" w:rsidP="005A6418">
      <w:pPr>
        <w:tabs>
          <w:tab w:val="clear" w:pos="567"/>
        </w:tabs>
        <w:spacing w:line="240" w:lineRule="auto"/>
        <w:rPr>
          <w:szCs w:val="22"/>
        </w:rPr>
      </w:pPr>
      <w:r w:rsidRPr="005341AF">
        <w:rPr>
          <w:szCs w:val="22"/>
        </w:rPr>
        <w:t xml:space="preserve">Pirms izsmidzināšanas </w:t>
      </w:r>
      <w:r w:rsidR="00353A5F">
        <w:rPr>
          <w:szCs w:val="22"/>
        </w:rPr>
        <w:t>rūpīgi</w:t>
      </w:r>
      <w:r w:rsidR="00353A5F" w:rsidRPr="005341AF">
        <w:rPr>
          <w:szCs w:val="22"/>
        </w:rPr>
        <w:t xml:space="preserve"> </w:t>
      </w:r>
      <w:r w:rsidRPr="005341AF">
        <w:rPr>
          <w:szCs w:val="22"/>
        </w:rPr>
        <w:t>sakratīt</w:t>
      </w:r>
      <w:r w:rsidR="00683850">
        <w:rPr>
          <w:szCs w:val="22"/>
        </w:rPr>
        <w:t xml:space="preserve"> </w:t>
      </w:r>
      <w:r w:rsidR="00B14258">
        <w:rPr>
          <w:szCs w:val="22"/>
        </w:rPr>
        <w:t xml:space="preserve">aerosola </w:t>
      </w:r>
      <w:r w:rsidR="00F519A1">
        <w:rPr>
          <w:szCs w:val="22"/>
        </w:rPr>
        <w:t>flakonu</w:t>
      </w:r>
      <w:r w:rsidRPr="005341AF">
        <w:rPr>
          <w:szCs w:val="22"/>
        </w:rPr>
        <w:t>.</w:t>
      </w:r>
    </w:p>
    <w:p w14:paraId="3849694E" w14:textId="13A0724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4D375C" w14:textId="56BB470D" w:rsidR="009A1F01" w:rsidRDefault="009A1F01" w:rsidP="00A9226B">
      <w:pPr>
        <w:tabs>
          <w:tab w:val="clear" w:pos="567"/>
        </w:tabs>
        <w:spacing w:line="240" w:lineRule="auto"/>
        <w:rPr>
          <w:szCs w:val="22"/>
        </w:rPr>
      </w:pPr>
      <w:r w:rsidRPr="009A1F01">
        <w:rPr>
          <w:szCs w:val="22"/>
        </w:rPr>
        <w:t xml:space="preserve">Šīs </w:t>
      </w:r>
      <w:r w:rsidRPr="00594F7F">
        <w:rPr>
          <w:szCs w:val="22"/>
        </w:rPr>
        <w:t>veterinārās</w:t>
      </w:r>
      <w:r w:rsidRPr="001F79A9">
        <w:rPr>
          <w:szCs w:val="22"/>
        </w:rPr>
        <w:t xml:space="preserve"> </w:t>
      </w:r>
      <w:r w:rsidRPr="009A1F01">
        <w:rPr>
          <w:szCs w:val="22"/>
        </w:rPr>
        <w:t>zāles var izraisīt nopietnu acu kairinājumu. Aizsargāt acis un seju. Valkāt šķidrumus necaurlaidīgus cimdus.</w:t>
      </w:r>
    </w:p>
    <w:p w14:paraId="138E3323" w14:textId="60DD1516" w:rsidR="00683850" w:rsidRDefault="006D6A74" w:rsidP="00A9226B">
      <w:pPr>
        <w:tabs>
          <w:tab w:val="clear" w:pos="567"/>
        </w:tabs>
        <w:spacing w:line="240" w:lineRule="auto"/>
        <w:rPr>
          <w:szCs w:val="22"/>
        </w:rPr>
      </w:pPr>
      <w:r w:rsidRPr="006D6A74">
        <w:rPr>
          <w:szCs w:val="22"/>
        </w:rPr>
        <w:t xml:space="preserve">Neieelpot aerosolu. </w:t>
      </w:r>
      <w:r w:rsidR="00683850">
        <w:rPr>
          <w:szCs w:val="22"/>
        </w:rPr>
        <w:t>Lietot</w:t>
      </w:r>
      <w:r w:rsidRPr="006D6A74">
        <w:rPr>
          <w:szCs w:val="22"/>
        </w:rPr>
        <w:t xml:space="preserve"> tikai ārpus telpām vai labi vēdināmā vietā. Ja nejauši nokļūst acīs vai </w:t>
      </w:r>
      <w:r w:rsidR="00B14258">
        <w:rPr>
          <w:szCs w:val="22"/>
        </w:rPr>
        <w:t xml:space="preserve">tiek </w:t>
      </w:r>
      <w:r w:rsidRPr="006D6A74">
        <w:rPr>
          <w:szCs w:val="22"/>
        </w:rPr>
        <w:t xml:space="preserve">norīts, meklēt medicīnisko palīdzību un uzrādīt </w:t>
      </w:r>
      <w:r w:rsidR="00B14258">
        <w:rPr>
          <w:szCs w:val="22"/>
        </w:rPr>
        <w:t xml:space="preserve">aerosola </w:t>
      </w:r>
      <w:r w:rsidR="0038603D">
        <w:rPr>
          <w:szCs w:val="22"/>
        </w:rPr>
        <w:t>flakonu</w:t>
      </w:r>
      <w:r w:rsidRPr="006D6A74">
        <w:rPr>
          <w:szCs w:val="22"/>
        </w:rPr>
        <w:t xml:space="preserve"> ārstam.</w:t>
      </w:r>
    </w:p>
    <w:p w14:paraId="6F0EB891" w14:textId="77777777" w:rsidR="009A1F01" w:rsidRPr="00E57A7D" w:rsidRDefault="009A1F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lastRenderedPageBreak/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7E8D61" w14:textId="77777777" w:rsidR="00B14258" w:rsidRDefault="00B14258" w:rsidP="005F4E3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Ierobežojumu periods:</w:t>
      </w:r>
    </w:p>
    <w:p w14:paraId="6CFFDE0A" w14:textId="4BA0B15F" w:rsidR="005F4E36" w:rsidRPr="007A350B" w:rsidRDefault="005F4E36" w:rsidP="005F4E36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Gaļai un blakusproduktiem</w:t>
      </w:r>
      <w:r>
        <w:rPr>
          <w:szCs w:val="22"/>
        </w:rPr>
        <w:t>,</w:t>
      </w:r>
      <w:r w:rsidRPr="008D59A5">
        <w:t xml:space="preserve"> </w:t>
      </w:r>
      <w:r>
        <w:rPr>
          <w:szCs w:val="22"/>
        </w:rPr>
        <w:t>p</w:t>
      </w:r>
      <w:r w:rsidRPr="008D59A5">
        <w:rPr>
          <w:szCs w:val="22"/>
        </w:rPr>
        <w:t>ienam</w:t>
      </w:r>
      <w:r w:rsidRPr="007A350B">
        <w:rPr>
          <w:szCs w:val="22"/>
        </w:rPr>
        <w:t xml:space="preserve"> :</w:t>
      </w:r>
      <w:r w:rsidRPr="007A350B">
        <w:rPr>
          <w:szCs w:val="22"/>
        </w:rPr>
        <w:tab/>
      </w:r>
      <w:r w:rsidR="0086585B">
        <w:rPr>
          <w:szCs w:val="22"/>
        </w:rPr>
        <w:t>nulle</w:t>
      </w:r>
      <w:r w:rsidRPr="007A350B">
        <w:rPr>
          <w:szCs w:val="22"/>
        </w:rPr>
        <w:t xml:space="preserve"> dienas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</w:p>
    <w:p w14:paraId="2EF62131" w14:textId="77777777" w:rsidR="005F4E36" w:rsidRPr="007A350B" w:rsidRDefault="005F4E36" w:rsidP="005F4E36">
      <w:pPr>
        <w:tabs>
          <w:tab w:val="clear" w:pos="567"/>
        </w:tabs>
        <w:spacing w:line="240" w:lineRule="auto"/>
        <w:rPr>
          <w:szCs w:val="22"/>
        </w:rPr>
      </w:pPr>
    </w:p>
    <w:p w14:paraId="1F0DE249" w14:textId="2F2B8C51" w:rsidR="00683850" w:rsidRDefault="00B14258" w:rsidP="00A9226B">
      <w:pPr>
        <w:tabs>
          <w:tab w:val="clear" w:pos="567"/>
        </w:tabs>
        <w:spacing w:line="240" w:lineRule="auto"/>
        <w:rPr>
          <w:szCs w:val="22"/>
        </w:rPr>
      </w:pPr>
      <w:r w:rsidRPr="00B14258">
        <w:rPr>
          <w:szCs w:val="22"/>
        </w:rPr>
        <w:t>Nelietot laktējošiem dzīvniekiem uz tesmeņa, ja pienu paredzēts izmantot cilvēku uzturā.</w:t>
      </w:r>
    </w:p>
    <w:p w14:paraId="4294C896" w14:textId="77777777" w:rsidR="00B14258" w:rsidRPr="00E57A7D" w:rsidRDefault="00B14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0B567E6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396B87" w14:textId="77777777" w:rsidR="00B14258" w:rsidRPr="00E57A7D" w:rsidRDefault="00B14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4E6F60C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B63DF5" w14:textId="77777777" w:rsidR="00906D9C" w:rsidRPr="00E57A7D" w:rsidRDefault="00906D9C" w:rsidP="00906D9C">
      <w:pPr>
        <w:pStyle w:val="Style5"/>
      </w:pPr>
      <w:r w:rsidRPr="00E57A7D">
        <w:t>Neuzglabāt temperatūrā virs 25 </w:t>
      </w:r>
      <w:r>
        <w:t>°</w:t>
      </w:r>
      <w:r w:rsidRPr="00E57A7D">
        <w:t>C.</w:t>
      </w:r>
    </w:p>
    <w:p w14:paraId="54D00F19" w14:textId="77777777" w:rsidR="00906D9C" w:rsidRDefault="00906D9C" w:rsidP="00906D9C">
      <w:pPr>
        <w:pStyle w:val="Style5"/>
      </w:pPr>
      <w:r w:rsidRPr="007A350B">
        <w:rPr>
          <w:noProof/>
        </w:rPr>
        <w:t>Neatdzesēt vai nesasaldēt.</w:t>
      </w:r>
    </w:p>
    <w:p w14:paraId="4CE015E3" w14:textId="77777777" w:rsidR="00906D9C" w:rsidRDefault="00906D9C" w:rsidP="00906D9C">
      <w:pPr>
        <w:pStyle w:val="Style5"/>
      </w:pPr>
    </w:p>
    <w:p w14:paraId="4BB47D35" w14:textId="3BB090F4" w:rsidR="00906D9C" w:rsidRDefault="00906D9C" w:rsidP="00906D9C">
      <w:pPr>
        <w:pStyle w:val="Style5"/>
        <w:rPr>
          <w:noProof/>
        </w:rPr>
      </w:pPr>
      <w:r w:rsidRPr="001F79A9">
        <w:rPr>
          <w:noProof/>
        </w:rPr>
        <w:t xml:space="preserve">Īpaši viegli uzliesmojošs aerosols. </w:t>
      </w:r>
      <w:r w:rsidR="00B14258" w:rsidRPr="00B14258">
        <w:rPr>
          <w:noProof/>
        </w:rPr>
        <w:t xml:space="preserve">Aerosola </w:t>
      </w:r>
      <w:r w:rsidR="0038603D">
        <w:rPr>
          <w:noProof/>
        </w:rPr>
        <w:t>flakons</w:t>
      </w:r>
      <w:r w:rsidR="00B14258" w:rsidRPr="00B14258">
        <w:rPr>
          <w:noProof/>
        </w:rPr>
        <w:t xml:space="preserve"> </w:t>
      </w:r>
      <w:r w:rsidRPr="001F79A9">
        <w:rPr>
          <w:noProof/>
        </w:rPr>
        <w:t>atrodas zem spiediena. Karsējot var uzsprāgt.</w:t>
      </w:r>
    </w:p>
    <w:p w14:paraId="663428A0" w14:textId="7FB5A486" w:rsidR="00906D9C" w:rsidRPr="001F79A9" w:rsidRDefault="00B14258" w:rsidP="00906D9C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B14258">
        <w:rPr>
          <w:noProof/>
          <w:szCs w:val="22"/>
        </w:rPr>
        <w:t>Sargāt no tiešiem saules stariem</w:t>
      </w:r>
      <w:r w:rsidR="00906D9C" w:rsidRPr="001F79A9">
        <w:rPr>
          <w:noProof/>
          <w:szCs w:val="22"/>
        </w:rPr>
        <w:t>. Nepakļaut temperatūrai, kas pārsniedz 50 °C</w:t>
      </w:r>
      <w:r w:rsidR="00906D9C">
        <w:rPr>
          <w:noProof/>
          <w:szCs w:val="22"/>
        </w:rPr>
        <w:t>.</w:t>
      </w:r>
      <w:r w:rsidR="00906D9C" w:rsidRPr="001F79A9">
        <w:rPr>
          <w:noProof/>
          <w:szCs w:val="22"/>
        </w:rPr>
        <w:t xml:space="preserve"> </w:t>
      </w:r>
    </w:p>
    <w:p w14:paraId="7A07822D" w14:textId="77777777" w:rsidR="00906D9C" w:rsidRPr="001F79A9" w:rsidRDefault="00906D9C" w:rsidP="00906D9C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1F79A9">
        <w:rPr>
          <w:noProof/>
          <w:szCs w:val="22"/>
        </w:rPr>
        <w:t xml:space="preserve">Sargāt no karstuma/karstām virsmām/dzirkstelēm/atklātas liesmas un citiem aizdegšanās avotiem. Nesmēķēt. </w:t>
      </w:r>
    </w:p>
    <w:p w14:paraId="0D19E273" w14:textId="77777777" w:rsidR="00906D9C" w:rsidRPr="001F79A9" w:rsidRDefault="00906D9C" w:rsidP="00906D9C">
      <w:pPr>
        <w:tabs>
          <w:tab w:val="clear" w:pos="567"/>
        </w:tabs>
        <w:spacing w:line="240" w:lineRule="auto"/>
        <w:ind w:right="-318"/>
        <w:rPr>
          <w:noProof/>
          <w:szCs w:val="22"/>
        </w:rPr>
      </w:pPr>
      <w:r w:rsidRPr="001F79A9">
        <w:rPr>
          <w:noProof/>
          <w:szCs w:val="22"/>
        </w:rPr>
        <w:t>Neizsmidzināt uz atklātas liesmas vai citiem aizdegšanās avotiem.</w:t>
      </w:r>
    </w:p>
    <w:p w14:paraId="6415236E" w14:textId="7675983F" w:rsidR="00C114FF" w:rsidRPr="00E57A7D" w:rsidRDefault="00906D9C" w:rsidP="00A9226B">
      <w:pPr>
        <w:tabs>
          <w:tab w:val="clear" w:pos="567"/>
        </w:tabs>
        <w:spacing w:line="240" w:lineRule="auto"/>
        <w:rPr>
          <w:szCs w:val="22"/>
        </w:rPr>
      </w:pPr>
      <w:r w:rsidRPr="001F79A9">
        <w:rPr>
          <w:noProof/>
          <w:szCs w:val="22"/>
        </w:rPr>
        <w:t>Ne</w:t>
      </w:r>
      <w:r>
        <w:rPr>
          <w:noProof/>
          <w:szCs w:val="22"/>
        </w:rPr>
        <w:t>caur</w:t>
      </w:r>
      <w:r w:rsidRPr="001F79A9">
        <w:rPr>
          <w:noProof/>
          <w:szCs w:val="22"/>
        </w:rPr>
        <w:t xml:space="preserve">durt un nededzināt </w:t>
      </w:r>
      <w:r w:rsidR="00B14258">
        <w:rPr>
          <w:noProof/>
          <w:szCs w:val="22"/>
        </w:rPr>
        <w:t>aerosola balonu</w:t>
      </w:r>
      <w:r w:rsidR="00B14258" w:rsidRPr="001F79A9">
        <w:rPr>
          <w:noProof/>
          <w:szCs w:val="22"/>
        </w:rPr>
        <w:t xml:space="preserve"> </w:t>
      </w:r>
      <w:r w:rsidRPr="001F79A9">
        <w:rPr>
          <w:noProof/>
          <w:szCs w:val="22"/>
        </w:rPr>
        <w:t>pat pēc zāļu izlietošanas.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E228DE" w14:textId="77777777" w:rsidR="00B14258" w:rsidRPr="00E57A7D" w:rsidRDefault="00B14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BC3DA4" w14:textId="77777777" w:rsidR="00466500" w:rsidRPr="005341AF" w:rsidRDefault="00466500" w:rsidP="00466500">
      <w:pPr>
        <w:tabs>
          <w:tab w:val="clear" w:pos="567"/>
        </w:tabs>
        <w:spacing w:line="240" w:lineRule="auto"/>
        <w:rPr>
          <w:szCs w:val="22"/>
        </w:rPr>
      </w:pPr>
      <w:r w:rsidRPr="005341AF">
        <w:rPr>
          <w:szCs w:val="22"/>
        </w:rPr>
        <w:t>Bīstami</w:t>
      </w:r>
    </w:p>
    <w:p w14:paraId="57A61C31" w14:textId="7F760C89" w:rsidR="00C114FF" w:rsidRDefault="0046650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rFonts w:ascii="Arial" w:hAnsi="Arial" w:cs="Arial"/>
          <w:noProof/>
          <w:szCs w:val="22"/>
        </w:rPr>
        <w:drawing>
          <wp:inline distT="0" distB="0" distL="0" distR="0" wp14:anchorId="4B630D45" wp14:editId="3200E676">
            <wp:extent cx="473075" cy="480695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48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6500">
        <w:rPr>
          <w:szCs w:val="22"/>
        </w:rPr>
        <w:t xml:space="preserve"> </w:t>
      </w:r>
      <w:r w:rsidRPr="005341AF">
        <w:rPr>
          <w:szCs w:val="22"/>
        </w:rPr>
        <w:t xml:space="preserve">Apzīmējums </w:t>
      </w:r>
      <w:r w:rsidR="00216432">
        <w:rPr>
          <w:szCs w:val="22"/>
        </w:rPr>
        <w:t>“</w:t>
      </w:r>
      <w:r w:rsidRPr="005341AF">
        <w:rPr>
          <w:szCs w:val="22"/>
        </w:rPr>
        <w:t>Īpaši viegli uzliesmojošs</w:t>
      </w:r>
      <w:r w:rsidR="00216432">
        <w:rPr>
          <w:szCs w:val="22"/>
        </w:rPr>
        <w:t>”</w:t>
      </w:r>
      <w:r w:rsidRPr="005341AF">
        <w:rPr>
          <w:szCs w:val="22"/>
        </w:rPr>
        <w:t>.</w:t>
      </w:r>
    </w:p>
    <w:p w14:paraId="1AE1A98C" w14:textId="77777777" w:rsidR="00B14258" w:rsidRPr="00E57A7D" w:rsidRDefault="00B14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DF4E2C7" w14:textId="77777777" w:rsidR="00E044C8" w:rsidRPr="007A350B" w:rsidRDefault="00E044C8" w:rsidP="00E044C8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7A350B">
        <w:rPr>
          <w:noProof/>
          <w:szCs w:val="22"/>
        </w:rPr>
        <w:t>aniMedica GmbH</w:t>
      </w:r>
    </w:p>
    <w:p w14:paraId="07E848AD" w14:textId="5D2A68A6" w:rsidR="00C114FF" w:rsidRPr="00E57A7D" w:rsidRDefault="00C114FF" w:rsidP="00E044C8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3EFD7E2C" w:rsidR="00C114FF" w:rsidRDefault="00D21075" w:rsidP="00A9226B">
      <w:pPr>
        <w:tabs>
          <w:tab w:val="clear" w:pos="567"/>
        </w:tabs>
        <w:spacing w:line="240" w:lineRule="auto"/>
        <w:rPr>
          <w:szCs w:val="22"/>
        </w:rPr>
      </w:pPr>
      <w:r w:rsidRPr="00450D4B">
        <w:rPr>
          <w:szCs w:val="22"/>
        </w:rPr>
        <w:t>V/MRP/15/0020</w:t>
      </w:r>
    </w:p>
    <w:p w14:paraId="2AB757B1" w14:textId="77777777" w:rsidR="00B14258" w:rsidRPr="00E57A7D" w:rsidRDefault="00B1425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lastRenderedPageBreak/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1FC20B7" w:rsidR="00C114FF" w:rsidRPr="00E57A7D" w:rsidRDefault="006C78AB" w:rsidP="00061ECE">
      <w:pPr>
        <w:pStyle w:val="Style1"/>
        <w:numPr>
          <w:ilvl w:val="0"/>
          <w:numId w:val="42"/>
        </w:numPr>
      </w:pPr>
      <w:r w:rsidRPr="00E57A7D"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F0A7" w14:textId="70801393" w:rsidR="00206C6B" w:rsidRDefault="00206C6B" w:rsidP="00206C6B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b/>
          <w:szCs w:val="22"/>
        </w:rPr>
        <w:t>Animedazon</w:t>
      </w:r>
      <w:r>
        <w:rPr>
          <w:szCs w:val="22"/>
        </w:rPr>
        <w:t xml:space="preserve"> 2,45% uz ādas </w:t>
      </w:r>
      <w:r w:rsidR="00FD33A6">
        <w:rPr>
          <w:szCs w:val="22"/>
        </w:rPr>
        <w:t xml:space="preserve">lietojams </w:t>
      </w:r>
      <w:r>
        <w:rPr>
          <w:szCs w:val="22"/>
        </w:rPr>
        <w:t>aerosols, suspensija liellopiem, aitām un cūkām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D8C684" w14:textId="77777777" w:rsidR="00216432" w:rsidRDefault="00216432" w:rsidP="00B13B6D">
      <w:pPr>
        <w:pStyle w:val="Style1"/>
        <w:rPr>
          <w:highlight w:val="lightGray"/>
        </w:rPr>
      </w:pPr>
    </w:p>
    <w:p w14:paraId="342710A6" w14:textId="6D022881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5E9502E4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ACDC60" w14:textId="58894F82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Katrs aerosola </w:t>
      </w:r>
      <w:r w:rsidR="0038603D">
        <w:rPr>
          <w:szCs w:val="22"/>
        </w:rPr>
        <w:t>flakons</w:t>
      </w:r>
      <w:r w:rsidR="00FD33A6">
        <w:rPr>
          <w:szCs w:val="22"/>
        </w:rPr>
        <w:t xml:space="preserve"> </w:t>
      </w:r>
      <w:r>
        <w:rPr>
          <w:szCs w:val="22"/>
        </w:rPr>
        <w:t>satur:</w:t>
      </w:r>
    </w:p>
    <w:p w14:paraId="1B3EE1E9" w14:textId="77777777" w:rsidR="006D6A74" w:rsidRDefault="006D6A74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18F30F4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b/>
          <w:szCs w:val="22"/>
        </w:rPr>
      </w:pPr>
      <w:r>
        <w:rPr>
          <w:b/>
          <w:szCs w:val="22"/>
        </w:rPr>
        <w:t>Aktīvā viela:</w:t>
      </w:r>
    </w:p>
    <w:p w14:paraId="1D55F7EE" w14:textId="7B91E6DF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Hlortetraciklīna hidrohlorīds</w:t>
      </w:r>
      <w:r>
        <w:rPr>
          <w:szCs w:val="22"/>
        </w:rPr>
        <w:tab/>
        <w:t>3,210 g (atbilst 2,45</w:t>
      </w:r>
      <w:r w:rsidR="00FD33A6">
        <w:rPr>
          <w:szCs w:val="22"/>
        </w:rPr>
        <w:t xml:space="preserve"> masas</w:t>
      </w:r>
      <w:r w:rsidR="00ED34CC">
        <w:rPr>
          <w:szCs w:val="22"/>
        </w:rPr>
        <w:t xml:space="preserve"> </w:t>
      </w:r>
      <w:r>
        <w:rPr>
          <w:szCs w:val="22"/>
        </w:rPr>
        <w:t xml:space="preserve">%) </w:t>
      </w:r>
    </w:p>
    <w:p w14:paraId="06151F89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(atbilst 2,983 g hlortetraciklīna) </w:t>
      </w:r>
    </w:p>
    <w:p w14:paraId="7367757A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312B7B0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b/>
          <w:szCs w:val="22"/>
        </w:rPr>
        <w:t>Palīgviela(s):</w:t>
      </w:r>
    </w:p>
    <w:p w14:paraId="601DCA34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Patentzilais V 85% (E 131):</w:t>
      </w:r>
      <w:r>
        <w:rPr>
          <w:szCs w:val="22"/>
        </w:rPr>
        <w:tab/>
      </w:r>
      <w:r>
        <w:rPr>
          <w:szCs w:val="22"/>
        </w:rPr>
        <w:tab/>
        <w:t>0,23 g</w:t>
      </w:r>
    </w:p>
    <w:p w14:paraId="71E322FA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Izobutāns (propelents)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92,2 g</w:t>
      </w:r>
    </w:p>
    <w:p w14:paraId="31C1B4DA" w14:textId="77777777" w:rsidR="005D71E0" w:rsidRDefault="005D71E0" w:rsidP="005D71E0">
      <w:pPr>
        <w:tabs>
          <w:tab w:val="clear" w:pos="567"/>
          <w:tab w:val="left" w:pos="708"/>
        </w:tabs>
        <w:spacing w:line="240" w:lineRule="auto"/>
        <w:rPr>
          <w:b/>
          <w:szCs w:val="22"/>
        </w:rPr>
      </w:pPr>
    </w:p>
    <w:p w14:paraId="159CCE8E" w14:textId="092D32ED" w:rsidR="005D71E0" w:rsidRPr="00E57A7D" w:rsidRDefault="005D71E0" w:rsidP="005D71E0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szCs w:val="22"/>
        </w:rPr>
        <w:t>Vienmērīgi zil</w:t>
      </w:r>
      <w:r w:rsidR="00FD33A6">
        <w:rPr>
          <w:szCs w:val="22"/>
        </w:rPr>
        <w:t>a</w:t>
      </w:r>
      <w:r>
        <w:rPr>
          <w:szCs w:val="22"/>
        </w:rPr>
        <w:t xml:space="preserve">s </w:t>
      </w:r>
      <w:r w:rsidR="00FD33A6">
        <w:rPr>
          <w:szCs w:val="22"/>
        </w:rPr>
        <w:t xml:space="preserve">krāsas </w:t>
      </w:r>
      <w:r>
        <w:rPr>
          <w:szCs w:val="22"/>
        </w:rPr>
        <w:t>aerosols.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31B87A" w14:textId="77777777" w:rsidR="00216432" w:rsidRDefault="00216432" w:rsidP="00B13B6D">
      <w:pPr>
        <w:pStyle w:val="Style1"/>
        <w:rPr>
          <w:highlight w:val="lightGray"/>
        </w:rPr>
      </w:pPr>
    </w:p>
    <w:p w14:paraId="6140B345" w14:textId="4130CCE8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4AEFFE0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5F08" w14:textId="181DD3E0" w:rsidR="00F52C3E" w:rsidRPr="00E57A7D" w:rsidRDefault="00F52C3E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Liellopi, aitas</w:t>
      </w:r>
      <w:r>
        <w:rPr>
          <w:szCs w:val="22"/>
        </w:rPr>
        <w:t>,</w:t>
      </w:r>
      <w:r w:rsidRPr="007A350B">
        <w:rPr>
          <w:szCs w:val="22"/>
        </w:rPr>
        <w:t xml:space="preserve"> cūkas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D8286" w14:textId="77777777" w:rsidR="00216432" w:rsidRDefault="00216432" w:rsidP="00B13B6D">
      <w:pPr>
        <w:pStyle w:val="Style1"/>
        <w:rPr>
          <w:highlight w:val="lightGray"/>
        </w:rPr>
      </w:pPr>
    </w:p>
    <w:p w14:paraId="678C94C8" w14:textId="1202A2D5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44D85C1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527A30" w14:textId="638B630F" w:rsidR="00C7337D" w:rsidRPr="00E57A7D" w:rsidRDefault="00C7337D" w:rsidP="00061E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A350B">
        <w:rPr>
          <w:szCs w:val="22"/>
        </w:rPr>
        <w:t xml:space="preserve">Pret hlortetraciklīnu jutīgu mikroorganismu izraisītu </w:t>
      </w:r>
      <w:r w:rsidR="00132A25" w:rsidRPr="007A350B">
        <w:rPr>
          <w:szCs w:val="22"/>
        </w:rPr>
        <w:t>virspusēj</w:t>
      </w:r>
      <w:r w:rsidR="00132A25">
        <w:rPr>
          <w:szCs w:val="22"/>
        </w:rPr>
        <w:t>u traumatisku vai operācijas</w:t>
      </w:r>
      <w:r w:rsidR="00132A25" w:rsidRPr="007A350B">
        <w:rPr>
          <w:szCs w:val="22"/>
        </w:rPr>
        <w:t xml:space="preserve"> brū</w:t>
      </w:r>
      <w:r w:rsidR="00132A25">
        <w:rPr>
          <w:szCs w:val="22"/>
        </w:rPr>
        <w:t>ču</w:t>
      </w:r>
      <w:r w:rsidR="00132A25" w:rsidRPr="007A350B">
        <w:rPr>
          <w:szCs w:val="22"/>
        </w:rPr>
        <w:t xml:space="preserve"> </w:t>
      </w:r>
      <w:r w:rsidR="00132A25">
        <w:rPr>
          <w:szCs w:val="22"/>
        </w:rPr>
        <w:t>infekciju ārstēšanai</w:t>
      </w:r>
      <w:r w:rsidRPr="007A350B">
        <w:rPr>
          <w:szCs w:val="22"/>
        </w:rPr>
        <w:t>. Veterinārās zāles var lietot virspusēju ādas un nagu infekciju ārstēšana</w:t>
      </w:r>
      <w:r w:rsidR="00132A25">
        <w:rPr>
          <w:szCs w:val="22"/>
        </w:rPr>
        <w:t>i</w:t>
      </w:r>
      <w:r w:rsidRPr="007A350B">
        <w:rPr>
          <w:szCs w:val="22"/>
        </w:rPr>
        <w:t>, it sevišķi pret hlortetraciklīnu jutīgu mikroorganismu izraisīta interdigitālā dermatīta (nagu puves</w:t>
      </w:r>
      <w:r>
        <w:rPr>
          <w:szCs w:val="22"/>
        </w:rPr>
        <w:t>,</w:t>
      </w:r>
      <w:r w:rsidRPr="007A350B">
        <w:rPr>
          <w:szCs w:val="22"/>
        </w:rPr>
        <w:t xml:space="preserve"> nagu bojājuma) un digitālā dermatīta gadījumā</w:t>
      </w:r>
      <w:r>
        <w:rPr>
          <w:szCs w:val="22"/>
        </w:rPr>
        <w:t xml:space="preserve"> </w:t>
      </w:r>
      <w:r w:rsidRPr="0038603D">
        <w:rPr>
          <w:szCs w:val="22"/>
        </w:rPr>
        <w:t xml:space="preserve">(Mortellaro </w:t>
      </w:r>
      <w:r w:rsidR="00B459A0" w:rsidRPr="00061ECE">
        <w:rPr>
          <w:szCs w:val="22"/>
        </w:rPr>
        <w:t>slimība</w:t>
      </w:r>
      <w:r w:rsidRPr="0038603D">
        <w:rPr>
          <w:szCs w:val="22"/>
        </w:rPr>
        <w:t>).</w:t>
      </w: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5F128" w14:textId="77777777" w:rsidR="00216432" w:rsidRDefault="00216432" w:rsidP="00B13B6D">
      <w:pPr>
        <w:pStyle w:val="Style1"/>
        <w:rPr>
          <w:highlight w:val="lightGray"/>
        </w:rPr>
      </w:pPr>
    </w:p>
    <w:p w14:paraId="425CA24C" w14:textId="136810B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3258869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2FFEF7" w14:textId="22020A81" w:rsidR="0090354C" w:rsidRPr="00E57A7D" w:rsidRDefault="0090354C" w:rsidP="00A9226B">
      <w:pPr>
        <w:tabs>
          <w:tab w:val="clear" w:pos="567"/>
        </w:tabs>
        <w:spacing w:line="240" w:lineRule="auto"/>
        <w:rPr>
          <w:szCs w:val="22"/>
        </w:rPr>
      </w:pPr>
      <w:r w:rsidRPr="007A350B">
        <w:rPr>
          <w:szCs w:val="22"/>
        </w:rPr>
        <w:t>Nelietot</w:t>
      </w:r>
      <w:r w:rsidR="00132A25">
        <w:rPr>
          <w:szCs w:val="22"/>
        </w:rPr>
        <w:t xml:space="preserve"> gadījumos</w:t>
      </w:r>
      <w:r w:rsidRPr="007A350B">
        <w:rPr>
          <w:szCs w:val="22"/>
        </w:rPr>
        <w:t xml:space="preserve">, ja konstatēta pastiprināta jutība pret </w:t>
      </w:r>
      <w:r w:rsidRPr="00E57A7D">
        <w:t xml:space="preserve">aktīvo vielu vai pret </w:t>
      </w:r>
      <w:r>
        <w:t>jebkuru</w:t>
      </w:r>
      <w:r w:rsidRPr="00E57A7D">
        <w:t xml:space="preserve"> no palīgvielām</w:t>
      </w:r>
      <w:r w:rsidRPr="007A350B">
        <w:rPr>
          <w:szCs w:val="22"/>
        </w:rPr>
        <w:t>. Nelietot</w:t>
      </w:r>
      <w:r w:rsidR="00132A25">
        <w:rPr>
          <w:szCs w:val="22"/>
        </w:rPr>
        <w:t xml:space="preserve"> gadījumos</w:t>
      </w:r>
      <w:r w:rsidRPr="007A350B">
        <w:rPr>
          <w:szCs w:val="22"/>
        </w:rPr>
        <w:t>, ja zināma rezistence pret tetraciklīniem.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19C10E28" w14:textId="77777777" w:rsidR="00216432" w:rsidRDefault="00216432" w:rsidP="00B13B6D">
      <w:pPr>
        <w:pStyle w:val="Style1"/>
        <w:rPr>
          <w:highlight w:val="lightGray"/>
        </w:rPr>
      </w:pPr>
    </w:p>
    <w:p w14:paraId="0AD6C3A1" w14:textId="22CFD23C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17DF30" w14:textId="0562D396" w:rsidR="00F354C5" w:rsidRPr="00E57A7D" w:rsidRDefault="00F63EAA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>
        <w:rPr>
          <w:szCs w:val="22"/>
          <w:u w:val="single"/>
        </w:rPr>
        <w:t>:</w:t>
      </w:r>
    </w:p>
    <w:p w14:paraId="0B12E414" w14:textId="3CA50B6B" w:rsidR="00804C32" w:rsidRDefault="00804C32" w:rsidP="00804C32">
      <w:pPr>
        <w:spacing w:line="240" w:lineRule="auto"/>
        <w:jc w:val="both"/>
        <w:rPr>
          <w:szCs w:val="22"/>
        </w:rPr>
      </w:pPr>
      <w:r w:rsidRPr="007A350B">
        <w:rPr>
          <w:szCs w:val="22"/>
        </w:rPr>
        <w:t>Aizsargājiet dzīvnieka acis, izsmidzinot</w:t>
      </w:r>
      <w:r w:rsidR="00132A25">
        <w:rPr>
          <w:szCs w:val="22"/>
        </w:rPr>
        <w:t xml:space="preserve"> veterinārās zāles</w:t>
      </w:r>
      <w:r w:rsidRPr="007A350B">
        <w:rPr>
          <w:szCs w:val="22"/>
        </w:rPr>
        <w:t xml:space="preserve"> galvas apvidū. Pirms izsmidzināšanas rūpīgi notīriet apstrādājamo zonu. </w:t>
      </w:r>
    </w:p>
    <w:p w14:paraId="4BA38046" w14:textId="1038867D" w:rsidR="00132A25" w:rsidRDefault="00132A25" w:rsidP="00804C32">
      <w:pPr>
        <w:spacing w:line="240" w:lineRule="auto"/>
        <w:jc w:val="both"/>
        <w:rPr>
          <w:szCs w:val="22"/>
        </w:rPr>
      </w:pPr>
      <w:r>
        <w:rPr>
          <w:szCs w:val="22"/>
        </w:rPr>
        <w:t>Šo v</w:t>
      </w:r>
      <w:r w:rsidR="00BC57D8" w:rsidRPr="004D4D85">
        <w:rPr>
          <w:szCs w:val="22"/>
        </w:rPr>
        <w:t xml:space="preserve">eterināro zāļu lietošana </w:t>
      </w:r>
      <w:r w:rsidRPr="00132A25">
        <w:rPr>
          <w:szCs w:val="22"/>
        </w:rPr>
        <w:t xml:space="preserve">jāpamato ar </w:t>
      </w:r>
      <w:r w:rsidR="00112553">
        <w:rPr>
          <w:szCs w:val="22"/>
        </w:rPr>
        <w:t>mērķa patogēnu</w:t>
      </w:r>
      <w:r w:rsidR="00112553" w:rsidRPr="00132A25">
        <w:rPr>
          <w:szCs w:val="22"/>
        </w:rPr>
        <w:t xml:space="preserve"> </w:t>
      </w:r>
      <w:r w:rsidRPr="00132A25">
        <w:rPr>
          <w:szCs w:val="22"/>
        </w:rPr>
        <w:t>jutības testa rezultātiem</w:t>
      </w:r>
      <w:r>
        <w:rPr>
          <w:szCs w:val="22"/>
        </w:rPr>
        <w:t xml:space="preserve">. </w:t>
      </w:r>
      <w:r w:rsidR="00BC57D8" w:rsidRPr="00720151">
        <w:rPr>
          <w:szCs w:val="22"/>
        </w:rPr>
        <w:t xml:space="preserve">Ja tas nav iespējams, ārstēšana jābalsta uz </w:t>
      </w:r>
      <w:r w:rsidRPr="00A00032">
        <w:rPr>
          <w:szCs w:val="22"/>
        </w:rPr>
        <w:t xml:space="preserve">vietēja rakstura (reģionālā/ novietnes līmenī) epidemioloģisko informāciju par </w:t>
      </w:r>
      <w:r w:rsidRPr="00FF2A7F">
        <w:rPr>
          <w:szCs w:val="22"/>
        </w:rPr>
        <w:t>mērķa</w:t>
      </w:r>
      <w:r w:rsidR="00112553">
        <w:rPr>
          <w:szCs w:val="22"/>
        </w:rPr>
        <w:t xml:space="preserve"> patogēnu</w:t>
      </w:r>
      <w:r w:rsidR="00BC57D8" w:rsidRPr="00720151">
        <w:rPr>
          <w:szCs w:val="22"/>
        </w:rPr>
        <w:t xml:space="preserve">. </w:t>
      </w:r>
      <w:r w:rsidRPr="00132A25">
        <w:rPr>
          <w:szCs w:val="22"/>
        </w:rPr>
        <w:t>Lietojot šīs veterinārās zāles, jāņem vērā vispārpieņemtie antibakteriālo zāļu lietošanas pamatprincipi.</w:t>
      </w:r>
    </w:p>
    <w:p w14:paraId="5B73CFB3" w14:textId="1759B437" w:rsidR="00F63EAA" w:rsidRDefault="00804C32" w:rsidP="00804C32">
      <w:pPr>
        <w:tabs>
          <w:tab w:val="clear" w:pos="567"/>
        </w:tabs>
        <w:spacing w:line="240" w:lineRule="auto"/>
      </w:pPr>
      <w:r w:rsidRPr="007A350B">
        <w:rPr>
          <w:szCs w:val="22"/>
        </w:rPr>
        <w:t>Dzīvnieks nedrīkst laizīt ārstēto vietu sev vai citiem dzīvniekiem. Pēc zāļu izsmidzināšanas uz nagiem dzīvnieks vismaz stundu jātur uz sausas grīdas.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4B4273F" w:rsidR="00F354C5" w:rsidRPr="00E57A7D" w:rsidRDefault="00C20146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7967A414" w14:textId="4E339475" w:rsidR="00F31F42" w:rsidRDefault="00F31F42" w:rsidP="00F31F42">
      <w:pPr>
        <w:spacing w:line="240" w:lineRule="auto"/>
        <w:jc w:val="both"/>
        <w:rPr>
          <w:szCs w:val="22"/>
        </w:rPr>
      </w:pPr>
      <w:r w:rsidRPr="001F79A9">
        <w:rPr>
          <w:szCs w:val="22"/>
        </w:rPr>
        <w:t>Jāizvairās no tiešas saskares ar ādu sensibilizācij</w:t>
      </w:r>
      <w:r w:rsidR="00132A25">
        <w:rPr>
          <w:szCs w:val="22"/>
        </w:rPr>
        <w:t>as</w:t>
      </w:r>
      <w:r w:rsidRPr="001F79A9">
        <w:rPr>
          <w:szCs w:val="22"/>
        </w:rPr>
        <w:t>, kontaktdermatīt</w:t>
      </w:r>
      <w:r w:rsidR="00132A25">
        <w:rPr>
          <w:szCs w:val="22"/>
        </w:rPr>
        <w:t>a</w:t>
      </w:r>
      <w:r w:rsidRPr="001F79A9">
        <w:rPr>
          <w:szCs w:val="22"/>
        </w:rPr>
        <w:t xml:space="preserve"> un </w:t>
      </w:r>
      <w:r w:rsidR="00132A25" w:rsidRPr="001F79A9">
        <w:rPr>
          <w:szCs w:val="22"/>
        </w:rPr>
        <w:t>iespējam</w:t>
      </w:r>
      <w:r w:rsidR="00132A25">
        <w:rPr>
          <w:szCs w:val="22"/>
        </w:rPr>
        <w:t>o</w:t>
      </w:r>
      <w:r w:rsidR="00132A25" w:rsidRPr="001F79A9">
        <w:rPr>
          <w:szCs w:val="22"/>
        </w:rPr>
        <w:t xml:space="preserve"> </w:t>
      </w:r>
      <w:r w:rsidRPr="001F79A9">
        <w:rPr>
          <w:szCs w:val="22"/>
        </w:rPr>
        <w:t>hipersensitivitātes reakcij</w:t>
      </w:r>
      <w:r w:rsidR="00132A25">
        <w:rPr>
          <w:szCs w:val="22"/>
        </w:rPr>
        <w:t>u</w:t>
      </w:r>
      <w:r w:rsidRPr="001F79A9">
        <w:rPr>
          <w:szCs w:val="22"/>
        </w:rPr>
        <w:t xml:space="preserve"> uz hlortetraciklīnu</w:t>
      </w:r>
      <w:r w:rsidR="00132A25">
        <w:rPr>
          <w:szCs w:val="22"/>
        </w:rPr>
        <w:t xml:space="preserve"> dēl</w:t>
      </w:r>
      <w:r w:rsidRPr="001F79A9">
        <w:rPr>
          <w:szCs w:val="22"/>
        </w:rPr>
        <w:t>. Rīkojoties ar šīm</w:t>
      </w:r>
      <w:r w:rsidRPr="00594F7F">
        <w:t xml:space="preserve"> </w:t>
      </w:r>
      <w:r w:rsidRPr="00594F7F">
        <w:rPr>
          <w:szCs w:val="22"/>
        </w:rPr>
        <w:t>veterinār</w:t>
      </w:r>
      <w:r w:rsidR="00282A9E">
        <w:rPr>
          <w:szCs w:val="22"/>
        </w:rPr>
        <w:t>aj</w:t>
      </w:r>
      <w:r w:rsidRPr="00594F7F">
        <w:rPr>
          <w:szCs w:val="22"/>
        </w:rPr>
        <w:t>ā</w:t>
      </w:r>
      <w:r w:rsidR="003B5536">
        <w:rPr>
          <w:szCs w:val="22"/>
        </w:rPr>
        <w:t>m</w:t>
      </w:r>
      <w:r w:rsidRPr="00594F7F">
        <w:rPr>
          <w:szCs w:val="22"/>
        </w:rPr>
        <w:t xml:space="preserve"> zāl</w:t>
      </w:r>
      <w:r w:rsidR="003B5536">
        <w:rPr>
          <w:szCs w:val="22"/>
        </w:rPr>
        <w:t>ēm</w:t>
      </w:r>
      <w:r w:rsidRPr="001F79A9">
        <w:rPr>
          <w:szCs w:val="22"/>
        </w:rPr>
        <w:t xml:space="preserve">, jāvalkā piemēroti šķidrumus </w:t>
      </w:r>
      <w:r w:rsidRPr="001F79A9">
        <w:rPr>
          <w:szCs w:val="22"/>
        </w:rPr>
        <w:lastRenderedPageBreak/>
        <w:t xml:space="preserve">necaurlaidīgi cimdi. Šīs </w:t>
      </w:r>
      <w:r w:rsidRPr="00594F7F">
        <w:rPr>
          <w:szCs w:val="22"/>
        </w:rPr>
        <w:t>veterinārās</w:t>
      </w:r>
      <w:r w:rsidRPr="001F79A9">
        <w:rPr>
          <w:szCs w:val="22"/>
        </w:rPr>
        <w:t xml:space="preserve"> zāles var izraisīt nopietnu acu kairinājumu. Aizsargāt acis un seju. Ja notiek saskare ar ādu vai acīm, nekavējoties nomazgāt skarto vietu ar tīru</w:t>
      </w:r>
      <w:r w:rsidR="00282A9E">
        <w:rPr>
          <w:szCs w:val="22"/>
        </w:rPr>
        <w:t>,</w:t>
      </w:r>
      <w:r w:rsidRPr="001F79A9">
        <w:rPr>
          <w:szCs w:val="22"/>
        </w:rPr>
        <w:t xml:space="preserve"> svaigu ūdeni. Ja kairinājums nepāriet, vajadzīga medicīniska palīdzība. Neieelpot tvaikus. Lietot </w:t>
      </w:r>
      <w:r w:rsidRPr="00594F7F">
        <w:rPr>
          <w:szCs w:val="22"/>
        </w:rPr>
        <w:t>veterinārās</w:t>
      </w:r>
      <w:r w:rsidRPr="001F79A9">
        <w:rPr>
          <w:szCs w:val="22"/>
        </w:rPr>
        <w:t xml:space="preserve"> zāles ārpus telpām vai labi vēdināmā vietā.  </w:t>
      </w:r>
      <w:r w:rsidR="00282A9E">
        <w:rPr>
          <w:szCs w:val="22"/>
        </w:rPr>
        <w:t>Ne</w:t>
      </w:r>
      <w:r w:rsidRPr="001F79A9">
        <w:rPr>
          <w:szCs w:val="22"/>
        </w:rPr>
        <w:t xml:space="preserve">ēst vai </w:t>
      </w:r>
      <w:r w:rsidR="00282A9E">
        <w:rPr>
          <w:szCs w:val="22"/>
        </w:rPr>
        <w:t>ne</w:t>
      </w:r>
      <w:r w:rsidRPr="001F79A9">
        <w:rPr>
          <w:szCs w:val="22"/>
        </w:rPr>
        <w:t>smēķēt</w:t>
      </w:r>
      <w:r w:rsidR="00282A9E">
        <w:rPr>
          <w:szCs w:val="22"/>
        </w:rPr>
        <w:t xml:space="preserve"> rīkojoties ar šīm veterinārajām zālēm</w:t>
      </w:r>
      <w:r w:rsidRPr="001F79A9">
        <w:rPr>
          <w:szCs w:val="22"/>
        </w:rPr>
        <w:t>. Pēc rīkošanās ar zālēm nomazgāt rokas.</w:t>
      </w:r>
    </w:p>
    <w:p w14:paraId="180E889B" w14:textId="7374A8FB" w:rsidR="00F31F42" w:rsidRPr="001F79A9" w:rsidRDefault="00F31F42" w:rsidP="00F31F42">
      <w:pPr>
        <w:spacing w:line="240" w:lineRule="auto"/>
        <w:jc w:val="both"/>
        <w:rPr>
          <w:szCs w:val="22"/>
        </w:rPr>
      </w:pPr>
      <w:r w:rsidRPr="001F79A9">
        <w:rPr>
          <w:szCs w:val="22"/>
        </w:rPr>
        <w:t xml:space="preserve">Ja zāles tiek nejauši norītas, nekavējoties meklēt medicīnisko palīdzību un </w:t>
      </w:r>
      <w:r w:rsidR="00282A9E">
        <w:rPr>
          <w:szCs w:val="22"/>
        </w:rPr>
        <w:t>uzrādīt iepakojuma marķējumu</w:t>
      </w:r>
      <w:r w:rsidRPr="001F79A9">
        <w:rPr>
          <w:szCs w:val="22"/>
        </w:rPr>
        <w:t xml:space="preserve"> ārstam.</w:t>
      </w:r>
    </w:p>
    <w:p w14:paraId="0BA8DD61" w14:textId="1AAC83E9" w:rsidR="00F31F42" w:rsidRDefault="00F31F42" w:rsidP="00F31F42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Skat. arī “Īpaši </w:t>
      </w:r>
      <w:r w:rsidR="00282A9E">
        <w:rPr>
          <w:szCs w:val="22"/>
        </w:rPr>
        <w:t>uzglabāšanas nosacījumi</w:t>
      </w:r>
      <w:r>
        <w:rPr>
          <w:szCs w:val="22"/>
        </w:rPr>
        <w:t>".</w:t>
      </w:r>
    </w:p>
    <w:p w14:paraId="2603C2C6" w14:textId="77777777" w:rsidR="00876F31" w:rsidRDefault="00876F31" w:rsidP="00F31F42">
      <w:pPr>
        <w:spacing w:line="240" w:lineRule="auto"/>
        <w:jc w:val="both"/>
        <w:rPr>
          <w:szCs w:val="22"/>
        </w:rPr>
      </w:pPr>
    </w:p>
    <w:p w14:paraId="26D157B5" w14:textId="77777777" w:rsidR="00876F31" w:rsidRPr="00EF1A4A" w:rsidRDefault="00876F31" w:rsidP="00876F3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81E7858" w14:textId="77777777" w:rsidR="00876F31" w:rsidRDefault="00876F31" w:rsidP="00876F31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88274F3" w14:textId="77777777" w:rsidR="005867EA" w:rsidRDefault="005867EA" w:rsidP="005867EA">
      <w:pPr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Citi piesardzības pasākumi:</w:t>
      </w:r>
    </w:p>
    <w:p w14:paraId="4FCD5708" w14:textId="77777777" w:rsidR="005867EA" w:rsidRDefault="005867EA" w:rsidP="005867E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Iekrāsotā cūkādas daļa jāizgriež pirms pārējais liemenis tiek izmantots cilvēku uzturā.</w:t>
      </w:r>
    </w:p>
    <w:p w14:paraId="261EF3FF" w14:textId="504B50CD" w:rsidR="002F6DAA" w:rsidRDefault="002F6DAA" w:rsidP="005B1FD0">
      <w:pPr>
        <w:rPr>
          <w:szCs w:val="22"/>
          <w:u w:val="single"/>
        </w:rPr>
      </w:pPr>
    </w:p>
    <w:p w14:paraId="7467ADC6" w14:textId="6681A6D2" w:rsidR="005867EA" w:rsidRDefault="005867EA" w:rsidP="005B1FD0">
      <w:r w:rsidRPr="00E57A7D">
        <w:rPr>
          <w:szCs w:val="22"/>
          <w:u w:val="single"/>
        </w:rPr>
        <w:t>Grūsnība</w:t>
      </w:r>
      <w:r w:rsidRPr="00E57A7D">
        <w:t>:</w:t>
      </w:r>
    </w:p>
    <w:p w14:paraId="107AA04F" w14:textId="77777777" w:rsidR="005867EA" w:rsidRDefault="005867EA" w:rsidP="005867E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B76403">
        <w:rPr>
          <w:szCs w:val="22"/>
        </w:rPr>
        <w:t>Drīkst lietot grūsnības laikā.</w:t>
      </w:r>
    </w:p>
    <w:p w14:paraId="16E9B111" w14:textId="70DB27BB" w:rsidR="005867EA" w:rsidRDefault="005867EA" w:rsidP="005B1FD0"/>
    <w:p w14:paraId="22902F7D" w14:textId="373EE0B4" w:rsidR="005867EA" w:rsidRPr="00E57A7D" w:rsidRDefault="002F22B1" w:rsidP="005B1FD0">
      <w:pPr>
        <w:rPr>
          <w:szCs w:val="22"/>
          <w:u w:val="single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2CC0993" w14:textId="184394B4" w:rsidR="002F22B1" w:rsidRDefault="002F22B1" w:rsidP="005B1FD0">
      <w:pPr>
        <w:rPr>
          <w:szCs w:val="22"/>
          <w:u w:val="single"/>
        </w:rPr>
      </w:pPr>
      <w:r>
        <w:rPr>
          <w:szCs w:val="22"/>
        </w:rPr>
        <w:t>Skatīt „Ierobežojumu periods”.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774067F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727DD6E" w14:textId="79E5D54B" w:rsidR="005B1FD0" w:rsidRDefault="004E2425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Animedazon lietošanas uz ādas, hlortetraciklīna uzsūkšanās ir niecīga. Šī iemesla dēļ Animedazon var droši lietot grūsnības un laktācijas laikā.</w:t>
      </w:r>
    </w:p>
    <w:p w14:paraId="129704F6" w14:textId="3694CE59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3DCE0CBD" w14:textId="73AC7C7A" w:rsidR="004E2425" w:rsidRDefault="004E2425" w:rsidP="004E2425">
      <w:pPr>
        <w:tabs>
          <w:tab w:val="clear" w:pos="567"/>
          <w:tab w:val="left" w:pos="708"/>
        </w:tabs>
        <w:spacing w:line="240" w:lineRule="auto"/>
        <w:ind w:left="567" w:hanging="567"/>
        <w:jc w:val="both"/>
        <w:rPr>
          <w:szCs w:val="22"/>
          <w:u w:val="single"/>
        </w:rPr>
      </w:pPr>
      <w:r>
        <w:rPr>
          <w:szCs w:val="22"/>
          <w:u w:val="single"/>
        </w:rPr>
        <w:t>Mijiedarbība ar citām zālēm un citi mijiedarbības veidi:</w:t>
      </w:r>
    </w:p>
    <w:p w14:paraId="036BBED4" w14:textId="2C44A900" w:rsidR="00402C8A" w:rsidRDefault="00402C8A" w:rsidP="004E2425">
      <w:pPr>
        <w:spacing w:line="240" w:lineRule="auto"/>
        <w:jc w:val="both"/>
      </w:pPr>
      <w:r>
        <w:t>Dati nav pieejami.</w:t>
      </w:r>
    </w:p>
    <w:p w14:paraId="5E91E446" w14:textId="3B305247" w:rsidR="005B1FD0" w:rsidRPr="00E57A7D" w:rsidRDefault="004E2425" w:rsidP="0058795E">
      <w:pPr>
        <w:spacing w:line="240" w:lineRule="auto"/>
        <w:jc w:val="both"/>
        <w:rPr>
          <w:szCs w:val="22"/>
        </w:rPr>
      </w:pPr>
      <w:r>
        <w:rPr>
          <w:szCs w:val="22"/>
        </w:rPr>
        <w:t>Pēc hlortetraciklīna aerosola lietošanas uz ādas, hlortetraciklīna uzsūkšanās ir niecīga. Mijiedarbība nav sagaidāma</w:t>
      </w:r>
      <w:r w:rsidR="0058795E">
        <w:rPr>
          <w:szCs w:val="22"/>
        </w:rPr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3BD400" w14:textId="77777777" w:rsidR="00216432" w:rsidRPr="00E57A7D" w:rsidRDefault="002164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160A54C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2516B4" w14:textId="47D12E4E" w:rsidR="00240CD2" w:rsidRPr="00E57A7D" w:rsidRDefault="00240CD2" w:rsidP="00240CD2">
      <w:pPr>
        <w:rPr>
          <w:szCs w:val="22"/>
        </w:rPr>
      </w:pPr>
      <w:r w:rsidRPr="007A350B">
        <w:rPr>
          <w:szCs w:val="22"/>
        </w:rPr>
        <w:t>Liellopi, aitas</w:t>
      </w:r>
      <w:r>
        <w:rPr>
          <w:szCs w:val="22"/>
        </w:rPr>
        <w:t>,</w:t>
      </w:r>
      <w:r w:rsidRPr="007A350B">
        <w:rPr>
          <w:szCs w:val="22"/>
        </w:rPr>
        <w:t xml:space="preserve"> cūkas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40CD2" w14:paraId="05B0895F" w14:textId="77777777" w:rsidTr="00A21CFA">
        <w:tc>
          <w:tcPr>
            <w:tcW w:w="2500" w:type="pct"/>
          </w:tcPr>
          <w:p w14:paraId="0AE4D701" w14:textId="77777777" w:rsidR="00240CD2" w:rsidRPr="00E57A7D" w:rsidRDefault="00240CD2" w:rsidP="00A21CFA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0818EC27" w14:textId="77777777" w:rsidR="00240CD2" w:rsidRPr="00E57A7D" w:rsidRDefault="00240CD2" w:rsidP="00A21CFA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3F283CC8" w14:textId="3EEA4F3C" w:rsidR="00240CD2" w:rsidRPr="00E57A7D" w:rsidRDefault="00240CD2" w:rsidP="00A21CFA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P</w:t>
            </w:r>
            <w:r w:rsidRPr="007A350B">
              <w:rPr>
                <w:szCs w:val="22"/>
              </w:rPr>
              <w:t>astiprinātas jutības reakcija</w:t>
            </w:r>
          </w:p>
        </w:tc>
      </w:tr>
    </w:tbl>
    <w:p w14:paraId="25631802" w14:textId="77777777" w:rsidR="00240CD2" w:rsidRPr="00E57A7D" w:rsidRDefault="00240CD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F49309C" w14:textId="77777777" w:rsidR="00A01F2D" w:rsidRPr="00E57A7D" w:rsidRDefault="00A01F2D" w:rsidP="00061ECE">
      <w:pPr>
        <w:tabs>
          <w:tab w:val="clear" w:pos="567"/>
          <w:tab w:val="left" w:pos="708"/>
        </w:tabs>
        <w:spacing w:line="240" w:lineRule="auto"/>
        <w:ind w:right="-2"/>
        <w:rPr>
          <w:iCs/>
          <w:szCs w:val="22"/>
        </w:rPr>
      </w:pPr>
    </w:p>
    <w:p w14:paraId="4DD11817" w14:textId="77777777" w:rsidR="0006685B" w:rsidRDefault="006819D0" w:rsidP="002E1853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215DF2">
        <w:t xml:space="preserve">tirdzniecības atļaujas turētāja </w:t>
      </w:r>
      <w:r w:rsidR="006C78AB" w:rsidRPr="00215DF2">
        <w:t>vietēj</w:t>
      </w:r>
      <w:r w:rsidR="00385347" w:rsidRPr="00215DF2">
        <w:t xml:space="preserve">am </w:t>
      </w:r>
      <w:r w:rsidR="006C78AB" w:rsidRPr="00215DF2">
        <w:t>pārstāvi</w:t>
      </w:r>
      <w:r w:rsidR="00385347" w:rsidRPr="00215DF2">
        <w:t>m</w:t>
      </w:r>
      <w:r w:rsidR="006C78AB" w:rsidRPr="00215DF2">
        <w:t>,</w:t>
      </w:r>
      <w:r w:rsidR="006C78AB" w:rsidRPr="00E57A7D">
        <w:t xml:space="preserve">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19368ED9" w14:textId="77777777" w:rsidR="0006685B" w:rsidRDefault="0006685B" w:rsidP="0006685B">
      <w:pPr>
        <w:tabs>
          <w:tab w:val="left" w:pos="-720"/>
        </w:tabs>
        <w:suppressAutoHyphens/>
        <w:rPr>
          <w:rFonts w:eastAsia="Calibri"/>
          <w:b/>
          <w:noProof/>
          <w:szCs w:val="22"/>
          <w:lang w:val="sv-SE" w:eastAsia="zh-CN"/>
        </w:rPr>
      </w:pPr>
    </w:p>
    <w:p w14:paraId="020D0428" w14:textId="19F2F891" w:rsidR="0006685B" w:rsidRDefault="0006685B" w:rsidP="0006685B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Pārtikas un veterinārais dienests</w:t>
      </w:r>
    </w:p>
    <w:p w14:paraId="486535F7" w14:textId="77777777" w:rsidR="0006685B" w:rsidRDefault="0006685B" w:rsidP="0006685B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Peldu iela 30</w:t>
      </w:r>
    </w:p>
    <w:p w14:paraId="6DD430DA" w14:textId="77777777" w:rsidR="0006685B" w:rsidRDefault="0006685B" w:rsidP="0006685B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 xml:space="preserve">Rīga, LV-1055 </w:t>
      </w:r>
    </w:p>
    <w:p w14:paraId="0063102A" w14:textId="77777777" w:rsidR="0006685B" w:rsidRDefault="0006685B" w:rsidP="0006685B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Tīmekļa vietne:</w:t>
      </w:r>
    </w:p>
    <w:p w14:paraId="7858DEB6" w14:textId="604E7614" w:rsidR="00F520FE" w:rsidRDefault="004320A9" w:rsidP="0006685B">
      <w:hyperlink r:id="rId10" w:history="1">
        <w:r w:rsidR="0006685B">
          <w:rPr>
            <w:rStyle w:val="Hyperlink"/>
            <w:szCs w:val="22"/>
            <w:lang w:val="sv-SE"/>
          </w:rPr>
          <w:t>https://www.pvd.gov.lv/lv</w:t>
        </w:r>
      </w:hyperlink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69C541F" w14:textId="77777777" w:rsidR="00216432" w:rsidRPr="00E57A7D" w:rsidRDefault="0021643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B65D19" w14:textId="464D514D" w:rsidR="00943168" w:rsidRPr="00E57A7D" w:rsidRDefault="006C78AB" w:rsidP="00943168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1E3270" w14:textId="77777777" w:rsidR="00943168" w:rsidRDefault="009431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5582AB94" w:rsidR="00C80401" w:rsidRDefault="0094316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</w:t>
      </w:r>
      <w:r w:rsidRPr="007A350B">
        <w:rPr>
          <w:szCs w:val="22"/>
        </w:rPr>
        <w:t xml:space="preserve">ietošanai uz ādas. Pirms izsmidzināšanas </w:t>
      </w:r>
      <w:r w:rsidR="00876F31">
        <w:rPr>
          <w:szCs w:val="22"/>
        </w:rPr>
        <w:t xml:space="preserve">aerosola </w:t>
      </w:r>
      <w:r w:rsidR="0038603D">
        <w:rPr>
          <w:szCs w:val="22"/>
        </w:rPr>
        <w:t>flakonu</w:t>
      </w:r>
      <w:r w:rsidR="00876F31" w:rsidRPr="007A350B">
        <w:rPr>
          <w:szCs w:val="22"/>
        </w:rPr>
        <w:t xml:space="preserve"> </w:t>
      </w:r>
      <w:r w:rsidR="00876F31">
        <w:rPr>
          <w:szCs w:val="22"/>
        </w:rPr>
        <w:t>rūpīgi</w:t>
      </w:r>
      <w:r w:rsidR="00876F31" w:rsidRPr="007A350B">
        <w:rPr>
          <w:szCs w:val="22"/>
        </w:rPr>
        <w:t xml:space="preserve"> </w:t>
      </w:r>
      <w:r w:rsidR="00876F31">
        <w:rPr>
          <w:szCs w:val="22"/>
        </w:rPr>
        <w:t>sakratīt</w:t>
      </w:r>
      <w:r w:rsidRPr="007A350B">
        <w:rPr>
          <w:szCs w:val="22"/>
        </w:rPr>
        <w:t xml:space="preserve">. </w:t>
      </w:r>
      <w:r w:rsidR="00876F31">
        <w:rPr>
          <w:szCs w:val="22"/>
        </w:rPr>
        <w:t xml:space="preserve">Aerosola </w:t>
      </w:r>
      <w:r w:rsidR="0038603D">
        <w:rPr>
          <w:szCs w:val="22"/>
        </w:rPr>
        <w:t>flakonu</w:t>
      </w:r>
      <w:r w:rsidR="00876F31" w:rsidRPr="007A350B">
        <w:rPr>
          <w:szCs w:val="22"/>
        </w:rPr>
        <w:t xml:space="preserve"> </w:t>
      </w:r>
      <w:r w:rsidRPr="007A350B">
        <w:rPr>
          <w:szCs w:val="22"/>
        </w:rPr>
        <w:t>tur</w:t>
      </w:r>
      <w:r w:rsidR="00876F31">
        <w:rPr>
          <w:szCs w:val="22"/>
        </w:rPr>
        <w:t>ēt</w:t>
      </w:r>
      <w:r w:rsidRPr="007A350B">
        <w:rPr>
          <w:szCs w:val="22"/>
        </w:rPr>
        <w:t xml:space="preserve"> </w:t>
      </w:r>
      <w:r w:rsidR="00876F31" w:rsidRPr="007A350B">
        <w:rPr>
          <w:szCs w:val="22"/>
        </w:rPr>
        <w:t>ap</w:t>
      </w:r>
      <w:r w:rsidR="00876F31">
        <w:rPr>
          <w:szCs w:val="22"/>
        </w:rPr>
        <w:t>mēram</w:t>
      </w:r>
      <w:r w:rsidR="00876F31" w:rsidRPr="007A350B">
        <w:rPr>
          <w:szCs w:val="22"/>
        </w:rPr>
        <w:t xml:space="preserve"> </w:t>
      </w:r>
      <w:r w:rsidRPr="007A350B">
        <w:rPr>
          <w:szCs w:val="22"/>
        </w:rPr>
        <w:t>15-20 cm attālumā no apsmidzināmās vietas</w:t>
      </w:r>
      <w:r>
        <w:rPr>
          <w:szCs w:val="22"/>
        </w:rPr>
        <w:t>.</w:t>
      </w:r>
      <w:r w:rsidRPr="007A350B">
        <w:rPr>
          <w:szCs w:val="22"/>
        </w:rPr>
        <w:t xml:space="preserve"> </w:t>
      </w:r>
      <w:r>
        <w:rPr>
          <w:szCs w:val="22"/>
        </w:rPr>
        <w:t>S</w:t>
      </w:r>
      <w:r w:rsidRPr="007A350B">
        <w:rPr>
          <w:szCs w:val="22"/>
        </w:rPr>
        <w:t>midzin</w:t>
      </w:r>
      <w:r w:rsidR="003B5536">
        <w:rPr>
          <w:szCs w:val="22"/>
        </w:rPr>
        <w:t>ā</w:t>
      </w:r>
      <w:r w:rsidRPr="007A350B">
        <w:rPr>
          <w:szCs w:val="22"/>
        </w:rPr>
        <w:t xml:space="preserve">t 3 sekundes, līdz vieta kļūst </w:t>
      </w:r>
      <w:r w:rsidRPr="007A350B">
        <w:rPr>
          <w:szCs w:val="22"/>
        </w:rPr>
        <w:lastRenderedPageBreak/>
        <w:t xml:space="preserve">vienmērīgi iekrāsota. Nagu </w:t>
      </w:r>
      <w:r w:rsidR="00876F31" w:rsidRPr="007A350B">
        <w:rPr>
          <w:szCs w:val="22"/>
        </w:rPr>
        <w:t>infekcij</w:t>
      </w:r>
      <w:r w:rsidR="00876F31">
        <w:rPr>
          <w:szCs w:val="22"/>
        </w:rPr>
        <w:t>u</w:t>
      </w:r>
      <w:r w:rsidR="00876F31" w:rsidRPr="007A350B">
        <w:rPr>
          <w:szCs w:val="22"/>
        </w:rPr>
        <w:t xml:space="preserve"> </w:t>
      </w:r>
      <w:r w:rsidRPr="007A350B">
        <w:rPr>
          <w:szCs w:val="22"/>
        </w:rPr>
        <w:t xml:space="preserve">gadījumā </w:t>
      </w:r>
      <w:r w:rsidR="00876F31" w:rsidRPr="007A350B">
        <w:rPr>
          <w:szCs w:val="22"/>
        </w:rPr>
        <w:t>ārstēšan</w:t>
      </w:r>
      <w:r w:rsidR="00876F31">
        <w:rPr>
          <w:szCs w:val="22"/>
        </w:rPr>
        <w:t>u</w:t>
      </w:r>
      <w:r w:rsidR="00876F31" w:rsidRPr="007A350B">
        <w:rPr>
          <w:szCs w:val="22"/>
        </w:rPr>
        <w:t xml:space="preserve"> </w:t>
      </w:r>
      <w:r w:rsidRPr="007A350B">
        <w:rPr>
          <w:szCs w:val="22"/>
        </w:rPr>
        <w:t>atkārto</w:t>
      </w:r>
      <w:r w:rsidR="00876F31">
        <w:rPr>
          <w:szCs w:val="22"/>
        </w:rPr>
        <w:t>t</w:t>
      </w:r>
      <w:r w:rsidRPr="007A350B">
        <w:rPr>
          <w:szCs w:val="22"/>
        </w:rPr>
        <w:t xml:space="preserve"> pēc 30 sekundēm. Pret hlortetraciklīnu jutīgu mikroorganismu izraisītu virspusēju brūču infekciju gadījumā ieteicama vienreizēja ārstēšana. Digitālā dermatīta gadījumā ieteicams lietot zāles divas reizes ar 30 sekunžu intervālu, 3 dienas pēc kārtas vienu vai divas reizes dienā. </w:t>
      </w:r>
      <w:r w:rsidRPr="001E706F">
        <w:rPr>
          <w:szCs w:val="22"/>
        </w:rPr>
        <w:t>Citu naga infekciju (nagu puves un nagu bojājuma) gadījumā ieteicams lietot zāles</w:t>
      </w:r>
      <w:r w:rsidR="00112553">
        <w:rPr>
          <w:szCs w:val="22"/>
        </w:rPr>
        <w:t xml:space="preserve"> divas reizes</w:t>
      </w:r>
      <w:r w:rsidRPr="001E706F">
        <w:rPr>
          <w:szCs w:val="22"/>
        </w:rPr>
        <w:t xml:space="preserve"> ar 30 sekunžu intervālu vienu vai divas reizes dienā.</w:t>
      </w:r>
      <w:r w:rsidRPr="007A350B">
        <w:rPr>
          <w:szCs w:val="22"/>
        </w:rPr>
        <w:t xml:space="preserve"> Atkarībā no bojājuma </w:t>
      </w:r>
      <w:r w:rsidR="003B5536">
        <w:rPr>
          <w:szCs w:val="22"/>
        </w:rPr>
        <w:t>smaguma pakāpes</w:t>
      </w:r>
      <w:r w:rsidR="003B5536" w:rsidRPr="007A350B">
        <w:rPr>
          <w:szCs w:val="22"/>
        </w:rPr>
        <w:t xml:space="preserve"> </w:t>
      </w:r>
      <w:r w:rsidRPr="007A350B">
        <w:rPr>
          <w:szCs w:val="22"/>
        </w:rPr>
        <w:t xml:space="preserve">un </w:t>
      </w:r>
      <w:r w:rsidRPr="002948AF">
        <w:rPr>
          <w:szCs w:val="22"/>
        </w:rPr>
        <w:t>dz</w:t>
      </w:r>
      <w:r w:rsidR="003B5536">
        <w:rPr>
          <w:szCs w:val="22"/>
        </w:rPr>
        <w:t>ī</w:t>
      </w:r>
      <w:r w:rsidRPr="002948AF">
        <w:rPr>
          <w:szCs w:val="22"/>
        </w:rPr>
        <w:t xml:space="preserve">šanas </w:t>
      </w:r>
      <w:r w:rsidR="005620C9">
        <w:rPr>
          <w:szCs w:val="22"/>
        </w:rPr>
        <w:t>ātruma</w:t>
      </w:r>
      <w:r w:rsidR="003B5536">
        <w:rPr>
          <w:szCs w:val="22"/>
        </w:rPr>
        <w:t>,</w:t>
      </w:r>
      <w:r w:rsidRPr="002948AF" w:rsidDel="002948AF">
        <w:rPr>
          <w:szCs w:val="22"/>
        </w:rPr>
        <w:t xml:space="preserve"> </w:t>
      </w:r>
      <w:r w:rsidRPr="007A350B">
        <w:rPr>
          <w:szCs w:val="22"/>
        </w:rPr>
        <w:t>ārstēšanu atkārtot pēc 1 līdz 3 dienām.</w:t>
      </w:r>
    </w:p>
    <w:p w14:paraId="322C48AF" w14:textId="77777777" w:rsidR="00943168" w:rsidRDefault="009431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4A30DC" w14:textId="77777777" w:rsidR="00216432" w:rsidRPr="00E57A7D" w:rsidRDefault="002164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EA158E5" w14:textId="29E501ED" w:rsidR="00F520FE" w:rsidRPr="00E57A7D" w:rsidRDefault="0014765A" w:rsidP="00F520F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Skatīt „Devas atkarībā no dzīvnieku sugas, lietošanas veida un metodes”.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3F6D9299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A38E7F" w14:textId="5A6CB0C9" w:rsidR="0014765A" w:rsidRDefault="0014765A" w:rsidP="0014765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Gaļai un blakusproduktiem :</w:t>
      </w:r>
      <w:r>
        <w:rPr>
          <w:szCs w:val="22"/>
        </w:rPr>
        <w:tab/>
      </w:r>
      <w:r w:rsidR="00876F31">
        <w:rPr>
          <w:szCs w:val="22"/>
        </w:rPr>
        <w:t>n</w:t>
      </w:r>
      <w:r>
        <w:rPr>
          <w:szCs w:val="22"/>
        </w:rPr>
        <w:t xml:space="preserve">ulle dienas. </w:t>
      </w:r>
    </w:p>
    <w:p w14:paraId="699DBE89" w14:textId="6C60BDBB" w:rsidR="0014765A" w:rsidRPr="0014765A" w:rsidRDefault="0014765A" w:rsidP="0014765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Pienam: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876F31">
        <w:rPr>
          <w:szCs w:val="22"/>
        </w:rPr>
        <w:t>n</w:t>
      </w:r>
      <w:r>
        <w:rPr>
          <w:szCs w:val="22"/>
        </w:rPr>
        <w:t>ulle dienas.</w:t>
      </w:r>
    </w:p>
    <w:p w14:paraId="32274D73" w14:textId="239158C1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0696FE" w14:textId="4BE00904" w:rsidR="00912018" w:rsidRPr="00912018" w:rsidRDefault="00912018" w:rsidP="00912018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Nelietot </w:t>
      </w:r>
      <w:r w:rsidR="005620C9">
        <w:rPr>
          <w:szCs w:val="22"/>
        </w:rPr>
        <w:t xml:space="preserve">laktējošiem </w:t>
      </w:r>
      <w:r>
        <w:rPr>
          <w:szCs w:val="22"/>
        </w:rPr>
        <w:t xml:space="preserve">dzīvniekiem </w:t>
      </w:r>
      <w:r w:rsidR="005620C9">
        <w:rPr>
          <w:szCs w:val="22"/>
        </w:rPr>
        <w:t>uz tesmeņa</w:t>
      </w:r>
      <w:r>
        <w:rPr>
          <w:szCs w:val="22"/>
        </w:rPr>
        <w:t xml:space="preserve">, ja pienu paredzēts </w:t>
      </w:r>
      <w:r w:rsidR="005620C9">
        <w:rPr>
          <w:szCs w:val="22"/>
        </w:rPr>
        <w:t xml:space="preserve">izmantot </w:t>
      </w:r>
      <w:r>
        <w:rPr>
          <w:szCs w:val="22"/>
        </w:rPr>
        <w:t>cilvēku uzturā.</w:t>
      </w:r>
    </w:p>
    <w:p w14:paraId="3D61BE4F" w14:textId="77777777" w:rsidR="00912018" w:rsidRDefault="0091201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AEFEB7" w14:textId="77777777" w:rsidR="00216432" w:rsidRPr="00E57A7D" w:rsidRDefault="0021643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4337B650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2E5DF56" w14:textId="6CC6B9F0" w:rsidR="0044597D" w:rsidRDefault="0044597D" w:rsidP="0044597D">
      <w:pPr>
        <w:tabs>
          <w:tab w:val="clear" w:pos="567"/>
          <w:tab w:val="left" w:pos="708"/>
        </w:tabs>
        <w:spacing w:line="240" w:lineRule="auto"/>
        <w:ind w:right="-318"/>
        <w:rPr>
          <w:szCs w:val="22"/>
        </w:rPr>
      </w:pPr>
      <w:r w:rsidRPr="00E57A7D">
        <w:t>Neuzglabāt temperatūrā virs 25 </w:t>
      </w:r>
      <w:r>
        <w:t>°</w:t>
      </w:r>
      <w:r w:rsidRPr="00E57A7D">
        <w:t>C.</w:t>
      </w:r>
    </w:p>
    <w:p w14:paraId="4B59FE7E" w14:textId="57B5CE8B" w:rsidR="0044597D" w:rsidRDefault="0044597D" w:rsidP="0044597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t>Neatdzesēt vai nesasaldēt.</w:t>
      </w:r>
    </w:p>
    <w:p w14:paraId="4BF28185" w14:textId="77777777" w:rsidR="0075098E" w:rsidRDefault="0075098E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E3E9967" w14:textId="1E4107DE" w:rsidR="0075098E" w:rsidRDefault="0075098E" w:rsidP="0075098E">
      <w:pPr>
        <w:ind w:right="-2"/>
      </w:pPr>
      <w:r w:rsidRPr="00E57A7D">
        <w:t>Nelietot šīs veterinārās zāles, ja beidzies derīguma termiņš, kas norādīts marķējumā</w:t>
      </w:r>
      <w:r>
        <w:t xml:space="preserve">/ </w:t>
      </w:r>
      <w:r w:rsidRPr="00E57A7D">
        <w:t>uz kastītes</w:t>
      </w:r>
      <w:r w:rsidR="0038603D">
        <w:t xml:space="preserve"> </w:t>
      </w:r>
      <w:r w:rsidRPr="00E57A7D">
        <w:t>pēc EXP</w:t>
      </w:r>
      <w:r>
        <w:t>.</w:t>
      </w:r>
    </w:p>
    <w:p w14:paraId="0E88A291" w14:textId="624FB5C4" w:rsidR="0075098E" w:rsidRDefault="0075098E" w:rsidP="0075098E">
      <w:pPr>
        <w:ind w:right="-2"/>
        <w:rPr>
          <w:noProof/>
          <w:szCs w:val="22"/>
        </w:rPr>
      </w:pPr>
      <w:r w:rsidRPr="00E57A7D">
        <w:t>Derīguma termiņš attiecas uz norādītā mēneša pēdējo dienu.</w:t>
      </w:r>
    </w:p>
    <w:p w14:paraId="06FCA274" w14:textId="77777777" w:rsidR="0075098E" w:rsidRDefault="0075098E" w:rsidP="0075098E">
      <w:pPr>
        <w:ind w:right="-2"/>
        <w:rPr>
          <w:noProof/>
          <w:szCs w:val="22"/>
        </w:rPr>
      </w:pPr>
    </w:p>
    <w:p w14:paraId="2AD13EC9" w14:textId="64ECB85A" w:rsidR="0075098E" w:rsidRDefault="0075098E" w:rsidP="0075098E">
      <w:pPr>
        <w:ind w:right="-2"/>
        <w:rPr>
          <w:noProof/>
          <w:szCs w:val="22"/>
        </w:rPr>
      </w:pPr>
      <w:r>
        <w:rPr>
          <w:noProof/>
          <w:szCs w:val="22"/>
        </w:rPr>
        <w:t xml:space="preserve">Īpaši viegli uzliesmojošs aerosols. </w:t>
      </w:r>
      <w:r w:rsidR="005620C9">
        <w:rPr>
          <w:noProof/>
          <w:szCs w:val="22"/>
        </w:rPr>
        <w:t xml:space="preserve">Aerosola </w:t>
      </w:r>
      <w:r w:rsidR="0038603D">
        <w:rPr>
          <w:noProof/>
          <w:szCs w:val="22"/>
        </w:rPr>
        <w:t>flakons</w:t>
      </w:r>
      <w:r w:rsidR="005620C9">
        <w:rPr>
          <w:noProof/>
          <w:szCs w:val="22"/>
        </w:rPr>
        <w:t xml:space="preserve"> </w:t>
      </w:r>
      <w:r>
        <w:rPr>
          <w:noProof/>
          <w:szCs w:val="22"/>
        </w:rPr>
        <w:t xml:space="preserve">atrodas zem spiediena. Karsējot var uzsprāgt. </w:t>
      </w:r>
    </w:p>
    <w:p w14:paraId="38628202" w14:textId="68695186" w:rsidR="0075098E" w:rsidRDefault="005620C9" w:rsidP="0075098E">
      <w:pPr>
        <w:ind w:right="-2"/>
        <w:rPr>
          <w:noProof/>
          <w:szCs w:val="22"/>
        </w:rPr>
      </w:pPr>
      <w:r>
        <w:rPr>
          <w:noProof/>
          <w:szCs w:val="22"/>
        </w:rPr>
        <w:t>Sargāt no tiešiem saules stariem</w:t>
      </w:r>
      <w:r w:rsidR="0075098E">
        <w:rPr>
          <w:noProof/>
          <w:szCs w:val="22"/>
        </w:rPr>
        <w:t xml:space="preserve">. Nepakļaut temperatūrai, kas pārsniedz 50 °C. </w:t>
      </w:r>
    </w:p>
    <w:p w14:paraId="36224A2A" w14:textId="77777777" w:rsidR="0075098E" w:rsidRDefault="0075098E" w:rsidP="0075098E">
      <w:pPr>
        <w:ind w:right="-2"/>
        <w:rPr>
          <w:noProof/>
          <w:szCs w:val="22"/>
        </w:rPr>
      </w:pPr>
      <w:r>
        <w:rPr>
          <w:noProof/>
          <w:szCs w:val="22"/>
        </w:rPr>
        <w:t xml:space="preserve">Sargāt no karstuma/karstām virsmām/dzirkstelēm/atklātas liesmas un citiem aizdegšanās avotiem. Nesmēķēt. </w:t>
      </w:r>
    </w:p>
    <w:p w14:paraId="5C83F304" w14:textId="77777777" w:rsidR="0075098E" w:rsidRDefault="0075098E" w:rsidP="0075098E">
      <w:pPr>
        <w:ind w:right="-2"/>
        <w:rPr>
          <w:noProof/>
          <w:szCs w:val="22"/>
        </w:rPr>
      </w:pPr>
      <w:r>
        <w:rPr>
          <w:noProof/>
          <w:szCs w:val="22"/>
        </w:rPr>
        <w:t>Neizsmidzināt uz atklātas liesmas vai citiem aizdegšanās avotiem.</w:t>
      </w:r>
    </w:p>
    <w:p w14:paraId="0D90B27F" w14:textId="2B69730C" w:rsidR="00C114FF" w:rsidRPr="00E57A7D" w:rsidRDefault="0075098E" w:rsidP="006E16F4">
      <w:pPr>
        <w:ind w:right="-2"/>
        <w:rPr>
          <w:noProof/>
          <w:szCs w:val="22"/>
        </w:rPr>
      </w:pPr>
      <w:r>
        <w:rPr>
          <w:noProof/>
          <w:szCs w:val="22"/>
        </w:rPr>
        <w:t xml:space="preserve">Necaurdurt un nededzināt </w:t>
      </w:r>
      <w:r w:rsidR="005620C9">
        <w:rPr>
          <w:noProof/>
          <w:szCs w:val="22"/>
        </w:rPr>
        <w:t xml:space="preserve">aerosola </w:t>
      </w:r>
      <w:r w:rsidR="0038603D">
        <w:rPr>
          <w:noProof/>
          <w:szCs w:val="22"/>
        </w:rPr>
        <w:t>fla</w:t>
      </w:r>
      <w:r w:rsidR="001167DE">
        <w:rPr>
          <w:noProof/>
          <w:szCs w:val="22"/>
        </w:rPr>
        <w:t>k</w:t>
      </w:r>
      <w:r w:rsidR="0038603D">
        <w:rPr>
          <w:noProof/>
          <w:szCs w:val="22"/>
        </w:rPr>
        <w:t>onu</w:t>
      </w:r>
      <w:r w:rsidR="005620C9">
        <w:rPr>
          <w:noProof/>
          <w:szCs w:val="22"/>
        </w:rPr>
        <w:t xml:space="preserve"> </w:t>
      </w:r>
      <w:r>
        <w:rPr>
          <w:noProof/>
          <w:szCs w:val="22"/>
        </w:rPr>
        <w:t>pat pēc zāļu izlietošanas.</w:t>
      </w:r>
    </w:p>
    <w:p w14:paraId="031C6C23" w14:textId="77777777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D35993" w14:textId="77777777" w:rsidR="001167DE" w:rsidRPr="00E57A7D" w:rsidRDefault="001167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A3F826" w14:textId="318953B9" w:rsidR="00DB468A" w:rsidRDefault="00170A2F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F48708C" w14:textId="076F6662" w:rsidR="00CD55DD" w:rsidRDefault="00CD55DD" w:rsidP="00170A2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5DBAFE1" w14:textId="4C1D06C6" w:rsidR="00CD55DD" w:rsidRDefault="00CD55DD" w:rsidP="00170A2F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57B77AF7" w:rsidR="00DB468A" w:rsidRPr="00CD55DD" w:rsidRDefault="00170A2F" w:rsidP="00CD55DD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>
        <w:rPr>
          <w:szCs w:val="22"/>
        </w:rPr>
        <w:t xml:space="preserve">Jautājiet savam veterinārārstam, kā atbrīvoties no nevajadzīgām veterinārajām zālēm. </w:t>
      </w:r>
    </w:p>
    <w:p w14:paraId="5C013660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002FD46" w14:textId="77777777" w:rsidR="001167DE" w:rsidRPr="00E57A7D" w:rsidRDefault="001167DE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4DA0B9A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FE57CA" w14:textId="281E431A" w:rsidR="00AD5E50" w:rsidRPr="00E57A7D" w:rsidRDefault="00AD5E50" w:rsidP="00AD5E50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2C59A3" w14:textId="77777777" w:rsidR="001167DE" w:rsidRPr="00E57A7D" w:rsidRDefault="001167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20F61C03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9D5890" w14:textId="741BDDED" w:rsidR="00275968" w:rsidRDefault="00275968" w:rsidP="00A9226B">
      <w:pPr>
        <w:tabs>
          <w:tab w:val="clear" w:pos="567"/>
        </w:tabs>
        <w:spacing w:line="240" w:lineRule="auto"/>
        <w:rPr>
          <w:szCs w:val="22"/>
        </w:rPr>
      </w:pPr>
      <w:r w:rsidRPr="00450D4B">
        <w:rPr>
          <w:szCs w:val="22"/>
        </w:rPr>
        <w:t>V/MRP/15/0020</w:t>
      </w:r>
    </w:p>
    <w:p w14:paraId="6C1DBA44" w14:textId="77777777" w:rsidR="00275968" w:rsidRDefault="002759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F84F9" w14:textId="466D722F" w:rsidR="00275968" w:rsidRDefault="00275968" w:rsidP="00A9226B">
      <w:pPr>
        <w:tabs>
          <w:tab w:val="clear" w:pos="567"/>
        </w:tabs>
        <w:spacing w:line="240" w:lineRule="auto"/>
        <w:rPr>
          <w:szCs w:val="22"/>
        </w:rPr>
      </w:pPr>
      <w:r w:rsidRPr="00275968">
        <w:rPr>
          <w:szCs w:val="22"/>
        </w:rPr>
        <w:t>Iepakojuma lielumi</w:t>
      </w:r>
      <w:r>
        <w:rPr>
          <w:szCs w:val="22"/>
        </w:rPr>
        <w:t>:</w:t>
      </w:r>
    </w:p>
    <w:p w14:paraId="34CC01D0" w14:textId="34F54CDE" w:rsidR="00331356" w:rsidRDefault="00331356" w:rsidP="00331356">
      <w:pPr>
        <w:spacing w:line="240" w:lineRule="auto"/>
        <w:ind w:left="567" w:hanging="567"/>
        <w:rPr>
          <w:szCs w:val="22"/>
        </w:rPr>
      </w:pPr>
      <w:r w:rsidRPr="007A350B">
        <w:rPr>
          <w:szCs w:val="22"/>
        </w:rPr>
        <w:t xml:space="preserve">1 aerosola </w:t>
      </w:r>
      <w:r w:rsidR="0038603D">
        <w:rPr>
          <w:szCs w:val="22"/>
        </w:rPr>
        <w:t>flakons</w:t>
      </w:r>
      <w:r w:rsidRPr="007A350B">
        <w:rPr>
          <w:szCs w:val="22"/>
        </w:rPr>
        <w:t xml:space="preserve"> </w:t>
      </w:r>
      <w:r>
        <w:rPr>
          <w:szCs w:val="22"/>
        </w:rPr>
        <w:t>(</w:t>
      </w:r>
      <w:r w:rsidRPr="007A350B">
        <w:rPr>
          <w:szCs w:val="22"/>
        </w:rPr>
        <w:t>211 ml</w:t>
      </w:r>
      <w:r>
        <w:rPr>
          <w:szCs w:val="22"/>
        </w:rPr>
        <w:t>)</w:t>
      </w:r>
    </w:p>
    <w:p w14:paraId="69AA80FE" w14:textId="0305B8BD" w:rsidR="00275968" w:rsidRDefault="00275968" w:rsidP="002E4290">
      <w:pPr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Kartona kastīte ar 12 x 1 aerosola </w:t>
      </w:r>
      <w:r w:rsidR="0038603D">
        <w:rPr>
          <w:szCs w:val="22"/>
        </w:rPr>
        <w:t>flakoniem</w:t>
      </w:r>
      <w:r w:rsidR="00331356">
        <w:rPr>
          <w:szCs w:val="22"/>
        </w:rPr>
        <w:t xml:space="preserve"> (211 ml) </w:t>
      </w:r>
    </w:p>
    <w:p w14:paraId="66BB3D64" w14:textId="77777777" w:rsidR="00275968" w:rsidRDefault="00275968" w:rsidP="00275968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D75124B" w14:textId="6EB46796" w:rsidR="001167DE" w:rsidRDefault="0027596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 visi iepakojuma izmēri var tikt izplatīti.</w:t>
      </w:r>
    </w:p>
    <w:p w14:paraId="175F1FCA" w14:textId="77777777" w:rsidR="001167DE" w:rsidRPr="00E57A7D" w:rsidRDefault="001167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090F7CD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D5D8F" w14:textId="2F1EB7B0" w:rsidR="0038603D" w:rsidRPr="00E57A7D" w:rsidRDefault="00842A6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F1FE1E" w14:textId="238505E5" w:rsidR="00DB468A" w:rsidRPr="00A53C9E" w:rsidRDefault="000D512F" w:rsidP="00A53C9E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215DF2">
        <w:rPr>
          <w:iCs/>
          <w:szCs w:val="22"/>
          <w:u w:val="single"/>
        </w:rPr>
        <w:t>:</w:t>
      </w:r>
      <w:bookmarkEnd w:id="5"/>
    </w:p>
    <w:p w14:paraId="4D1343F8" w14:textId="77777777" w:rsidR="00A53C9E" w:rsidRDefault="00A53C9E" w:rsidP="00A53C9E">
      <w:pPr>
        <w:tabs>
          <w:tab w:val="clear" w:pos="567"/>
          <w:tab w:val="left" w:pos="708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aniMedica GmbH</w:t>
      </w:r>
    </w:p>
    <w:p w14:paraId="7723724F" w14:textId="77777777" w:rsidR="00A53C9E" w:rsidRDefault="00A53C9E" w:rsidP="00A53C9E">
      <w:pPr>
        <w:tabs>
          <w:tab w:val="clear" w:pos="567"/>
          <w:tab w:val="left" w:pos="708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Im Südfeld 9</w:t>
      </w:r>
    </w:p>
    <w:p w14:paraId="25E52C26" w14:textId="77777777" w:rsidR="00A53C9E" w:rsidRDefault="00A53C9E" w:rsidP="00A53C9E">
      <w:pPr>
        <w:tabs>
          <w:tab w:val="clear" w:pos="567"/>
          <w:tab w:val="left" w:pos="708"/>
        </w:tabs>
        <w:spacing w:line="240" w:lineRule="auto"/>
        <w:jc w:val="both"/>
        <w:rPr>
          <w:noProof/>
          <w:szCs w:val="22"/>
        </w:rPr>
      </w:pPr>
      <w:r>
        <w:rPr>
          <w:noProof/>
          <w:szCs w:val="22"/>
        </w:rPr>
        <w:t>48308 Senden-Bösensell</w:t>
      </w:r>
    </w:p>
    <w:p w14:paraId="716865B8" w14:textId="63DB7390" w:rsidR="00A53C9E" w:rsidRPr="00E57A7D" w:rsidRDefault="00A53C9E" w:rsidP="00A53C9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Vācija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7C496FBC" w14:textId="77777777" w:rsidR="00215DF2" w:rsidRPr="00E57A7D" w:rsidRDefault="00215DF2" w:rsidP="00215DF2">
      <w:pPr>
        <w:pStyle w:val="Style4"/>
      </w:pPr>
      <w:bookmarkStart w:id="6" w:name="_Hlk73552585"/>
      <w:r w:rsidRPr="00E57A7D">
        <w:rPr>
          <w:u w:val="single"/>
        </w:rPr>
        <w:t xml:space="preserve">Vietējie pārstāvji </w:t>
      </w:r>
      <w:r w:rsidRPr="00215DF2">
        <w:rPr>
          <w:u w:val="single"/>
        </w:rPr>
        <w:t>un kontaktinformācija, lai ziņotu par iespējamām blakusparādībām</w:t>
      </w:r>
      <w:r w:rsidRPr="00E57A7D">
        <w:t>:</w:t>
      </w:r>
    </w:p>
    <w:bookmarkEnd w:id="6"/>
    <w:p w14:paraId="6FDD0889" w14:textId="75A97026" w:rsidR="001F7612" w:rsidRDefault="001F7612" w:rsidP="001F7612">
      <w:pPr>
        <w:tabs>
          <w:tab w:val="clear" w:pos="567"/>
          <w:tab w:val="left" w:pos="708"/>
        </w:tabs>
        <w:spacing w:line="240" w:lineRule="auto"/>
        <w:rPr>
          <w:color w:val="000000"/>
        </w:rPr>
      </w:pPr>
    </w:p>
    <w:p w14:paraId="2850893E" w14:textId="48FA61F0" w:rsidR="00215DF2" w:rsidRDefault="001F7612" w:rsidP="00215DF2">
      <w:pPr>
        <w:tabs>
          <w:tab w:val="clear" w:pos="567"/>
          <w:tab w:val="left" w:pos="0"/>
        </w:tabs>
        <w:rPr>
          <w:rStyle w:val="ui-provider"/>
        </w:rPr>
      </w:pPr>
      <w:r>
        <w:rPr>
          <w:rStyle w:val="ui-provider"/>
        </w:rPr>
        <w:t>A/S Dimedium Latvija</w:t>
      </w:r>
      <w:r w:rsidR="00215DF2">
        <w:br/>
      </w:r>
      <w:r w:rsidR="00215DF2">
        <w:rPr>
          <w:rStyle w:val="ui-provider"/>
        </w:rPr>
        <w:t>Ozolu iela 28</w:t>
      </w:r>
      <w:r w:rsidR="00215DF2">
        <w:br/>
      </w:r>
      <w:r w:rsidR="00215DF2">
        <w:rPr>
          <w:rStyle w:val="ui-provider"/>
        </w:rPr>
        <w:t>Jaunmārupe</w:t>
      </w:r>
      <w:r w:rsidR="00215DF2">
        <w:br/>
      </w:r>
      <w:r w:rsidR="00215DF2">
        <w:rPr>
          <w:rStyle w:val="ui-provider"/>
        </w:rPr>
        <w:t>Mārupes nov.</w:t>
      </w:r>
      <w:r w:rsidR="00215DF2">
        <w:br/>
      </w:r>
      <w:r w:rsidR="00215DF2">
        <w:rPr>
          <w:rStyle w:val="ui-provider"/>
        </w:rPr>
        <w:t>LV-2166</w:t>
      </w:r>
      <w:r w:rsidR="00215DF2">
        <w:br/>
      </w:r>
      <w:r w:rsidR="00215DF2">
        <w:rPr>
          <w:rStyle w:val="ui-provider"/>
        </w:rPr>
        <w:t>Latvia</w:t>
      </w:r>
      <w:r w:rsidR="00215DF2">
        <w:br/>
      </w:r>
      <w:r w:rsidR="00215DF2">
        <w:rPr>
          <w:rStyle w:val="ui-provider"/>
        </w:rPr>
        <w:t>Tel.: +371 67610001</w:t>
      </w:r>
      <w:r w:rsidR="00215DF2">
        <w:br/>
      </w:r>
      <w:r w:rsidR="00215DF2">
        <w:rPr>
          <w:rStyle w:val="ui-provider"/>
        </w:rPr>
        <w:t xml:space="preserve">Mail: </w:t>
      </w:r>
      <w:hyperlink r:id="rId12" w:tgtFrame="_blank" w:tooltip="mailto:info@dimedium.lv" w:history="1">
        <w:r w:rsidR="00215DF2">
          <w:rPr>
            <w:rStyle w:val="Hyperlink"/>
          </w:rPr>
          <w:t>info@dimedium.lv</w:t>
        </w:r>
      </w:hyperlink>
    </w:p>
    <w:sectPr w:rsidR="00215DF2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A3E8F" w14:textId="77777777" w:rsidR="00417AE6" w:rsidRDefault="00417AE6">
      <w:pPr>
        <w:spacing w:line="240" w:lineRule="auto"/>
      </w:pPr>
      <w:r>
        <w:separator/>
      </w:r>
    </w:p>
  </w:endnote>
  <w:endnote w:type="continuationSeparator" w:id="0">
    <w:p w14:paraId="217416C8" w14:textId="77777777" w:rsidR="00417AE6" w:rsidRDefault="00417A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EE1B4" w14:textId="77777777" w:rsidR="00417AE6" w:rsidRDefault="00417AE6">
      <w:pPr>
        <w:spacing w:line="240" w:lineRule="auto"/>
      </w:pPr>
      <w:r>
        <w:separator/>
      </w:r>
    </w:p>
  </w:footnote>
  <w:footnote w:type="continuationSeparator" w:id="0">
    <w:p w14:paraId="36123A49" w14:textId="77777777" w:rsidR="00417AE6" w:rsidRDefault="00417A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6FD4F67"/>
    <w:multiLevelType w:val="hybridMultilevel"/>
    <w:tmpl w:val="6158DB7E"/>
    <w:lvl w:ilvl="0" w:tplc="D4DECE4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0FD1C83"/>
    <w:multiLevelType w:val="hybridMultilevel"/>
    <w:tmpl w:val="2DE862DA"/>
    <w:lvl w:ilvl="0" w:tplc="1368043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70132162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0453572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681052291">
    <w:abstractNumId w:val="35"/>
  </w:num>
  <w:num w:numId="4" w16cid:durableId="1306006474">
    <w:abstractNumId w:val="34"/>
  </w:num>
  <w:num w:numId="5" w16cid:durableId="1797719030">
    <w:abstractNumId w:val="14"/>
  </w:num>
  <w:num w:numId="6" w16cid:durableId="1356929688">
    <w:abstractNumId w:val="26"/>
  </w:num>
  <w:num w:numId="7" w16cid:durableId="1011686590">
    <w:abstractNumId w:val="21"/>
  </w:num>
  <w:num w:numId="8" w16cid:durableId="2108385172">
    <w:abstractNumId w:val="10"/>
  </w:num>
  <w:num w:numId="9" w16cid:durableId="1397969021">
    <w:abstractNumId w:val="32"/>
  </w:num>
  <w:num w:numId="10" w16cid:durableId="1034497381">
    <w:abstractNumId w:val="33"/>
  </w:num>
  <w:num w:numId="11" w16cid:durableId="1050765148">
    <w:abstractNumId w:val="17"/>
  </w:num>
  <w:num w:numId="12" w16cid:durableId="334693865">
    <w:abstractNumId w:val="15"/>
  </w:num>
  <w:num w:numId="13" w16cid:durableId="1286811593">
    <w:abstractNumId w:val="3"/>
  </w:num>
  <w:num w:numId="14" w16cid:durableId="1940521128">
    <w:abstractNumId w:val="31"/>
  </w:num>
  <w:num w:numId="15" w16cid:durableId="460222448">
    <w:abstractNumId w:val="20"/>
  </w:num>
  <w:num w:numId="16" w16cid:durableId="847987273">
    <w:abstractNumId w:val="36"/>
  </w:num>
  <w:num w:numId="17" w16cid:durableId="892496677">
    <w:abstractNumId w:val="11"/>
  </w:num>
  <w:num w:numId="18" w16cid:durableId="363287780">
    <w:abstractNumId w:val="1"/>
  </w:num>
  <w:num w:numId="19" w16cid:durableId="100733966">
    <w:abstractNumId w:val="18"/>
  </w:num>
  <w:num w:numId="20" w16cid:durableId="285504828">
    <w:abstractNumId w:val="4"/>
  </w:num>
  <w:num w:numId="21" w16cid:durableId="143468856">
    <w:abstractNumId w:val="9"/>
  </w:num>
  <w:num w:numId="22" w16cid:durableId="1927109455">
    <w:abstractNumId w:val="28"/>
  </w:num>
  <w:num w:numId="23" w16cid:durableId="2112434174">
    <w:abstractNumId w:val="37"/>
  </w:num>
  <w:num w:numId="24" w16cid:durableId="1689716867">
    <w:abstractNumId w:val="23"/>
  </w:num>
  <w:num w:numId="25" w16cid:durableId="1664429375">
    <w:abstractNumId w:val="12"/>
  </w:num>
  <w:num w:numId="26" w16cid:durableId="2085763220">
    <w:abstractNumId w:val="13"/>
  </w:num>
  <w:num w:numId="27" w16cid:durableId="1072851019">
    <w:abstractNumId w:val="7"/>
  </w:num>
  <w:num w:numId="28" w16cid:durableId="1561555300">
    <w:abstractNumId w:val="8"/>
  </w:num>
  <w:num w:numId="29" w16cid:durableId="1531988517">
    <w:abstractNumId w:val="24"/>
  </w:num>
  <w:num w:numId="30" w16cid:durableId="589781416">
    <w:abstractNumId w:val="39"/>
  </w:num>
  <w:num w:numId="31" w16cid:durableId="289241782">
    <w:abstractNumId w:val="40"/>
  </w:num>
  <w:num w:numId="32" w16cid:durableId="972059968">
    <w:abstractNumId w:val="22"/>
  </w:num>
  <w:num w:numId="33" w16cid:durableId="1314677012">
    <w:abstractNumId w:val="30"/>
  </w:num>
  <w:num w:numId="34" w16cid:durableId="736443125">
    <w:abstractNumId w:val="25"/>
  </w:num>
  <w:num w:numId="35" w16cid:durableId="1081099019">
    <w:abstractNumId w:val="2"/>
  </w:num>
  <w:num w:numId="36" w16cid:durableId="1560902900">
    <w:abstractNumId w:val="6"/>
  </w:num>
  <w:num w:numId="37" w16cid:durableId="636112390">
    <w:abstractNumId w:val="27"/>
  </w:num>
  <w:num w:numId="38" w16cid:durableId="642924726">
    <w:abstractNumId w:val="19"/>
  </w:num>
  <w:num w:numId="39" w16cid:durableId="702023556">
    <w:abstractNumId w:val="38"/>
  </w:num>
  <w:num w:numId="40" w16cid:durableId="1047727332">
    <w:abstractNumId w:val="29"/>
  </w:num>
  <w:num w:numId="41" w16cid:durableId="468019639">
    <w:abstractNumId w:val="5"/>
  </w:num>
  <w:num w:numId="42" w16cid:durableId="18771838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064C"/>
    <w:rsid w:val="00021B82"/>
    <w:rsid w:val="00024777"/>
    <w:rsid w:val="00024E21"/>
    <w:rsid w:val="00027100"/>
    <w:rsid w:val="00032580"/>
    <w:rsid w:val="00036C50"/>
    <w:rsid w:val="00037A09"/>
    <w:rsid w:val="00042C59"/>
    <w:rsid w:val="00052D2B"/>
    <w:rsid w:val="00054F55"/>
    <w:rsid w:val="000569A3"/>
    <w:rsid w:val="00057044"/>
    <w:rsid w:val="00061ECE"/>
    <w:rsid w:val="00062945"/>
    <w:rsid w:val="0006683D"/>
    <w:rsid w:val="0006685B"/>
    <w:rsid w:val="0007630A"/>
    <w:rsid w:val="00077103"/>
    <w:rsid w:val="000777B7"/>
    <w:rsid w:val="00080453"/>
    <w:rsid w:val="00080978"/>
    <w:rsid w:val="0008169A"/>
    <w:rsid w:val="00082200"/>
    <w:rsid w:val="00082521"/>
    <w:rsid w:val="000860CE"/>
    <w:rsid w:val="00092A37"/>
    <w:rsid w:val="00092B89"/>
    <w:rsid w:val="000938A6"/>
    <w:rsid w:val="00096E78"/>
    <w:rsid w:val="00097C1E"/>
    <w:rsid w:val="000A1DF5"/>
    <w:rsid w:val="000B309D"/>
    <w:rsid w:val="000B46FB"/>
    <w:rsid w:val="000B57D9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04D"/>
    <w:rsid w:val="000F796B"/>
    <w:rsid w:val="0010031E"/>
    <w:rsid w:val="001012EB"/>
    <w:rsid w:val="001078D1"/>
    <w:rsid w:val="00111185"/>
    <w:rsid w:val="00112553"/>
    <w:rsid w:val="0011511E"/>
    <w:rsid w:val="00115782"/>
    <w:rsid w:val="001167DE"/>
    <w:rsid w:val="00124F36"/>
    <w:rsid w:val="00125666"/>
    <w:rsid w:val="00125C80"/>
    <w:rsid w:val="0013220B"/>
    <w:rsid w:val="00132A25"/>
    <w:rsid w:val="00133670"/>
    <w:rsid w:val="0013799F"/>
    <w:rsid w:val="0014058E"/>
    <w:rsid w:val="00140698"/>
    <w:rsid w:val="00140DF6"/>
    <w:rsid w:val="0014189E"/>
    <w:rsid w:val="00145C3F"/>
    <w:rsid w:val="00145D34"/>
    <w:rsid w:val="00146284"/>
    <w:rsid w:val="0014690F"/>
    <w:rsid w:val="0014765A"/>
    <w:rsid w:val="0015098E"/>
    <w:rsid w:val="00156EDF"/>
    <w:rsid w:val="00160DD9"/>
    <w:rsid w:val="00164543"/>
    <w:rsid w:val="0016563B"/>
    <w:rsid w:val="001674D3"/>
    <w:rsid w:val="00170A2F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7963"/>
    <w:rsid w:val="001B08E4"/>
    <w:rsid w:val="001B0C53"/>
    <w:rsid w:val="001B1C77"/>
    <w:rsid w:val="001B26EB"/>
    <w:rsid w:val="001B6F4A"/>
    <w:rsid w:val="001C5288"/>
    <w:rsid w:val="001C5864"/>
    <w:rsid w:val="001C5B03"/>
    <w:rsid w:val="001D300D"/>
    <w:rsid w:val="001D4CE4"/>
    <w:rsid w:val="001D6D96"/>
    <w:rsid w:val="001E5621"/>
    <w:rsid w:val="001E706F"/>
    <w:rsid w:val="001F3239"/>
    <w:rsid w:val="001F3EF9"/>
    <w:rsid w:val="001F3FC8"/>
    <w:rsid w:val="001F473A"/>
    <w:rsid w:val="001F6124"/>
    <w:rsid w:val="001F627D"/>
    <w:rsid w:val="001F6622"/>
    <w:rsid w:val="001F7612"/>
    <w:rsid w:val="00200EFE"/>
    <w:rsid w:val="00200F1F"/>
    <w:rsid w:val="0020126C"/>
    <w:rsid w:val="002013C5"/>
    <w:rsid w:val="002066EC"/>
    <w:rsid w:val="00206C6B"/>
    <w:rsid w:val="002100FC"/>
    <w:rsid w:val="00211983"/>
    <w:rsid w:val="00211A90"/>
    <w:rsid w:val="00213313"/>
    <w:rsid w:val="00213890"/>
    <w:rsid w:val="00214E52"/>
    <w:rsid w:val="00215DF2"/>
    <w:rsid w:val="00216432"/>
    <w:rsid w:val="002207C0"/>
    <w:rsid w:val="0022380D"/>
    <w:rsid w:val="00224B93"/>
    <w:rsid w:val="0023676E"/>
    <w:rsid w:val="00240CD2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5CE0"/>
    <w:rsid w:val="00263C1F"/>
    <w:rsid w:val="00264ABD"/>
    <w:rsid w:val="00265656"/>
    <w:rsid w:val="002657F4"/>
    <w:rsid w:val="00265E77"/>
    <w:rsid w:val="00266155"/>
    <w:rsid w:val="002714E1"/>
    <w:rsid w:val="0027270B"/>
    <w:rsid w:val="002727FD"/>
    <w:rsid w:val="00274D17"/>
    <w:rsid w:val="00275968"/>
    <w:rsid w:val="00282A9E"/>
    <w:rsid w:val="00282E7B"/>
    <w:rsid w:val="002838C8"/>
    <w:rsid w:val="002869EA"/>
    <w:rsid w:val="00290805"/>
    <w:rsid w:val="00290C2A"/>
    <w:rsid w:val="0029252F"/>
    <w:rsid w:val="002931DD"/>
    <w:rsid w:val="002948AF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221"/>
    <w:rsid w:val="002B2BB1"/>
    <w:rsid w:val="002B2E17"/>
    <w:rsid w:val="002B6560"/>
    <w:rsid w:val="002C3EBE"/>
    <w:rsid w:val="002C4565"/>
    <w:rsid w:val="002C55FF"/>
    <w:rsid w:val="002C592B"/>
    <w:rsid w:val="002D2731"/>
    <w:rsid w:val="002D300D"/>
    <w:rsid w:val="002D330C"/>
    <w:rsid w:val="002E0ADE"/>
    <w:rsid w:val="002E0CD4"/>
    <w:rsid w:val="002E176D"/>
    <w:rsid w:val="002E1853"/>
    <w:rsid w:val="002E245A"/>
    <w:rsid w:val="002E3A90"/>
    <w:rsid w:val="002E4290"/>
    <w:rsid w:val="002E46CC"/>
    <w:rsid w:val="002E4F48"/>
    <w:rsid w:val="002E56B6"/>
    <w:rsid w:val="002E62CB"/>
    <w:rsid w:val="002E6A6F"/>
    <w:rsid w:val="002E6DF1"/>
    <w:rsid w:val="002E6ED9"/>
    <w:rsid w:val="002F0957"/>
    <w:rsid w:val="002F22B1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356"/>
    <w:rsid w:val="003320ED"/>
    <w:rsid w:val="0033480E"/>
    <w:rsid w:val="00337123"/>
    <w:rsid w:val="00337C23"/>
    <w:rsid w:val="00341866"/>
    <w:rsid w:val="00342C0C"/>
    <w:rsid w:val="00342DBD"/>
    <w:rsid w:val="00345CDD"/>
    <w:rsid w:val="003535E0"/>
    <w:rsid w:val="00353A5F"/>
    <w:rsid w:val="003543AC"/>
    <w:rsid w:val="00355D02"/>
    <w:rsid w:val="00361669"/>
    <w:rsid w:val="00366F56"/>
    <w:rsid w:val="003737C8"/>
    <w:rsid w:val="0037589D"/>
    <w:rsid w:val="00376BB1"/>
    <w:rsid w:val="00377E23"/>
    <w:rsid w:val="00380DD2"/>
    <w:rsid w:val="0038277C"/>
    <w:rsid w:val="003837F1"/>
    <w:rsid w:val="003841FC"/>
    <w:rsid w:val="00385347"/>
    <w:rsid w:val="0038603D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536"/>
    <w:rsid w:val="003B5CD1"/>
    <w:rsid w:val="003B69EF"/>
    <w:rsid w:val="003C040C"/>
    <w:rsid w:val="003C33FF"/>
    <w:rsid w:val="003C478D"/>
    <w:rsid w:val="003C4F6F"/>
    <w:rsid w:val="003C53F9"/>
    <w:rsid w:val="003C64A5"/>
    <w:rsid w:val="003D002B"/>
    <w:rsid w:val="003D03CC"/>
    <w:rsid w:val="003D2295"/>
    <w:rsid w:val="003D378C"/>
    <w:rsid w:val="003D3893"/>
    <w:rsid w:val="003D4BB7"/>
    <w:rsid w:val="003D725D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2C8A"/>
    <w:rsid w:val="0040595E"/>
    <w:rsid w:val="00406EFC"/>
    <w:rsid w:val="00407C22"/>
    <w:rsid w:val="00412BBE"/>
    <w:rsid w:val="00414B20"/>
    <w:rsid w:val="00414E19"/>
    <w:rsid w:val="0041628A"/>
    <w:rsid w:val="00417AE6"/>
    <w:rsid w:val="00417DE3"/>
    <w:rsid w:val="00420850"/>
    <w:rsid w:val="0042322E"/>
    <w:rsid w:val="00423968"/>
    <w:rsid w:val="00427054"/>
    <w:rsid w:val="004304B1"/>
    <w:rsid w:val="004320A9"/>
    <w:rsid w:val="00432DA8"/>
    <w:rsid w:val="0043320A"/>
    <w:rsid w:val="004332E3"/>
    <w:rsid w:val="004333A9"/>
    <w:rsid w:val="004371A3"/>
    <w:rsid w:val="0044597D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6500"/>
    <w:rsid w:val="004668FE"/>
    <w:rsid w:val="00470294"/>
    <w:rsid w:val="00471EBE"/>
    <w:rsid w:val="00472193"/>
    <w:rsid w:val="00473DC3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592D"/>
    <w:rsid w:val="004A61E1"/>
    <w:rsid w:val="004A7C11"/>
    <w:rsid w:val="004A7CA7"/>
    <w:rsid w:val="004B1A75"/>
    <w:rsid w:val="004B1B6D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4D85"/>
    <w:rsid w:val="004D6746"/>
    <w:rsid w:val="004D767B"/>
    <w:rsid w:val="004D7D8F"/>
    <w:rsid w:val="004E0F32"/>
    <w:rsid w:val="004E23A1"/>
    <w:rsid w:val="004E2425"/>
    <w:rsid w:val="004E3083"/>
    <w:rsid w:val="004E493C"/>
    <w:rsid w:val="004E623E"/>
    <w:rsid w:val="004E7092"/>
    <w:rsid w:val="004E7ECE"/>
    <w:rsid w:val="004F43E8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4715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0C9"/>
    <w:rsid w:val="00562DCA"/>
    <w:rsid w:val="0056568F"/>
    <w:rsid w:val="0057436C"/>
    <w:rsid w:val="00575DE3"/>
    <w:rsid w:val="00582578"/>
    <w:rsid w:val="005854EC"/>
    <w:rsid w:val="005858E4"/>
    <w:rsid w:val="0058621D"/>
    <w:rsid w:val="005867EA"/>
    <w:rsid w:val="0058795E"/>
    <w:rsid w:val="00594F7F"/>
    <w:rsid w:val="005A4CBE"/>
    <w:rsid w:val="005A50E7"/>
    <w:rsid w:val="005A6418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1E0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4E36"/>
    <w:rsid w:val="005F6F7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781C"/>
    <w:rsid w:val="006314AE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2499"/>
    <w:rsid w:val="00673639"/>
    <w:rsid w:val="00673F4C"/>
    <w:rsid w:val="00676AFC"/>
    <w:rsid w:val="006807CD"/>
    <w:rsid w:val="006819D0"/>
    <w:rsid w:val="00682D43"/>
    <w:rsid w:val="00683850"/>
    <w:rsid w:val="00683ABD"/>
    <w:rsid w:val="00685BAF"/>
    <w:rsid w:val="00690463"/>
    <w:rsid w:val="00692200"/>
    <w:rsid w:val="00693DE5"/>
    <w:rsid w:val="00694FAB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2F4"/>
    <w:rsid w:val="006D6A74"/>
    <w:rsid w:val="006D7503"/>
    <w:rsid w:val="006D7C6E"/>
    <w:rsid w:val="006E0F5D"/>
    <w:rsid w:val="006E15A2"/>
    <w:rsid w:val="006E16F4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93F"/>
    <w:rsid w:val="00715C55"/>
    <w:rsid w:val="00717E68"/>
    <w:rsid w:val="00720151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098E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1168"/>
    <w:rsid w:val="007A286D"/>
    <w:rsid w:val="007A314D"/>
    <w:rsid w:val="007A38DF"/>
    <w:rsid w:val="007A6DDD"/>
    <w:rsid w:val="007B00E5"/>
    <w:rsid w:val="007B20CF"/>
    <w:rsid w:val="007B2499"/>
    <w:rsid w:val="007B3051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E28"/>
    <w:rsid w:val="007E2F2D"/>
    <w:rsid w:val="007E7856"/>
    <w:rsid w:val="007F1433"/>
    <w:rsid w:val="007F1491"/>
    <w:rsid w:val="007F2F03"/>
    <w:rsid w:val="007F64F7"/>
    <w:rsid w:val="00800FE0"/>
    <w:rsid w:val="008039A2"/>
    <w:rsid w:val="00804C32"/>
    <w:rsid w:val="008066AD"/>
    <w:rsid w:val="008122C2"/>
    <w:rsid w:val="00814AF1"/>
    <w:rsid w:val="0081517F"/>
    <w:rsid w:val="00815370"/>
    <w:rsid w:val="0082153D"/>
    <w:rsid w:val="008221A2"/>
    <w:rsid w:val="008246E3"/>
    <w:rsid w:val="008255AA"/>
    <w:rsid w:val="00830FF3"/>
    <w:rsid w:val="008334BF"/>
    <w:rsid w:val="00833C53"/>
    <w:rsid w:val="00836B8C"/>
    <w:rsid w:val="00840062"/>
    <w:rsid w:val="008410C5"/>
    <w:rsid w:val="00842A60"/>
    <w:rsid w:val="008436F5"/>
    <w:rsid w:val="008448D9"/>
    <w:rsid w:val="00846C08"/>
    <w:rsid w:val="008530E7"/>
    <w:rsid w:val="008559A5"/>
    <w:rsid w:val="00856BDB"/>
    <w:rsid w:val="00857675"/>
    <w:rsid w:val="00857B2B"/>
    <w:rsid w:val="008610E2"/>
    <w:rsid w:val="0086585B"/>
    <w:rsid w:val="00872C48"/>
    <w:rsid w:val="00875EC3"/>
    <w:rsid w:val="008763E7"/>
    <w:rsid w:val="00876F31"/>
    <w:rsid w:val="008808C5"/>
    <w:rsid w:val="00881A7C"/>
    <w:rsid w:val="00883C78"/>
    <w:rsid w:val="0088468E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612B"/>
    <w:rsid w:val="008C01CD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0BA4"/>
    <w:rsid w:val="0090354C"/>
    <w:rsid w:val="00903D0D"/>
    <w:rsid w:val="009048E1"/>
    <w:rsid w:val="0090598C"/>
    <w:rsid w:val="00906D9C"/>
    <w:rsid w:val="00907082"/>
    <w:rsid w:val="009071BB"/>
    <w:rsid w:val="00912018"/>
    <w:rsid w:val="00913885"/>
    <w:rsid w:val="00915ABF"/>
    <w:rsid w:val="00916C9E"/>
    <w:rsid w:val="00921CAD"/>
    <w:rsid w:val="009228E3"/>
    <w:rsid w:val="009311ED"/>
    <w:rsid w:val="00931D41"/>
    <w:rsid w:val="00933D18"/>
    <w:rsid w:val="00935AFA"/>
    <w:rsid w:val="00940AF9"/>
    <w:rsid w:val="00942221"/>
    <w:rsid w:val="00943168"/>
    <w:rsid w:val="009442C0"/>
    <w:rsid w:val="00944A3D"/>
    <w:rsid w:val="00947127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3A7"/>
    <w:rsid w:val="009716F6"/>
    <w:rsid w:val="00975676"/>
    <w:rsid w:val="00976467"/>
    <w:rsid w:val="00976D32"/>
    <w:rsid w:val="00983176"/>
    <w:rsid w:val="009844F7"/>
    <w:rsid w:val="009938F7"/>
    <w:rsid w:val="009A05AA"/>
    <w:rsid w:val="009A1F01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6C26"/>
    <w:rsid w:val="00A00032"/>
    <w:rsid w:val="00A00C78"/>
    <w:rsid w:val="00A01F2D"/>
    <w:rsid w:val="00A0479E"/>
    <w:rsid w:val="00A07979"/>
    <w:rsid w:val="00A11755"/>
    <w:rsid w:val="00A207FB"/>
    <w:rsid w:val="00A24016"/>
    <w:rsid w:val="00A265BF"/>
    <w:rsid w:val="00A26F44"/>
    <w:rsid w:val="00A34FAB"/>
    <w:rsid w:val="00A428B1"/>
    <w:rsid w:val="00A42C43"/>
    <w:rsid w:val="00A4313D"/>
    <w:rsid w:val="00A44CC4"/>
    <w:rsid w:val="00A50120"/>
    <w:rsid w:val="00A52EB2"/>
    <w:rsid w:val="00A53C9E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4E0D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B77"/>
    <w:rsid w:val="00AD4DB9"/>
    <w:rsid w:val="00AD5E50"/>
    <w:rsid w:val="00AD63C0"/>
    <w:rsid w:val="00AD7144"/>
    <w:rsid w:val="00AE07EE"/>
    <w:rsid w:val="00AE35B2"/>
    <w:rsid w:val="00AE6AA0"/>
    <w:rsid w:val="00AE75D8"/>
    <w:rsid w:val="00AF5527"/>
    <w:rsid w:val="00B00CA4"/>
    <w:rsid w:val="00B01696"/>
    <w:rsid w:val="00B02494"/>
    <w:rsid w:val="00B03310"/>
    <w:rsid w:val="00B075D6"/>
    <w:rsid w:val="00B113B9"/>
    <w:rsid w:val="00B119A2"/>
    <w:rsid w:val="00B128A4"/>
    <w:rsid w:val="00B13B6D"/>
    <w:rsid w:val="00B14258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572"/>
    <w:rsid w:val="00B44468"/>
    <w:rsid w:val="00B44D2A"/>
    <w:rsid w:val="00B459A0"/>
    <w:rsid w:val="00B476A0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6403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5F59"/>
    <w:rsid w:val="00BA5C89"/>
    <w:rsid w:val="00BB04EB"/>
    <w:rsid w:val="00BB18F9"/>
    <w:rsid w:val="00BB215F"/>
    <w:rsid w:val="00BB2539"/>
    <w:rsid w:val="00BB3089"/>
    <w:rsid w:val="00BB4CE2"/>
    <w:rsid w:val="00BB5EF0"/>
    <w:rsid w:val="00BB6724"/>
    <w:rsid w:val="00BC0EFB"/>
    <w:rsid w:val="00BC2E39"/>
    <w:rsid w:val="00BC57D8"/>
    <w:rsid w:val="00BC6149"/>
    <w:rsid w:val="00BD2278"/>
    <w:rsid w:val="00BD2364"/>
    <w:rsid w:val="00BD28E3"/>
    <w:rsid w:val="00BD6C2B"/>
    <w:rsid w:val="00BD76B8"/>
    <w:rsid w:val="00BE05FD"/>
    <w:rsid w:val="00BE117E"/>
    <w:rsid w:val="00BE3261"/>
    <w:rsid w:val="00BE5986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472"/>
    <w:rsid w:val="00C166EB"/>
    <w:rsid w:val="00C171A1"/>
    <w:rsid w:val="00C171A4"/>
    <w:rsid w:val="00C17F12"/>
    <w:rsid w:val="00C20146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37D"/>
    <w:rsid w:val="00C73F6D"/>
    <w:rsid w:val="00C74B9F"/>
    <w:rsid w:val="00C74F6E"/>
    <w:rsid w:val="00C75F23"/>
    <w:rsid w:val="00C77FA4"/>
    <w:rsid w:val="00C77FFA"/>
    <w:rsid w:val="00C80401"/>
    <w:rsid w:val="00C81C97"/>
    <w:rsid w:val="00C825A6"/>
    <w:rsid w:val="00C828CF"/>
    <w:rsid w:val="00C840C2"/>
    <w:rsid w:val="00C84101"/>
    <w:rsid w:val="00C8535F"/>
    <w:rsid w:val="00C859F2"/>
    <w:rsid w:val="00C90EDA"/>
    <w:rsid w:val="00C94FBB"/>
    <w:rsid w:val="00C959E7"/>
    <w:rsid w:val="00CA0B67"/>
    <w:rsid w:val="00CA29AE"/>
    <w:rsid w:val="00CA4542"/>
    <w:rsid w:val="00CB07EB"/>
    <w:rsid w:val="00CB5559"/>
    <w:rsid w:val="00CB79E9"/>
    <w:rsid w:val="00CC1E65"/>
    <w:rsid w:val="00CC55EC"/>
    <w:rsid w:val="00CC567A"/>
    <w:rsid w:val="00CD2E49"/>
    <w:rsid w:val="00CD4059"/>
    <w:rsid w:val="00CD4E5A"/>
    <w:rsid w:val="00CD55DD"/>
    <w:rsid w:val="00CD6AFD"/>
    <w:rsid w:val="00CE03CE"/>
    <w:rsid w:val="00CE0F5D"/>
    <w:rsid w:val="00CE1A6A"/>
    <w:rsid w:val="00CE41DC"/>
    <w:rsid w:val="00CF0DFF"/>
    <w:rsid w:val="00D028A9"/>
    <w:rsid w:val="00D033F6"/>
    <w:rsid w:val="00D0359D"/>
    <w:rsid w:val="00D04DED"/>
    <w:rsid w:val="00D1089A"/>
    <w:rsid w:val="00D11617"/>
    <w:rsid w:val="00D116BD"/>
    <w:rsid w:val="00D15280"/>
    <w:rsid w:val="00D2001A"/>
    <w:rsid w:val="00D20684"/>
    <w:rsid w:val="00D21075"/>
    <w:rsid w:val="00D22A1A"/>
    <w:rsid w:val="00D23C00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580"/>
    <w:rsid w:val="00DF0ACA"/>
    <w:rsid w:val="00DF2245"/>
    <w:rsid w:val="00DF2DDD"/>
    <w:rsid w:val="00DF4CE9"/>
    <w:rsid w:val="00DF537E"/>
    <w:rsid w:val="00DF77CF"/>
    <w:rsid w:val="00E026E8"/>
    <w:rsid w:val="00E044C8"/>
    <w:rsid w:val="00E060F7"/>
    <w:rsid w:val="00E14C47"/>
    <w:rsid w:val="00E16D03"/>
    <w:rsid w:val="00E22698"/>
    <w:rsid w:val="00E25B7C"/>
    <w:rsid w:val="00E27F42"/>
    <w:rsid w:val="00E3076B"/>
    <w:rsid w:val="00E3725B"/>
    <w:rsid w:val="00E410DF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2AA6"/>
    <w:rsid w:val="00E834CD"/>
    <w:rsid w:val="00E846DC"/>
    <w:rsid w:val="00E84872"/>
    <w:rsid w:val="00E84E9D"/>
    <w:rsid w:val="00E86CEE"/>
    <w:rsid w:val="00E9168A"/>
    <w:rsid w:val="00E935AF"/>
    <w:rsid w:val="00E94C63"/>
    <w:rsid w:val="00E95696"/>
    <w:rsid w:val="00EA2543"/>
    <w:rsid w:val="00EB0E20"/>
    <w:rsid w:val="00EB1A80"/>
    <w:rsid w:val="00EB2BDF"/>
    <w:rsid w:val="00EB457B"/>
    <w:rsid w:val="00EC2AB1"/>
    <w:rsid w:val="00EC47C4"/>
    <w:rsid w:val="00EC4F3A"/>
    <w:rsid w:val="00EC5E74"/>
    <w:rsid w:val="00ED34CC"/>
    <w:rsid w:val="00ED594D"/>
    <w:rsid w:val="00ED65FC"/>
    <w:rsid w:val="00EE185A"/>
    <w:rsid w:val="00EE32C0"/>
    <w:rsid w:val="00EE36E1"/>
    <w:rsid w:val="00EE6228"/>
    <w:rsid w:val="00EE7AC7"/>
    <w:rsid w:val="00EE7B3F"/>
    <w:rsid w:val="00EF1A4A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1FA7"/>
    <w:rsid w:val="00F23927"/>
    <w:rsid w:val="00F26A05"/>
    <w:rsid w:val="00F307CE"/>
    <w:rsid w:val="00F31F42"/>
    <w:rsid w:val="00F343C8"/>
    <w:rsid w:val="00F354C5"/>
    <w:rsid w:val="00F356C5"/>
    <w:rsid w:val="00F37108"/>
    <w:rsid w:val="00F40449"/>
    <w:rsid w:val="00F45B8E"/>
    <w:rsid w:val="00F47BAA"/>
    <w:rsid w:val="00F519A1"/>
    <w:rsid w:val="00F520FE"/>
    <w:rsid w:val="00F5263D"/>
    <w:rsid w:val="00F52C3E"/>
    <w:rsid w:val="00F52EAB"/>
    <w:rsid w:val="00F53DD2"/>
    <w:rsid w:val="00F54277"/>
    <w:rsid w:val="00F55A04"/>
    <w:rsid w:val="00F61A31"/>
    <w:rsid w:val="00F62710"/>
    <w:rsid w:val="00F634C6"/>
    <w:rsid w:val="00F63EAA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A7A87"/>
    <w:rsid w:val="00FB207A"/>
    <w:rsid w:val="00FB2886"/>
    <w:rsid w:val="00FB466E"/>
    <w:rsid w:val="00FB71E5"/>
    <w:rsid w:val="00FB7F85"/>
    <w:rsid w:val="00FC02F3"/>
    <w:rsid w:val="00FC060F"/>
    <w:rsid w:val="00FC2C0A"/>
    <w:rsid w:val="00FC2FBD"/>
    <w:rsid w:val="00FC7209"/>
    <w:rsid w:val="00FC752C"/>
    <w:rsid w:val="00FD0492"/>
    <w:rsid w:val="00FD13EC"/>
    <w:rsid w:val="00FD1E45"/>
    <w:rsid w:val="00FD33A6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2A7F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9228E3"/>
  </w:style>
  <w:style w:type="character" w:styleId="UnresolvedMention">
    <w:name w:val="Unresolved Mention"/>
    <w:basedOn w:val="DefaultParagraphFont"/>
    <w:rsid w:val="00406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dimedium.lv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vd.gov.lv/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2218</Words>
  <Characters>16266</Characters>
  <DocSecurity>0</DocSecurity>
  <Lines>135</Lines>
  <Paragraphs>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18448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