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728A89" w14:textId="77777777" w:rsidR="00144552" w:rsidRPr="00204B22" w:rsidRDefault="00144552">
      <w:pPr>
        <w:tabs>
          <w:tab w:val="clear" w:pos="567"/>
        </w:tabs>
        <w:spacing w:line="240" w:lineRule="auto"/>
        <w:ind w:right="113"/>
        <w:jc w:val="center"/>
        <w:rPr>
          <w:b/>
          <w:color w:val="000000"/>
          <w:szCs w:val="22"/>
          <w:lang w:val="lv-LV"/>
        </w:rPr>
      </w:pPr>
      <w:r w:rsidRPr="00204B22">
        <w:rPr>
          <w:b/>
          <w:color w:val="000000"/>
          <w:szCs w:val="22"/>
          <w:lang w:val="lv-LV"/>
        </w:rPr>
        <w:t>LIETOŠANAS INSTRUKCIJA</w:t>
      </w:r>
    </w:p>
    <w:p w14:paraId="74399B6F" w14:textId="77777777" w:rsidR="00144552" w:rsidRPr="00204B22" w:rsidRDefault="00144552">
      <w:pPr>
        <w:tabs>
          <w:tab w:val="clear" w:pos="567"/>
        </w:tabs>
        <w:spacing w:line="240" w:lineRule="auto"/>
        <w:jc w:val="center"/>
        <w:rPr>
          <w:b/>
          <w:color w:val="000000"/>
          <w:szCs w:val="22"/>
          <w:lang w:val="lv-LV"/>
        </w:rPr>
      </w:pPr>
      <w:r w:rsidRPr="00204B22">
        <w:rPr>
          <w:b/>
          <w:color w:val="000000"/>
          <w:szCs w:val="22"/>
          <w:lang w:val="lv-LV"/>
        </w:rPr>
        <w:t>V/DCP/17/0015</w:t>
      </w:r>
    </w:p>
    <w:p w14:paraId="610CE04B" w14:textId="77777777" w:rsidR="00144552" w:rsidRPr="00204B22" w:rsidRDefault="00144552">
      <w:pPr>
        <w:tabs>
          <w:tab w:val="clear" w:pos="567"/>
        </w:tabs>
        <w:spacing w:line="240" w:lineRule="auto"/>
        <w:jc w:val="center"/>
        <w:rPr>
          <w:b/>
          <w:color w:val="000000"/>
          <w:szCs w:val="22"/>
          <w:lang w:val="lv-LV"/>
        </w:rPr>
      </w:pPr>
      <w:proofErr w:type="spellStart"/>
      <w:r w:rsidRPr="000072E9">
        <w:rPr>
          <w:b/>
          <w:szCs w:val="22"/>
          <w:lang w:val="lv-LV"/>
        </w:rPr>
        <w:t>PestiGon</w:t>
      </w:r>
      <w:proofErr w:type="spellEnd"/>
      <w:r w:rsidRPr="000072E9">
        <w:rPr>
          <w:b/>
          <w:szCs w:val="22"/>
          <w:lang w:val="lv-LV"/>
        </w:rPr>
        <w:t xml:space="preserve"> </w:t>
      </w:r>
      <w:proofErr w:type="spellStart"/>
      <w:r w:rsidRPr="000072E9">
        <w:rPr>
          <w:b/>
          <w:szCs w:val="22"/>
          <w:lang w:val="lv-LV"/>
        </w:rPr>
        <w:t>Combo</w:t>
      </w:r>
      <w:proofErr w:type="spellEnd"/>
      <w:r w:rsidRPr="000072E9">
        <w:rPr>
          <w:b/>
          <w:szCs w:val="22"/>
          <w:lang w:val="lv-LV"/>
        </w:rPr>
        <w:t xml:space="preserve"> </w:t>
      </w:r>
      <w:r w:rsidRPr="00204B22">
        <w:rPr>
          <w:b/>
          <w:szCs w:val="22"/>
          <w:lang w:val="lv-LV"/>
        </w:rPr>
        <w:t xml:space="preserve">134 mg / 120,6 mg </w:t>
      </w:r>
      <w:r w:rsidRPr="000072E9">
        <w:rPr>
          <w:b/>
          <w:szCs w:val="22"/>
          <w:lang w:val="lv-LV"/>
        </w:rPr>
        <w:t>šķīdums pilināšanai uz ādas vidēja auguma suņiem</w:t>
      </w:r>
    </w:p>
    <w:p w14:paraId="46057789" w14:textId="77777777" w:rsidR="00144552" w:rsidRPr="00204B22" w:rsidRDefault="00144552">
      <w:pPr>
        <w:spacing w:line="240" w:lineRule="auto"/>
        <w:ind w:left="567" w:hanging="567"/>
        <w:jc w:val="both"/>
        <w:rPr>
          <w:color w:val="000000"/>
          <w:szCs w:val="22"/>
          <w:lang w:val="lv-LV"/>
        </w:rPr>
      </w:pPr>
    </w:p>
    <w:p w14:paraId="5AC797E3" w14:textId="77777777" w:rsidR="00144552" w:rsidRPr="00204B22" w:rsidRDefault="00144552">
      <w:pPr>
        <w:spacing w:line="240" w:lineRule="auto"/>
        <w:ind w:left="567" w:hanging="567"/>
        <w:jc w:val="both"/>
        <w:rPr>
          <w:color w:val="000000"/>
          <w:szCs w:val="22"/>
          <w:lang w:val="lv-LV"/>
        </w:rPr>
      </w:pPr>
    </w:p>
    <w:p w14:paraId="361AC67E" w14:textId="77777777" w:rsidR="00144552" w:rsidRPr="00204B22" w:rsidRDefault="00144552">
      <w:pPr>
        <w:spacing w:line="240" w:lineRule="auto"/>
        <w:ind w:left="567" w:hanging="567"/>
        <w:jc w:val="both"/>
        <w:rPr>
          <w:b/>
          <w:color w:val="000000"/>
          <w:szCs w:val="22"/>
          <w:lang w:val="lv-LV"/>
        </w:rPr>
      </w:pPr>
      <w:r w:rsidRPr="00204B22">
        <w:rPr>
          <w:b/>
          <w:color w:val="000000"/>
          <w:szCs w:val="22"/>
          <w:lang w:val="lv-LV"/>
        </w:rPr>
        <w:t>1.</w:t>
      </w:r>
      <w:r w:rsidRPr="00204B22">
        <w:rPr>
          <w:b/>
          <w:color w:val="000000"/>
          <w:szCs w:val="22"/>
          <w:lang w:val="lv-LV"/>
        </w:rPr>
        <w:tab/>
        <w:t>REĢISTRĀCIJAS APLIECĪBAS ĪPAŠNIEKA UN RAŽOŠANAS LICENCES TURĒTĀJA, KURŠ ATBILD PAR SĒRIJAS IZLAIDI, NOSAUKUMS UN ADRESE, JA DAŽĀDI</w:t>
      </w:r>
    </w:p>
    <w:p w14:paraId="3C3DA03F" w14:textId="77777777" w:rsidR="00144552" w:rsidRPr="00204B22" w:rsidRDefault="00144552">
      <w:pPr>
        <w:tabs>
          <w:tab w:val="clear" w:pos="567"/>
        </w:tabs>
        <w:spacing w:line="240" w:lineRule="auto"/>
        <w:jc w:val="both"/>
        <w:rPr>
          <w:color w:val="000000"/>
          <w:szCs w:val="22"/>
          <w:lang w:val="lv-LV"/>
        </w:rPr>
      </w:pPr>
    </w:p>
    <w:p w14:paraId="23396DE0" w14:textId="77777777" w:rsidR="00144552" w:rsidRPr="00204B22" w:rsidRDefault="00144552">
      <w:pPr>
        <w:tabs>
          <w:tab w:val="clear" w:pos="567"/>
        </w:tabs>
        <w:spacing w:line="240" w:lineRule="auto"/>
        <w:jc w:val="both"/>
        <w:rPr>
          <w:color w:val="000000"/>
          <w:szCs w:val="22"/>
          <w:u w:val="single"/>
          <w:lang w:val="lv-LV"/>
        </w:rPr>
      </w:pPr>
      <w:r w:rsidRPr="00204B22">
        <w:rPr>
          <w:color w:val="000000"/>
          <w:szCs w:val="22"/>
          <w:u w:val="single"/>
          <w:lang w:val="lv-LV"/>
        </w:rPr>
        <w:t>Reģistrācijas apliecības īpašnieks:</w:t>
      </w:r>
    </w:p>
    <w:p w14:paraId="6D38EDCF" w14:textId="77777777" w:rsidR="00144552" w:rsidRPr="00204B22" w:rsidRDefault="00144552">
      <w:pPr>
        <w:tabs>
          <w:tab w:val="clear" w:pos="567"/>
        </w:tabs>
        <w:spacing w:line="240" w:lineRule="auto"/>
        <w:jc w:val="both"/>
        <w:rPr>
          <w:color w:val="000000"/>
          <w:szCs w:val="22"/>
          <w:lang w:val="lv-LV"/>
        </w:rPr>
      </w:pPr>
      <w:proofErr w:type="spellStart"/>
      <w:r w:rsidRPr="00204B22">
        <w:rPr>
          <w:color w:val="000000"/>
          <w:szCs w:val="22"/>
          <w:lang w:val="lv-LV"/>
        </w:rPr>
        <w:t>Norbrook</w:t>
      </w:r>
      <w:proofErr w:type="spellEnd"/>
      <w:r w:rsidRPr="00204B22">
        <w:rPr>
          <w:color w:val="000000"/>
          <w:szCs w:val="22"/>
          <w:lang w:val="lv-LV"/>
        </w:rPr>
        <w:t xml:space="preserve"> Laboratories (</w:t>
      </w:r>
      <w:proofErr w:type="spellStart"/>
      <w:r w:rsidRPr="00204B22">
        <w:rPr>
          <w:color w:val="000000"/>
          <w:szCs w:val="22"/>
          <w:lang w:val="lv-LV"/>
        </w:rPr>
        <w:t>Ireland</w:t>
      </w:r>
      <w:proofErr w:type="spellEnd"/>
      <w:r w:rsidRPr="00204B22">
        <w:rPr>
          <w:color w:val="000000"/>
          <w:szCs w:val="22"/>
          <w:lang w:val="lv-LV"/>
        </w:rPr>
        <w:t>) Limited</w:t>
      </w:r>
    </w:p>
    <w:p w14:paraId="3C080A52" w14:textId="77777777" w:rsidR="00144552" w:rsidRPr="00204B22" w:rsidRDefault="00144552">
      <w:pPr>
        <w:tabs>
          <w:tab w:val="clear" w:pos="567"/>
        </w:tabs>
        <w:spacing w:line="240" w:lineRule="auto"/>
        <w:jc w:val="both"/>
        <w:rPr>
          <w:color w:val="000000"/>
          <w:szCs w:val="22"/>
          <w:lang w:val="lv-LV"/>
        </w:rPr>
      </w:pPr>
      <w:proofErr w:type="spellStart"/>
      <w:r w:rsidRPr="00204B22">
        <w:rPr>
          <w:color w:val="000000"/>
          <w:szCs w:val="22"/>
          <w:lang w:val="lv-LV"/>
        </w:rPr>
        <w:t>Rossmore</w:t>
      </w:r>
      <w:proofErr w:type="spellEnd"/>
      <w:r w:rsidRPr="00204B22">
        <w:rPr>
          <w:color w:val="000000"/>
          <w:szCs w:val="22"/>
          <w:lang w:val="lv-LV"/>
        </w:rPr>
        <w:t xml:space="preserve"> </w:t>
      </w:r>
      <w:proofErr w:type="spellStart"/>
      <w:r w:rsidRPr="00204B22">
        <w:rPr>
          <w:color w:val="000000"/>
          <w:szCs w:val="22"/>
          <w:lang w:val="lv-LV"/>
        </w:rPr>
        <w:t>Industrial</w:t>
      </w:r>
      <w:proofErr w:type="spellEnd"/>
      <w:r w:rsidRPr="00204B22">
        <w:rPr>
          <w:color w:val="000000"/>
          <w:szCs w:val="22"/>
          <w:lang w:val="lv-LV"/>
        </w:rPr>
        <w:t xml:space="preserve"> </w:t>
      </w:r>
      <w:proofErr w:type="spellStart"/>
      <w:r w:rsidRPr="00204B22">
        <w:rPr>
          <w:color w:val="000000"/>
          <w:szCs w:val="22"/>
          <w:lang w:val="lv-LV"/>
        </w:rPr>
        <w:t>Estate</w:t>
      </w:r>
      <w:proofErr w:type="spellEnd"/>
    </w:p>
    <w:p w14:paraId="1B80C9D4" w14:textId="77777777" w:rsidR="00144552" w:rsidRPr="00204B22" w:rsidRDefault="00144552">
      <w:pPr>
        <w:tabs>
          <w:tab w:val="clear" w:pos="567"/>
        </w:tabs>
        <w:spacing w:line="240" w:lineRule="auto"/>
        <w:jc w:val="both"/>
        <w:rPr>
          <w:color w:val="000000"/>
          <w:szCs w:val="22"/>
          <w:lang w:val="lv-LV"/>
        </w:rPr>
      </w:pPr>
      <w:proofErr w:type="spellStart"/>
      <w:r w:rsidRPr="00204B22">
        <w:rPr>
          <w:color w:val="000000"/>
          <w:szCs w:val="22"/>
          <w:lang w:val="lv-LV"/>
        </w:rPr>
        <w:t>Monaghan</w:t>
      </w:r>
      <w:proofErr w:type="spellEnd"/>
    </w:p>
    <w:p w14:paraId="36CB7BEB" w14:textId="77777777" w:rsidR="00144552" w:rsidRPr="00204B22" w:rsidRDefault="00144552">
      <w:pPr>
        <w:tabs>
          <w:tab w:val="clear" w:pos="567"/>
        </w:tabs>
        <w:spacing w:line="240" w:lineRule="auto"/>
        <w:jc w:val="both"/>
        <w:rPr>
          <w:color w:val="000000"/>
          <w:szCs w:val="22"/>
          <w:lang w:val="lv-LV"/>
        </w:rPr>
      </w:pPr>
      <w:r w:rsidRPr="00204B22">
        <w:rPr>
          <w:color w:val="000000"/>
          <w:szCs w:val="22"/>
          <w:lang w:val="lv-LV"/>
        </w:rPr>
        <w:t>Īrija</w:t>
      </w:r>
    </w:p>
    <w:p w14:paraId="375DBF29" w14:textId="77777777" w:rsidR="00144552" w:rsidRPr="00204B22" w:rsidRDefault="00144552">
      <w:pPr>
        <w:tabs>
          <w:tab w:val="clear" w:pos="567"/>
        </w:tabs>
        <w:spacing w:line="240" w:lineRule="auto"/>
        <w:jc w:val="both"/>
        <w:rPr>
          <w:color w:val="000000"/>
          <w:szCs w:val="22"/>
          <w:u w:val="single"/>
          <w:lang w:val="lv-LV"/>
        </w:rPr>
      </w:pPr>
    </w:p>
    <w:p w14:paraId="227B6B1A" w14:textId="77777777" w:rsidR="00144552" w:rsidRPr="00204B22" w:rsidRDefault="00144552">
      <w:pPr>
        <w:tabs>
          <w:tab w:val="clear" w:pos="567"/>
        </w:tabs>
        <w:spacing w:line="240" w:lineRule="auto"/>
        <w:jc w:val="both"/>
        <w:rPr>
          <w:color w:val="000000"/>
          <w:szCs w:val="22"/>
          <w:lang w:val="lv-LV"/>
        </w:rPr>
      </w:pPr>
      <w:r w:rsidRPr="00204B22">
        <w:rPr>
          <w:color w:val="000000"/>
          <w:szCs w:val="22"/>
          <w:u w:val="single"/>
          <w:lang w:val="lv-LV"/>
        </w:rPr>
        <w:t>Par sērijas izlaidi atbildīgais ražotājs</w:t>
      </w:r>
      <w:r w:rsidRPr="00204B22">
        <w:rPr>
          <w:color w:val="000000"/>
          <w:szCs w:val="22"/>
          <w:lang w:val="lv-LV"/>
        </w:rPr>
        <w:t>:</w:t>
      </w:r>
    </w:p>
    <w:p w14:paraId="73C88ACD" w14:textId="77777777" w:rsidR="00144552" w:rsidRPr="00204B22" w:rsidRDefault="00144552">
      <w:pPr>
        <w:tabs>
          <w:tab w:val="clear" w:pos="567"/>
        </w:tabs>
        <w:spacing w:line="240" w:lineRule="auto"/>
        <w:jc w:val="both"/>
        <w:rPr>
          <w:color w:val="000000"/>
          <w:szCs w:val="22"/>
          <w:lang w:val="en-US"/>
        </w:rPr>
      </w:pPr>
      <w:proofErr w:type="spellStart"/>
      <w:r w:rsidRPr="00204B22">
        <w:rPr>
          <w:color w:val="000000"/>
          <w:szCs w:val="22"/>
          <w:lang w:val="en-US"/>
        </w:rPr>
        <w:t>Norbrook</w:t>
      </w:r>
      <w:proofErr w:type="spellEnd"/>
      <w:r w:rsidRPr="00204B22">
        <w:rPr>
          <w:color w:val="000000"/>
          <w:szCs w:val="22"/>
          <w:lang w:val="en-US"/>
        </w:rPr>
        <w:t xml:space="preserve"> Manufacturing Ltd.</w:t>
      </w:r>
    </w:p>
    <w:p w14:paraId="6F81C9D0" w14:textId="77777777" w:rsidR="00144552" w:rsidRPr="00204B22" w:rsidRDefault="00144552">
      <w:pPr>
        <w:tabs>
          <w:tab w:val="clear" w:pos="567"/>
        </w:tabs>
        <w:spacing w:line="240" w:lineRule="auto"/>
        <w:jc w:val="both"/>
        <w:rPr>
          <w:color w:val="000000"/>
          <w:szCs w:val="22"/>
          <w:lang w:val="en-US"/>
        </w:rPr>
      </w:pPr>
      <w:proofErr w:type="spellStart"/>
      <w:r w:rsidRPr="00204B22">
        <w:rPr>
          <w:color w:val="000000"/>
          <w:szCs w:val="22"/>
          <w:lang w:val="en-US"/>
        </w:rPr>
        <w:t>Rossmore</w:t>
      </w:r>
      <w:proofErr w:type="spellEnd"/>
      <w:r w:rsidRPr="00204B22">
        <w:rPr>
          <w:color w:val="000000"/>
          <w:szCs w:val="22"/>
          <w:lang w:val="en-US"/>
        </w:rPr>
        <w:t xml:space="preserve"> Industrial Estate</w:t>
      </w:r>
    </w:p>
    <w:p w14:paraId="61282DC4" w14:textId="77777777" w:rsidR="00144552" w:rsidRPr="00204B22" w:rsidRDefault="00144552">
      <w:pPr>
        <w:tabs>
          <w:tab w:val="clear" w:pos="567"/>
        </w:tabs>
        <w:spacing w:line="240" w:lineRule="auto"/>
        <w:jc w:val="both"/>
        <w:rPr>
          <w:color w:val="000000"/>
          <w:szCs w:val="22"/>
          <w:lang w:val="en-US"/>
        </w:rPr>
      </w:pPr>
      <w:r w:rsidRPr="00204B22">
        <w:rPr>
          <w:color w:val="000000"/>
          <w:szCs w:val="22"/>
          <w:lang w:val="en-US"/>
        </w:rPr>
        <w:t>Monaghan</w:t>
      </w:r>
    </w:p>
    <w:p w14:paraId="5D70A61F" w14:textId="77777777" w:rsidR="00144552" w:rsidRPr="00204B22" w:rsidRDefault="00144552">
      <w:pPr>
        <w:tabs>
          <w:tab w:val="clear" w:pos="567"/>
        </w:tabs>
        <w:spacing w:line="240" w:lineRule="auto"/>
        <w:jc w:val="both"/>
        <w:rPr>
          <w:color w:val="000000"/>
          <w:szCs w:val="22"/>
          <w:lang w:val="en-US"/>
        </w:rPr>
      </w:pPr>
      <w:proofErr w:type="spellStart"/>
      <w:r w:rsidRPr="00204B22">
        <w:rPr>
          <w:color w:val="000000"/>
          <w:szCs w:val="22"/>
          <w:lang w:val="en-US"/>
        </w:rPr>
        <w:t>Īrija</w:t>
      </w:r>
      <w:proofErr w:type="spellEnd"/>
    </w:p>
    <w:p w14:paraId="45A1DF02" w14:textId="77777777" w:rsidR="00144552" w:rsidRPr="00204B22" w:rsidRDefault="00144552">
      <w:pPr>
        <w:tabs>
          <w:tab w:val="clear" w:pos="567"/>
        </w:tabs>
        <w:spacing w:line="240" w:lineRule="auto"/>
        <w:jc w:val="both"/>
        <w:rPr>
          <w:color w:val="000000"/>
          <w:szCs w:val="22"/>
          <w:lang w:val="en-US"/>
        </w:rPr>
      </w:pPr>
    </w:p>
    <w:p w14:paraId="6DF53135" w14:textId="77777777" w:rsidR="00144552" w:rsidRPr="000072E9" w:rsidRDefault="00144552">
      <w:pPr>
        <w:spacing w:line="240" w:lineRule="auto"/>
        <w:rPr>
          <w:szCs w:val="22"/>
          <w:lang w:val="lv-LV"/>
        </w:rPr>
      </w:pPr>
      <w:proofErr w:type="spellStart"/>
      <w:r w:rsidRPr="000072E9">
        <w:rPr>
          <w:szCs w:val="22"/>
          <w:lang w:val="lv-LV"/>
        </w:rPr>
        <w:t>Norbrook</w:t>
      </w:r>
      <w:proofErr w:type="spellEnd"/>
      <w:r w:rsidRPr="000072E9">
        <w:rPr>
          <w:szCs w:val="22"/>
          <w:lang w:val="lv-LV"/>
        </w:rPr>
        <w:t xml:space="preserve"> Laboratories Limited</w:t>
      </w:r>
    </w:p>
    <w:p w14:paraId="726DA427" w14:textId="77777777" w:rsidR="00144552" w:rsidRPr="000072E9" w:rsidRDefault="00144552">
      <w:pPr>
        <w:spacing w:line="240" w:lineRule="auto"/>
        <w:rPr>
          <w:szCs w:val="22"/>
          <w:lang w:val="lv-LV"/>
        </w:rPr>
      </w:pPr>
      <w:proofErr w:type="spellStart"/>
      <w:r w:rsidRPr="000072E9">
        <w:rPr>
          <w:szCs w:val="22"/>
          <w:lang w:val="lv-LV"/>
        </w:rPr>
        <w:t>Station</w:t>
      </w:r>
      <w:proofErr w:type="spellEnd"/>
      <w:r w:rsidRPr="000072E9">
        <w:rPr>
          <w:szCs w:val="22"/>
          <w:lang w:val="lv-LV"/>
        </w:rPr>
        <w:t xml:space="preserve"> Works, </w:t>
      </w:r>
      <w:proofErr w:type="spellStart"/>
      <w:r w:rsidRPr="000072E9">
        <w:rPr>
          <w:szCs w:val="22"/>
          <w:lang w:val="lv-LV"/>
        </w:rPr>
        <w:t>Newry</w:t>
      </w:r>
      <w:proofErr w:type="spellEnd"/>
    </w:p>
    <w:p w14:paraId="733F6D91" w14:textId="77777777" w:rsidR="00144552" w:rsidRPr="000072E9" w:rsidRDefault="00144552">
      <w:pPr>
        <w:spacing w:line="240" w:lineRule="auto"/>
        <w:rPr>
          <w:szCs w:val="22"/>
          <w:lang w:val="lv-LV"/>
        </w:rPr>
      </w:pPr>
      <w:proofErr w:type="spellStart"/>
      <w:r w:rsidRPr="000072E9">
        <w:rPr>
          <w:szCs w:val="22"/>
          <w:lang w:val="lv-LV"/>
        </w:rPr>
        <w:t>Co</w:t>
      </w:r>
      <w:proofErr w:type="spellEnd"/>
      <w:r w:rsidRPr="000072E9">
        <w:rPr>
          <w:szCs w:val="22"/>
          <w:lang w:val="lv-LV"/>
        </w:rPr>
        <w:t xml:space="preserve">. </w:t>
      </w:r>
      <w:proofErr w:type="spellStart"/>
      <w:r w:rsidRPr="000072E9">
        <w:rPr>
          <w:szCs w:val="22"/>
          <w:lang w:val="lv-LV"/>
        </w:rPr>
        <w:t>Down</w:t>
      </w:r>
      <w:proofErr w:type="spellEnd"/>
      <w:r w:rsidRPr="000072E9">
        <w:rPr>
          <w:szCs w:val="22"/>
          <w:lang w:val="lv-LV"/>
        </w:rPr>
        <w:t>, BT35 6JP</w:t>
      </w:r>
    </w:p>
    <w:p w14:paraId="635B4830" w14:textId="77777777" w:rsidR="00144552" w:rsidRPr="00204B22" w:rsidRDefault="00144552">
      <w:pPr>
        <w:tabs>
          <w:tab w:val="clear" w:pos="567"/>
        </w:tabs>
        <w:spacing w:line="240" w:lineRule="auto"/>
        <w:jc w:val="both"/>
        <w:rPr>
          <w:color w:val="000000"/>
          <w:szCs w:val="22"/>
          <w:lang w:val="en-US"/>
        </w:rPr>
      </w:pPr>
      <w:r w:rsidRPr="000072E9">
        <w:rPr>
          <w:szCs w:val="22"/>
          <w:lang w:val="lv-LV"/>
        </w:rPr>
        <w:t>Lielbritānija</w:t>
      </w:r>
    </w:p>
    <w:p w14:paraId="3FED44A9" w14:textId="77777777" w:rsidR="00144552" w:rsidRPr="00204B22" w:rsidRDefault="00144552">
      <w:pPr>
        <w:tabs>
          <w:tab w:val="clear" w:pos="567"/>
        </w:tabs>
        <w:spacing w:line="240" w:lineRule="auto"/>
        <w:jc w:val="both"/>
        <w:rPr>
          <w:color w:val="000000"/>
          <w:szCs w:val="22"/>
          <w:lang w:val="en-US"/>
        </w:rPr>
      </w:pPr>
    </w:p>
    <w:p w14:paraId="0C6FDE77" w14:textId="77777777" w:rsidR="00144552" w:rsidRPr="00204B22" w:rsidRDefault="00144552">
      <w:pPr>
        <w:tabs>
          <w:tab w:val="clear" w:pos="567"/>
        </w:tabs>
        <w:spacing w:line="240" w:lineRule="auto"/>
        <w:jc w:val="both"/>
        <w:rPr>
          <w:color w:val="000000"/>
          <w:szCs w:val="22"/>
          <w:lang w:val="lv-LV"/>
        </w:rPr>
      </w:pPr>
    </w:p>
    <w:p w14:paraId="3AB63141" w14:textId="77777777" w:rsidR="00144552" w:rsidRPr="00204B22" w:rsidRDefault="00144552">
      <w:pPr>
        <w:spacing w:line="240" w:lineRule="auto"/>
        <w:ind w:left="567" w:hanging="567"/>
        <w:jc w:val="both"/>
        <w:rPr>
          <w:b/>
          <w:color w:val="000000"/>
          <w:szCs w:val="22"/>
          <w:lang w:val="lv-LV"/>
        </w:rPr>
      </w:pPr>
      <w:r w:rsidRPr="00204B22">
        <w:rPr>
          <w:b/>
          <w:color w:val="000000"/>
          <w:szCs w:val="22"/>
          <w:lang w:val="lv-LV"/>
        </w:rPr>
        <w:t>2.</w:t>
      </w:r>
      <w:r w:rsidRPr="00204B22">
        <w:rPr>
          <w:b/>
          <w:color w:val="000000"/>
          <w:szCs w:val="22"/>
          <w:lang w:val="lv-LV"/>
        </w:rPr>
        <w:tab/>
        <w:t>VETERINĀRO ZĀĻU NOSAUKUMS</w:t>
      </w:r>
    </w:p>
    <w:p w14:paraId="7A8C6307" w14:textId="77777777" w:rsidR="00144552" w:rsidRPr="00204B22" w:rsidRDefault="00144552">
      <w:pPr>
        <w:tabs>
          <w:tab w:val="clear" w:pos="567"/>
        </w:tabs>
        <w:spacing w:line="240" w:lineRule="auto"/>
        <w:jc w:val="both"/>
        <w:rPr>
          <w:color w:val="000000"/>
          <w:szCs w:val="22"/>
          <w:lang w:val="lv-LV"/>
        </w:rPr>
      </w:pPr>
    </w:p>
    <w:p w14:paraId="76BFEA44" w14:textId="77777777" w:rsidR="00144552" w:rsidRPr="000072E9" w:rsidRDefault="00144552">
      <w:pPr>
        <w:tabs>
          <w:tab w:val="clear" w:pos="567"/>
        </w:tabs>
        <w:spacing w:line="240" w:lineRule="auto"/>
        <w:jc w:val="both"/>
        <w:rPr>
          <w:szCs w:val="22"/>
          <w:lang w:val="lv-LV"/>
        </w:rPr>
      </w:pPr>
      <w:proofErr w:type="spellStart"/>
      <w:r w:rsidRPr="000072E9">
        <w:rPr>
          <w:b/>
          <w:szCs w:val="22"/>
          <w:lang w:val="lv-LV"/>
        </w:rPr>
        <w:t>PestiGon</w:t>
      </w:r>
      <w:proofErr w:type="spellEnd"/>
      <w:r w:rsidRPr="000072E9">
        <w:rPr>
          <w:b/>
          <w:szCs w:val="22"/>
          <w:lang w:val="lv-LV"/>
        </w:rPr>
        <w:t xml:space="preserve"> </w:t>
      </w:r>
      <w:proofErr w:type="spellStart"/>
      <w:r w:rsidRPr="000072E9">
        <w:rPr>
          <w:b/>
          <w:szCs w:val="22"/>
          <w:lang w:val="lv-LV"/>
        </w:rPr>
        <w:t>Combo</w:t>
      </w:r>
      <w:proofErr w:type="spellEnd"/>
      <w:r w:rsidRPr="000072E9">
        <w:rPr>
          <w:b/>
          <w:szCs w:val="22"/>
          <w:lang w:val="lv-LV"/>
        </w:rPr>
        <w:t xml:space="preserve"> </w:t>
      </w:r>
      <w:r w:rsidRPr="00204B22">
        <w:rPr>
          <w:b/>
          <w:szCs w:val="22"/>
          <w:lang w:val="lv-LV"/>
        </w:rPr>
        <w:t>134 mg / 120,6 mg</w:t>
      </w:r>
      <w:r w:rsidRPr="00204B22">
        <w:rPr>
          <w:szCs w:val="22"/>
          <w:lang w:val="lv-LV"/>
        </w:rPr>
        <w:t xml:space="preserve"> </w:t>
      </w:r>
      <w:r w:rsidRPr="000072E9">
        <w:rPr>
          <w:szCs w:val="22"/>
          <w:lang w:val="lv-LV"/>
        </w:rPr>
        <w:t xml:space="preserve">šķīdums pilināšanai uz ādas vidēja auguma suņiem </w:t>
      </w:r>
    </w:p>
    <w:p w14:paraId="3B8B341B" w14:textId="77777777" w:rsidR="00144552" w:rsidRPr="000072E9" w:rsidRDefault="00144552">
      <w:pPr>
        <w:tabs>
          <w:tab w:val="clear" w:pos="567"/>
          <w:tab w:val="right" w:leader="dot" w:pos="8505"/>
        </w:tabs>
        <w:spacing w:line="240" w:lineRule="auto"/>
        <w:jc w:val="both"/>
        <w:rPr>
          <w:i/>
          <w:iCs/>
          <w:szCs w:val="22"/>
          <w:lang w:val="lv-LV"/>
        </w:rPr>
      </w:pPr>
      <w:proofErr w:type="spellStart"/>
      <w:r w:rsidRPr="000072E9">
        <w:rPr>
          <w:i/>
          <w:iCs/>
          <w:szCs w:val="22"/>
          <w:lang w:val="lv-LV"/>
        </w:rPr>
        <w:t>Fipronil</w:t>
      </w:r>
      <w:proofErr w:type="spellEnd"/>
    </w:p>
    <w:p w14:paraId="665ABDF5" w14:textId="77777777" w:rsidR="00144552" w:rsidRPr="000072E9" w:rsidRDefault="00144552">
      <w:pPr>
        <w:spacing w:line="240" w:lineRule="auto"/>
        <w:ind w:left="567" w:hanging="567"/>
        <w:jc w:val="both"/>
        <w:rPr>
          <w:i/>
          <w:iCs/>
          <w:szCs w:val="22"/>
          <w:lang w:val="lv-LV"/>
        </w:rPr>
      </w:pPr>
      <w:r w:rsidRPr="000072E9">
        <w:rPr>
          <w:i/>
          <w:iCs/>
          <w:szCs w:val="22"/>
          <w:lang w:val="lv-LV"/>
        </w:rPr>
        <w:t>S</w:t>
      </w:r>
      <w:r w:rsidRPr="000072E9">
        <w:rPr>
          <w:i/>
          <w:iCs/>
          <w:szCs w:val="22"/>
          <w:lang w:val="lv-LV"/>
        </w:rPr>
        <w:noBreakHyphen/>
      </w:r>
      <w:proofErr w:type="spellStart"/>
      <w:r w:rsidRPr="000072E9">
        <w:rPr>
          <w:i/>
          <w:iCs/>
          <w:szCs w:val="22"/>
          <w:lang w:val="lv-LV"/>
        </w:rPr>
        <w:t>metopren</w:t>
      </w:r>
      <w:proofErr w:type="spellEnd"/>
    </w:p>
    <w:p w14:paraId="42364B27" w14:textId="77777777" w:rsidR="00144552" w:rsidRPr="00204B22" w:rsidRDefault="00144552">
      <w:pPr>
        <w:spacing w:line="240" w:lineRule="auto"/>
        <w:ind w:left="567" w:hanging="567"/>
        <w:jc w:val="both"/>
        <w:rPr>
          <w:color w:val="000000"/>
          <w:szCs w:val="22"/>
          <w:lang w:val="lv-LV"/>
        </w:rPr>
      </w:pPr>
    </w:p>
    <w:p w14:paraId="37EDE744" w14:textId="77777777" w:rsidR="00144552" w:rsidRPr="00204B22" w:rsidRDefault="00144552">
      <w:pPr>
        <w:spacing w:line="240" w:lineRule="auto"/>
        <w:ind w:left="567" w:hanging="567"/>
        <w:jc w:val="both"/>
        <w:rPr>
          <w:color w:val="000000"/>
          <w:szCs w:val="22"/>
          <w:lang w:val="lv-LV"/>
        </w:rPr>
      </w:pPr>
    </w:p>
    <w:p w14:paraId="3CCDFC36" w14:textId="77777777" w:rsidR="00144552" w:rsidRPr="00204B22" w:rsidRDefault="00144552">
      <w:pPr>
        <w:spacing w:line="240" w:lineRule="auto"/>
        <w:ind w:left="567" w:hanging="567"/>
        <w:jc w:val="both"/>
        <w:rPr>
          <w:b/>
          <w:color w:val="000000"/>
          <w:szCs w:val="22"/>
          <w:lang w:val="lv-LV"/>
        </w:rPr>
      </w:pPr>
      <w:r w:rsidRPr="00204B22">
        <w:rPr>
          <w:b/>
          <w:color w:val="000000"/>
          <w:szCs w:val="22"/>
          <w:lang w:val="lv-LV"/>
        </w:rPr>
        <w:t>3.</w:t>
      </w:r>
      <w:r w:rsidRPr="00204B22">
        <w:rPr>
          <w:b/>
          <w:color w:val="000000"/>
          <w:szCs w:val="22"/>
          <w:lang w:val="lv-LV"/>
        </w:rPr>
        <w:tab/>
        <w:t xml:space="preserve">AKTĪVO VIELU UN CITU VIELU NOSAUKUMS </w:t>
      </w:r>
    </w:p>
    <w:p w14:paraId="45517BA8" w14:textId="77777777" w:rsidR="00144552" w:rsidRPr="00204B22" w:rsidRDefault="00144552">
      <w:pPr>
        <w:tabs>
          <w:tab w:val="clear" w:pos="567"/>
        </w:tabs>
        <w:spacing w:line="240" w:lineRule="auto"/>
        <w:jc w:val="both"/>
        <w:rPr>
          <w:color w:val="000000"/>
          <w:szCs w:val="22"/>
          <w:lang w:val="lv-LV"/>
        </w:rPr>
      </w:pPr>
    </w:p>
    <w:p w14:paraId="6201C647" w14:textId="77777777" w:rsidR="00144552" w:rsidRPr="000072E9" w:rsidRDefault="00144552">
      <w:pPr>
        <w:pStyle w:val="Default"/>
        <w:jc w:val="both"/>
        <w:rPr>
          <w:sz w:val="22"/>
          <w:szCs w:val="22"/>
        </w:rPr>
      </w:pPr>
      <w:r w:rsidRPr="000072E9">
        <w:rPr>
          <w:sz w:val="22"/>
          <w:szCs w:val="22"/>
        </w:rPr>
        <w:t xml:space="preserve">Viena 1,34 ml pipete satur: </w:t>
      </w:r>
    </w:p>
    <w:p w14:paraId="7920815C" w14:textId="77777777" w:rsidR="00144552" w:rsidRPr="000072E9" w:rsidRDefault="00144552">
      <w:pPr>
        <w:pStyle w:val="Default"/>
        <w:jc w:val="both"/>
        <w:rPr>
          <w:sz w:val="22"/>
          <w:szCs w:val="22"/>
        </w:rPr>
      </w:pPr>
    </w:p>
    <w:p w14:paraId="6F0F9204" w14:textId="77777777" w:rsidR="00144552" w:rsidRPr="000072E9" w:rsidRDefault="00144552">
      <w:pPr>
        <w:pStyle w:val="Default"/>
        <w:jc w:val="both"/>
        <w:rPr>
          <w:sz w:val="22"/>
          <w:szCs w:val="22"/>
        </w:rPr>
      </w:pPr>
      <w:r w:rsidRPr="000072E9">
        <w:rPr>
          <w:b/>
          <w:bCs/>
          <w:sz w:val="22"/>
          <w:szCs w:val="22"/>
        </w:rPr>
        <w:t xml:space="preserve">Aktīvās vielas: </w:t>
      </w:r>
    </w:p>
    <w:p w14:paraId="43619D5D" w14:textId="4F64C24C" w:rsidR="00144552" w:rsidRPr="000072E9" w:rsidRDefault="00144552">
      <w:pPr>
        <w:tabs>
          <w:tab w:val="clear" w:pos="567"/>
          <w:tab w:val="right" w:leader="dot" w:pos="8505"/>
        </w:tabs>
        <w:spacing w:line="240" w:lineRule="auto"/>
        <w:jc w:val="both"/>
        <w:rPr>
          <w:szCs w:val="22"/>
          <w:lang w:val="lv-LV"/>
        </w:rPr>
      </w:pPr>
      <w:proofErr w:type="spellStart"/>
      <w:r w:rsidRPr="000072E9">
        <w:rPr>
          <w:szCs w:val="22"/>
          <w:lang w:val="lv-LV"/>
        </w:rPr>
        <w:t>Fipronils</w:t>
      </w:r>
      <w:proofErr w:type="spellEnd"/>
      <w:r w:rsidRPr="000072E9">
        <w:rPr>
          <w:szCs w:val="22"/>
          <w:lang w:val="lv-LV"/>
        </w:rPr>
        <w:t xml:space="preserve"> </w:t>
      </w:r>
      <w:r w:rsidR="00D114EF" w:rsidRPr="000072E9">
        <w:rPr>
          <w:szCs w:val="22"/>
          <w:lang w:val="lv-LV"/>
        </w:rPr>
        <w:tab/>
      </w:r>
      <w:r w:rsidRPr="000072E9">
        <w:rPr>
          <w:szCs w:val="22"/>
          <w:lang w:val="lv-LV"/>
        </w:rPr>
        <w:t>134 mg</w:t>
      </w:r>
    </w:p>
    <w:p w14:paraId="12DEC0A5" w14:textId="677EB905" w:rsidR="00144552" w:rsidRPr="000072E9" w:rsidRDefault="00144552">
      <w:pPr>
        <w:tabs>
          <w:tab w:val="clear" w:pos="567"/>
          <w:tab w:val="right" w:leader="dot" w:pos="8505"/>
        </w:tabs>
        <w:spacing w:line="240" w:lineRule="auto"/>
        <w:jc w:val="both"/>
        <w:rPr>
          <w:szCs w:val="22"/>
          <w:lang w:val="lv-LV"/>
        </w:rPr>
      </w:pPr>
      <w:r w:rsidRPr="000072E9">
        <w:rPr>
          <w:szCs w:val="22"/>
          <w:lang w:val="lv-LV"/>
        </w:rPr>
        <w:t>(S)</w:t>
      </w:r>
      <w:r w:rsidRPr="000072E9">
        <w:rPr>
          <w:szCs w:val="22"/>
          <w:lang w:val="lv-LV"/>
        </w:rPr>
        <w:noBreakHyphen/>
      </w:r>
      <w:proofErr w:type="spellStart"/>
      <w:r w:rsidRPr="000072E9">
        <w:rPr>
          <w:szCs w:val="22"/>
          <w:lang w:val="lv-LV"/>
        </w:rPr>
        <w:t>metoprēns</w:t>
      </w:r>
      <w:proofErr w:type="spellEnd"/>
      <w:r w:rsidRPr="000072E9">
        <w:rPr>
          <w:szCs w:val="22"/>
          <w:lang w:val="lv-LV"/>
        </w:rPr>
        <w:t xml:space="preserve"> </w:t>
      </w:r>
      <w:r w:rsidR="00D114EF" w:rsidRPr="000072E9">
        <w:rPr>
          <w:szCs w:val="22"/>
          <w:lang w:val="lv-LV"/>
        </w:rPr>
        <w:tab/>
      </w:r>
      <w:r w:rsidRPr="000072E9">
        <w:rPr>
          <w:szCs w:val="22"/>
          <w:lang w:val="lv-LV"/>
        </w:rPr>
        <w:t>120,6 mg</w:t>
      </w:r>
    </w:p>
    <w:p w14:paraId="069134D7" w14:textId="77777777" w:rsidR="00144552" w:rsidRPr="000072E9" w:rsidRDefault="00144552">
      <w:pPr>
        <w:tabs>
          <w:tab w:val="clear" w:pos="567"/>
        </w:tabs>
        <w:spacing w:line="240" w:lineRule="auto"/>
        <w:jc w:val="both"/>
        <w:rPr>
          <w:szCs w:val="22"/>
          <w:lang w:val="lv-LV"/>
        </w:rPr>
      </w:pPr>
    </w:p>
    <w:p w14:paraId="0BA4C6BE" w14:textId="77777777" w:rsidR="00144552" w:rsidRPr="000072E9" w:rsidRDefault="00144552">
      <w:pPr>
        <w:pStyle w:val="Default"/>
        <w:jc w:val="both"/>
        <w:rPr>
          <w:sz w:val="22"/>
          <w:szCs w:val="22"/>
        </w:rPr>
      </w:pPr>
      <w:proofErr w:type="spellStart"/>
      <w:r w:rsidRPr="000072E9">
        <w:rPr>
          <w:b/>
          <w:bCs/>
          <w:sz w:val="22"/>
          <w:szCs w:val="22"/>
        </w:rPr>
        <w:t>Palīgvielas</w:t>
      </w:r>
      <w:proofErr w:type="spellEnd"/>
      <w:r w:rsidRPr="000072E9">
        <w:rPr>
          <w:b/>
          <w:bCs/>
          <w:sz w:val="22"/>
          <w:szCs w:val="22"/>
        </w:rPr>
        <w:t xml:space="preserve">: </w:t>
      </w:r>
    </w:p>
    <w:p w14:paraId="4B692810" w14:textId="038CE5BD" w:rsidR="00144552" w:rsidRPr="000072E9" w:rsidRDefault="00144552">
      <w:pPr>
        <w:tabs>
          <w:tab w:val="clear" w:pos="567"/>
          <w:tab w:val="right" w:leader="dot" w:pos="8505"/>
        </w:tabs>
        <w:spacing w:line="240" w:lineRule="auto"/>
        <w:jc w:val="both"/>
        <w:rPr>
          <w:szCs w:val="22"/>
          <w:lang w:val="lv-LV"/>
        </w:rPr>
      </w:pPr>
      <w:proofErr w:type="spellStart"/>
      <w:r w:rsidRPr="000072E9">
        <w:rPr>
          <w:szCs w:val="22"/>
          <w:lang w:val="lv-LV"/>
        </w:rPr>
        <w:t>Butilhidroksianizols</w:t>
      </w:r>
      <w:proofErr w:type="spellEnd"/>
      <w:r w:rsidRPr="000072E9">
        <w:rPr>
          <w:szCs w:val="22"/>
          <w:lang w:val="lv-LV"/>
        </w:rPr>
        <w:t xml:space="preserve"> (E320)</w:t>
      </w:r>
      <w:r w:rsidRPr="000072E9" w:rsidDel="008857C8">
        <w:rPr>
          <w:szCs w:val="22"/>
          <w:lang w:val="lv-LV"/>
        </w:rPr>
        <w:t xml:space="preserve"> </w:t>
      </w:r>
      <w:r w:rsidR="00D114EF" w:rsidRPr="000072E9">
        <w:rPr>
          <w:szCs w:val="22"/>
          <w:lang w:val="lv-LV"/>
        </w:rPr>
        <w:tab/>
      </w:r>
      <w:r w:rsidRPr="000072E9">
        <w:rPr>
          <w:szCs w:val="22"/>
          <w:lang w:val="lv-LV"/>
        </w:rPr>
        <w:t>0,27 mg</w:t>
      </w:r>
    </w:p>
    <w:p w14:paraId="1C32BAC4" w14:textId="4F562CDF" w:rsidR="00144552" w:rsidRPr="000072E9" w:rsidRDefault="00144552">
      <w:pPr>
        <w:tabs>
          <w:tab w:val="clear" w:pos="567"/>
          <w:tab w:val="right" w:leader="dot" w:pos="8505"/>
        </w:tabs>
        <w:spacing w:line="240" w:lineRule="auto"/>
        <w:jc w:val="both"/>
        <w:rPr>
          <w:szCs w:val="22"/>
          <w:lang w:val="lv-LV"/>
        </w:rPr>
      </w:pPr>
      <w:proofErr w:type="spellStart"/>
      <w:r w:rsidRPr="000072E9">
        <w:rPr>
          <w:szCs w:val="22"/>
          <w:lang w:val="lv-LV"/>
        </w:rPr>
        <w:t>Butilhidroksitoluols</w:t>
      </w:r>
      <w:proofErr w:type="spellEnd"/>
      <w:r w:rsidRPr="000072E9">
        <w:rPr>
          <w:szCs w:val="22"/>
          <w:lang w:val="lv-LV"/>
        </w:rPr>
        <w:t xml:space="preserve"> (E321)</w:t>
      </w:r>
      <w:r w:rsidRPr="000072E9" w:rsidDel="008857C8">
        <w:rPr>
          <w:szCs w:val="22"/>
          <w:lang w:val="lv-LV"/>
        </w:rPr>
        <w:t xml:space="preserve"> </w:t>
      </w:r>
      <w:r w:rsidR="00D114EF" w:rsidRPr="000072E9">
        <w:rPr>
          <w:szCs w:val="22"/>
          <w:lang w:val="lv-LV"/>
        </w:rPr>
        <w:tab/>
      </w:r>
      <w:r w:rsidRPr="000072E9">
        <w:rPr>
          <w:szCs w:val="22"/>
          <w:lang w:val="lv-LV"/>
        </w:rPr>
        <w:t>0,13 mg</w:t>
      </w:r>
    </w:p>
    <w:p w14:paraId="6133B995" w14:textId="77777777" w:rsidR="00144552" w:rsidRPr="00204B22" w:rsidRDefault="00144552">
      <w:pPr>
        <w:tabs>
          <w:tab w:val="clear" w:pos="567"/>
        </w:tabs>
        <w:spacing w:line="240" w:lineRule="auto"/>
        <w:jc w:val="both"/>
        <w:rPr>
          <w:color w:val="000000"/>
          <w:szCs w:val="22"/>
          <w:u w:val="single"/>
          <w:lang w:val="lv-LV"/>
        </w:rPr>
      </w:pPr>
    </w:p>
    <w:p w14:paraId="186374CE" w14:textId="03A1B9A3" w:rsidR="00144552" w:rsidRPr="000072E9" w:rsidRDefault="00144552">
      <w:pPr>
        <w:tabs>
          <w:tab w:val="clear" w:pos="567"/>
        </w:tabs>
        <w:spacing w:line="240" w:lineRule="auto"/>
        <w:jc w:val="both"/>
        <w:rPr>
          <w:szCs w:val="22"/>
          <w:lang w:val="lv-LV"/>
        </w:rPr>
      </w:pPr>
      <w:r w:rsidRPr="000072E9">
        <w:rPr>
          <w:szCs w:val="22"/>
          <w:lang w:val="lv-LV"/>
        </w:rPr>
        <w:t>Caurspīdīgs, dzeltens šķ</w:t>
      </w:r>
      <w:r w:rsidR="00D114EF" w:rsidRPr="000072E9">
        <w:rPr>
          <w:szCs w:val="22"/>
          <w:lang w:val="lv-LV"/>
        </w:rPr>
        <w:t>ī</w:t>
      </w:r>
      <w:r w:rsidRPr="000072E9">
        <w:rPr>
          <w:szCs w:val="22"/>
          <w:lang w:val="lv-LV"/>
        </w:rPr>
        <w:t>dums.</w:t>
      </w:r>
    </w:p>
    <w:p w14:paraId="3A84B6FD" w14:textId="77777777" w:rsidR="00144552" w:rsidRPr="00204B22" w:rsidRDefault="00144552">
      <w:pPr>
        <w:tabs>
          <w:tab w:val="clear" w:pos="567"/>
        </w:tabs>
        <w:spacing w:line="240" w:lineRule="auto"/>
        <w:jc w:val="both"/>
        <w:rPr>
          <w:color w:val="000000"/>
          <w:szCs w:val="22"/>
          <w:u w:val="single"/>
          <w:lang w:val="lv-LV"/>
        </w:rPr>
      </w:pPr>
    </w:p>
    <w:p w14:paraId="106CCB93" w14:textId="77777777" w:rsidR="00144552" w:rsidRPr="00204B22" w:rsidRDefault="00144552">
      <w:pPr>
        <w:tabs>
          <w:tab w:val="clear" w:pos="567"/>
        </w:tabs>
        <w:spacing w:line="240" w:lineRule="auto"/>
        <w:jc w:val="both"/>
        <w:rPr>
          <w:color w:val="000000"/>
          <w:szCs w:val="22"/>
          <w:u w:val="single"/>
          <w:lang w:val="lv-LV"/>
        </w:rPr>
      </w:pPr>
    </w:p>
    <w:p w14:paraId="38CA7AB4" w14:textId="77777777" w:rsidR="00144552" w:rsidRPr="00204B22" w:rsidRDefault="00144552">
      <w:pPr>
        <w:spacing w:line="240" w:lineRule="auto"/>
        <w:ind w:left="567" w:hanging="567"/>
        <w:jc w:val="both"/>
        <w:rPr>
          <w:b/>
          <w:color w:val="000000"/>
          <w:szCs w:val="22"/>
          <w:lang w:val="lv-LV"/>
        </w:rPr>
      </w:pPr>
      <w:r w:rsidRPr="00204B22">
        <w:rPr>
          <w:b/>
          <w:color w:val="000000"/>
          <w:szCs w:val="22"/>
          <w:lang w:val="lv-LV"/>
        </w:rPr>
        <w:t>4.</w:t>
      </w:r>
      <w:r w:rsidRPr="00204B22">
        <w:rPr>
          <w:b/>
          <w:color w:val="000000"/>
          <w:szCs w:val="22"/>
          <w:lang w:val="lv-LV"/>
        </w:rPr>
        <w:tab/>
        <w:t>INDIKĀCIJA(-S)</w:t>
      </w:r>
    </w:p>
    <w:p w14:paraId="4AD21CFD" w14:textId="77777777" w:rsidR="00144552" w:rsidRPr="00204B22" w:rsidRDefault="00144552">
      <w:pPr>
        <w:spacing w:line="240" w:lineRule="auto"/>
        <w:ind w:left="567" w:hanging="567"/>
        <w:jc w:val="both"/>
        <w:rPr>
          <w:color w:val="000000"/>
          <w:szCs w:val="22"/>
          <w:lang w:val="lv-LV"/>
        </w:rPr>
      </w:pPr>
    </w:p>
    <w:p w14:paraId="79AEE854" w14:textId="77777777" w:rsidR="00144552" w:rsidRPr="000072E9" w:rsidRDefault="00144552">
      <w:pPr>
        <w:pStyle w:val="Default"/>
        <w:jc w:val="both"/>
        <w:rPr>
          <w:sz w:val="22"/>
          <w:szCs w:val="22"/>
        </w:rPr>
      </w:pPr>
      <w:r w:rsidRPr="000072E9">
        <w:rPr>
          <w:sz w:val="22"/>
          <w:szCs w:val="22"/>
        </w:rPr>
        <w:t>Suņu, kuru ķermeņa svars ir no 10 līdz 20 kg, ārstēšanai.</w:t>
      </w:r>
    </w:p>
    <w:p w14:paraId="4613D73A" w14:textId="77777777" w:rsidR="00144552" w:rsidRPr="000072E9" w:rsidRDefault="00144552">
      <w:pPr>
        <w:pStyle w:val="Default"/>
        <w:jc w:val="both"/>
        <w:rPr>
          <w:sz w:val="22"/>
          <w:szCs w:val="22"/>
        </w:rPr>
      </w:pPr>
    </w:p>
    <w:p w14:paraId="02349787" w14:textId="6E5B4175" w:rsidR="00144552" w:rsidRPr="000072E9" w:rsidRDefault="00144552">
      <w:pPr>
        <w:pStyle w:val="Default"/>
        <w:jc w:val="both"/>
        <w:rPr>
          <w:sz w:val="22"/>
          <w:szCs w:val="22"/>
        </w:rPr>
      </w:pPr>
      <w:r w:rsidRPr="000072E9">
        <w:rPr>
          <w:sz w:val="22"/>
          <w:szCs w:val="22"/>
        </w:rPr>
        <w:t xml:space="preserve">Zāles lieto blusu, ērču un </w:t>
      </w:r>
      <w:proofErr w:type="spellStart"/>
      <w:r w:rsidR="00D114EF" w:rsidRPr="000072E9">
        <w:rPr>
          <w:sz w:val="22"/>
          <w:szCs w:val="22"/>
        </w:rPr>
        <w:t>matgraužu</w:t>
      </w:r>
      <w:proofErr w:type="spellEnd"/>
      <w:r w:rsidRPr="000072E9">
        <w:rPr>
          <w:sz w:val="22"/>
          <w:szCs w:val="22"/>
        </w:rPr>
        <w:t xml:space="preserve"> invāzijas ārstēšanai suņiem.</w:t>
      </w:r>
    </w:p>
    <w:p w14:paraId="36A5C626" w14:textId="77777777" w:rsidR="00144552" w:rsidRPr="000072E9" w:rsidRDefault="00144552">
      <w:pPr>
        <w:pStyle w:val="Default"/>
        <w:jc w:val="both"/>
        <w:rPr>
          <w:sz w:val="22"/>
          <w:szCs w:val="22"/>
        </w:rPr>
      </w:pPr>
    </w:p>
    <w:p w14:paraId="10AF6AD0" w14:textId="77777777" w:rsidR="00144552" w:rsidRPr="000072E9" w:rsidRDefault="00144552">
      <w:pPr>
        <w:pStyle w:val="Default"/>
        <w:jc w:val="both"/>
        <w:rPr>
          <w:sz w:val="22"/>
          <w:szCs w:val="22"/>
        </w:rPr>
      </w:pPr>
      <w:r w:rsidRPr="000072E9">
        <w:rPr>
          <w:sz w:val="22"/>
          <w:szCs w:val="22"/>
        </w:rPr>
        <w:t xml:space="preserve">Suņiem šīs zāles lieto: </w:t>
      </w:r>
    </w:p>
    <w:p w14:paraId="34A17139" w14:textId="3DEB2763" w:rsidR="00144552" w:rsidRPr="000072E9" w:rsidRDefault="00144552">
      <w:pPr>
        <w:numPr>
          <w:ilvl w:val="0"/>
          <w:numId w:val="1"/>
        </w:numPr>
        <w:tabs>
          <w:tab w:val="clear" w:pos="567"/>
          <w:tab w:val="num" w:pos="709"/>
        </w:tabs>
        <w:spacing w:line="240" w:lineRule="auto"/>
        <w:contextualSpacing/>
        <w:jc w:val="both"/>
        <w:rPr>
          <w:szCs w:val="22"/>
          <w:lang w:val="lv-LV"/>
        </w:rPr>
      </w:pPr>
      <w:r w:rsidRPr="000072E9">
        <w:rPr>
          <w:szCs w:val="22"/>
          <w:lang w:val="lv-LV"/>
        </w:rPr>
        <w:lastRenderedPageBreak/>
        <w:t xml:space="preserve">Blusu </w:t>
      </w:r>
      <w:r w:rsidRPr="000072E9">
        <w:rPr>
          <w:i/>
          <w:iCs/>
          <w:szCs w:val="22"/>
          <w:lang w:val="lv-LV"/>
        </w:rPr>
        <w:t>(</w:t>
      </w:r>
      <w:proofErr w:type="spellStart"/>
      <w:r w:rsidRPr="000072E9">
        <w:rPr>
          <w:i/>
          <w:iCs/>
          <w:szCs w:val="22"/>
          <w:lang w:val="lv-LV"/>
        </w:rPr>
        <w:t>Ctenocephalides</w:t>
      </w:r>
      <w:proofErr w:type="spellEnd"/>
      <w:r w:rsidRPr="000072E9">
        <w:rPr>
          <w:i/>
          <w:iCs/>
          <w:szCs w:val="22"/>
          <w:lang w:val="lv-LV"/>
        </w:rPr>
        <w:t xml:space="preserve"> </w:t>
      </w:r>
      <w:proofErr w:type="spellStart"/>
      <w:r w:rsidRPr="000072E9">
        <w:rPr>
          <w:szCs w:val="22"/>
          <w:lang w:val="lv-LV"/>
        </w:rPr>
        <w:t>spp</w:t>
      </w:r>
      <w:proofErr w:type="spellEnd"/>
      <w:r w:rsidRPr="000072E9">
        <w:rPr>
          <w:szCs w:val="22"/>
          <w:lang w:val="lv-LV"/>
        </w:rPr>
        <w:t>.</w:t>
      </w:r>
      <w:r w:rsidRPr="000072E9">
        <w:rPr>
          <w:i/>
          <w:iCs/>
          <w:szCs w:val="22"/>
          <w:lang w:val="lv-LV"/>
        </w:rPr>
        <w:t xml:space="preserve">) </w:t>
      </w:r>
      <w:r w:rsidRPr="000072E9">
        <w:rPr>
          <w:szCs w:val="22"/>
          <w:lang w:val="lv-LV"/>
        </w:rPr>
        <w:t xml:space="preserve">iznīcināšanai un pieaugušo blusu </w:t>
      </w:r>
      <w:r w:rsidR="00D114EF" w:rsidRPr="000072E9">
        <w:rPr>
          <w:szCs w:val="22"/>
          <w:lang w:val="lv-LV"/>
        </w:rPr>
        <w:t xml:space="preserve">jaunu </w:t>
      </w:r>
      <w:r w:rsidRPr="000072E9">
        <w:rPr>
          <w:szCs w:val="22"/>
          <w:lang w:val="lv-LV"/>
        </w:rPr>
        <w:t>invāziju novēršanai, kas ilgst 8 nedēļas. Šīs zāles kavē arī blusu oliņu attīstību un jaunu blusu parādīšanos līdz 8 nedēļām pēc aplikācijas.</w:t>
      </w:r>
    </w:p>
    <w:p w14:paraId="3081725F" w14:textId="77777777" w:rsidR="00144552" w:rsidRPr="000072E9" w:rsidRDefault="00144552">
      <w:pPr>
        <w:numPr>
          <w:ilvl w:val="0"/>
          <w:numId w:val="1"/>
        </w:numPr>
        <w:tabs>
          <w:tab w:val="clear" w:pos="567"/>
          <w:tab w:val="num" w:pos="709"/>
        </w:tabs>
        <w:spacing w:line="240" w:lineRule="auto"/>
        <w:contextualSpacing/>
        <w:jc w:val="both"/>
        <w:rPr>
          <w:szCs w:val="22"/>
          <w:lang w:val="lv-LV"/>
        </w:rPr>
      </w:pPr>
      <w:r w:rsidRPr="000072E9">
        <w:rPr>
          <w:szCs w:val="22"/>
          <w:lang w:val="lv-LV"/>
        </w:rPr>
        <w:t xml:space="preserve">Ērču </w:t>
      </w:r>
      <w:r w:rsidRPr="000072E9">
        <w:rPr>
          <w:i/>
          <w:iCs/>
          <w:szCs w:val="22"/>
          <w:lang w:val="lv-LV"/>
        </w:rPr>
        <w:t>(</w:t>
      </w:r>
      <w:proofErr w:type="spellStart"/>
      <w:r w:rsidRPr="000072E9">
        <w:rPr>
          <w:i/>
          <w:iCs/>
          <w:szCs w:val="22"/>
          <w:lang w:val="lv-LV" w:eastAsia="fr-FR"/>
        </w:rPr>
        <w:t>Ixodes</w:t>
      </w:r>
      <w:proofErr w:type="spellEnd"/>
      <w:r w:rsidRPr="000072E9">
        <w:rPr>
          <w:szCs w:val="22"/>
          <w:lang w:val="lv-LV" w:eastAsia="fr-FR"/>
        </w:rPr>
        <w:t xml:space="preserve"> </w:t>
      </w:r>
      <w:proofErr w:type="spellStart"/>
      <w:r w:rsidRPr="000072E9">
        <w:rPr>
          <w:i/>
          <w:iCs/>
          <w:szCs w:val="22"/>
          <w:lang w:val="lv-LV" w:eastAsia="fr-FR"/>
        </w:rPr>
        <w:t>ricinus</w:t>
      </w:r>
      <w:proofErr w:type="spellEnd"/>
      <w:r w:rsidRPr="000072E9">
        <w:rPr>
          <w:szCs w:val="22"/>
          <w:lang w:val="lv-LV" w:eastAsia="fr-FR"/>
        </w:rPr>
        <w:t xml:space="preserve">, </w:t>
      </w:r>
      <w:proofErr w:type="spellStart"/>
      <w:r w:rsidRPr="000072E9">
        <w:rPr>
          <w:i/>
          <w:iCs/>
          <w:szCs w:val="22"/>
          <w:lang w:val="lv-LV" w:eastAsia="fr-FR"/>
        </w:rPr>
        <w:t>Dermacentor</w:t>
      </w:r>
      <w:proofErr w:type="spellEnd"/>
      <w:r w:rsidRPr="000072E9">
        <w:rPr>
          <w:szCs w:val="22"/>
          <w:lang w:val="lv-LV" w:eastAsia="fr-FR"/>
        </w:rPr>
        <w:t xml:space="preserve"> </w:t>
      </w:r>
      <w:proofErr w:type="spellStart"/>
      <w:r w:rsidRPr="000072E9">
        <w:rPr>
          <w:i/>
          <w:iCs/>
          <w:szCs w:val="22"/>
          <w:lang w:val="lv-LV" w:eastAsia="fr-FR"/>
        </w:rPr>
        <w:t>variabilis</w:t>
      </w:r>
      <w:proofErr w:type="spellEnd"/>
      <w:r w:rsidRPr="000072E9">
        <w:rPr>
          <w:i/>
          <w:iCs/>
          <w:szCs w:val="22"/>
          <w:lang w:val="lv-LV" w:eastAsia="fr-FR"/>
        </w:rPr>
        <w:t xml:space="preserve">, </w:t>
      </w:r>
      <w:proofErr w:type="spellStart"/>
      <w:r w:rsidRPr="000072E9">
        <w:rPr>
          <w:i/>
          <w:iCs/>
          <w:szCs w:val="22"/>
          <w:lang w:val="lv-LV" w:eastAsia="fr-FR"/>
        </w:rPr>
        <w:t>Dermacentor</w:t>
      </w:r>
      <w:proofErr w:type="spellEnd"/>
      <w:r w:rsidRPr="000072E9">
        <w:rPr>
          <w:i/>
          <w:iCs/>
          <w:szCs w:val="22"/>
          <w:lang w:val="lv-LV" w:eastAsia="fr-FR"/>
        </w:rPr>
        <w:t xml:space="preserve"> </w:t>
      </w:r>
      <w:proofErr w:type="spellStart"/>
      <w:r w:rsidRPr="000072E9">
        <w:rPr>
          <w:i/>
          <w:iCs/>
          <w:szCs w:val="22"/>
          <w:lang w:val="lv-LV" w:eastAsia="fr-FR"/>
        </w:rPr>
        <w:t>reticulatus</w:t>
      </w:r>
      <w:proofErr w:type="spellEnd"/>
      <w:r w:rsidRPr="000072E9">
        <w:rPr>
          <w:szCs w:val="22"/>
          <w:lang w:val="lv-LV" w:eastAsia="fr-FR"/>
        </w:rPr>
        <w:t xml:space="preserve">, </w:t>
      </w:r>
      <w:proofErr w:type="spellStart"/>
      <w:r w:rsidRPr="000072E9">
        <w:rPr>
          <w:i/>
          <w:iCs/>
          <w:szCs w:val="22"/>
          <w:lang w:val="lv-LV" w:eastAsia="fr-FR"/>
        </w:rPr>
        <w:t>Rhipicephalus</w:t>
      </w:r>
      <w:proofErr w:type="spellEnd"/>
      <w:r w:rsidRPr="000072E9">
        <w:rPr>
          <w:szCs w:val="22"/>
          <w:lang w:val="lv-LV" w:eastAsia="fr-FR"/>
        </w:rPr>
        <w:t xml:space="preserve"> </w:t>
      </w:r>
      <w:proofErr w:type="spellStart"/>
      <w:r w:rsidRPr="000072E9">
        <w:rPr>
          <w:i/>
          <w:iCs/>
          <w:szCs w:val="22"/>
          <w:lang w:val="lv-LV" w:eastAsia="fr-FR"/>
        </w:rPr>
        <w:t>sanguineus</w:t>
      </w:r>
      <w:proofErr w:type="spellEnd"/>
      <w:r w:rsidRPr="000072E9">
        <w:rPr>
          <w:i/>
          <w:iCs/>
          <w:szCs w:val="22"/>
          <w:lang w:val="lv-LV"/>
        </w:rPr>
        <w:t xml:space="preserve">) </w:t>
      </w:r>
      <w:r w:rsidRPr="000072E9">
        <w:rPr>
          <w:szCs w:val="22"/>
          <w:lang w:val="lv-LV"/>
        </w:rPr>
        <w:t>iznīcināšanai. Šīm veterinārajām zālēm akaricīda iedarbība pret ērcēm saglabājas līdz 4 nedēļām.</w:t>
      </w:r>
    </w:p>
    <w:p w14:paraId="710D781B" w14:textId="0152E18D" w:rsidR="00144552" w:rsidRPr="000072E9" w:rsidRDefault="00D114EF">
      <w:pPr>
        <w:numPr>
          <w:ilvl w:val="0"/>
          <w:numId w:val="1"/>
        </w:numPr>
        <w:tabs>
          <w:tab w:val="clear" w:pos="567"/>
          <w:tab w:val="num" w:pos="709"/>
        </w:tabs>
        <w:spacing w:line="240" w:lineRule="auto"/>
        <w:contextualSpacing/>
        <w:jc w:val="both"/>
        <w:rPr>
          <w:szCs w:val="22"/>
          <w:lang w:val="lv-LV"/>
        </w:rPr>
      </w:pPr>
      <w:proofErr w:type="spellStart"/>
      <w:r w:rsidRPr="000072E9">
        <w:rPr>
          <w:szCs w:val="22"/>
          <w:lang w:val="lv-LV"/>
        </w:rPr>
        <w:t>Matgraužu</w:t>
      </w:r>
      <w:proofErr w:type="spellEnd"/>
      <w:r w:rsidR="00144552" w:rsidRPr="000072E9">
        <w:rPr>
          <w:szCs w:val="22"/>
          <w:lang w:val="lv-LV"/>
        </w:rPr>
        <w:t xml:space="preserve"> (</w:t>
      </w:r>
      <w:r w:rsidR="00144552" w:rsidRPr="000072E9">
        <w:rPr>
          <w:i/>
          <w:noProof/>
          <w:snapToGrid w:val="0"/>
          <w:szCs w:val="22"/>
          <w:lang w:val="en-US" w:eastAsia="fr-FR"/>
        </w:rPr>
        <w:t>Trichodectes canis</w:t>
      </w:r>
      <w:r w:rsidR="00144552" w:rsidRPr="000072E9">
        <w:rPr>
          <w:szCs w:val="22"/>
          <w:lang w:val="lv-LV"/>
        </w:rPr>
        <w:t>) invāzijas ārstēšanai.</w:t>
      </w:r>
    </w:p>
    <w:p w14:paraId="2CC59C98" w14:textId="77777777" w:rsidR="00144552" w:rsidRPr="000072E9" w:rsidRDefault="00144552">
      <w:pPr>
        <w:pStyle w:val="Default"/>
        <w:ind w:firstLine="567"/>
        <w:jc w:val="both"/>
        <w:rPr>
          <w:sz w:val="22"/>
          <w:szCs w:val="22"/>
        </w:rPr>
      </w:pPr>
    </w:p>
    <w:p w14:paraId="34154591" w14:textId="3C790421" w:rsidR="00144552" w:rsidRPr="000072E9" w:rsidRDefault="00144552">
      <w:pPr>
        <w:pStyle w:val="Default"/>
        <w:jc w:val="both"/>
        <w:rPr>
          <w:sz w:val="22"/>
          <w:szCs w:val="22"/>
        </w:rPr>
      </w:pPr>
      <w:r w:rsidRPr="000072E9">
        <w:rPr>
          <w:sz w:val="22"/>
          <w:szCs w:val="22"/>
        </w:rPr>
        <w:t xml:space="preserve">Šīs veterinārās zāles var lietot blusu izraisītā alerģiskā dermatīta </w:t>
      </w:r>
      <w:r w:rsidR="00AA2FA8" w:rsidRPr="000072E9">
        <w:rPr>
          <w:sz w:val="22"/>
          <w:szCs w:val="22"/>
        </w:rPr>
        <w:t xml:space="preserve">(BAD) </w:t>
      </w:r>
      <w:r w:rsidRPr="000072E9">
        <w:rPr>
          <w:sz w:val="22"/>
          <w:szCs w:val="22"/>
        </w:rPr>
        <w:t xml:space="preserve">ārstēšanas stratēģijas ietvaros. </w:t>
      </w:r>
    </w:p>
    <w:p w14:paraId="2F1A970E" w14:textId="77777777" w:rsidR="00144552" w:rsidRPr="00204B22" w:rsidRDefault="00144552">
      <w:pPr>
        <w:spacing w:line="240" w:lineRule="auto"/>
        <w:ind w:left="567" w:hanging="567"/>
        <w:jc w:val="both"/>
        <w:rPr>
          <w:color w:val="000000"/>
          <w:szCs w:val="22"/>
          <w:lang w:val="lv-LV"/>
        </w:rPr>
      </w:pPr>
    </w:p>
    <w:p w14:paraId="2A21C396" w14:textId="77777777" w:rsidR="00144552" w:rsidRPr="00204B22" w:rsidRDefault="00144552">
      <w:pPr>
        <w:spacing w:line="240" w:lineRule="auto"/>
        <w:ind w:left="567" w:hanging="567"/>
        <w:jc w:val="both"/>
        <w:rPr>
          <w:color w:val="000000"/>
          <w:szCs w:val="22"/>
          <w:lang w:val="lv-LV"/>
        </w:rPr>
      </w:pPr>
    </w:p>
    <w:p w14:paraId="6C59209D" w14:textId="77777777" w:rsidR="00144552" w:rsidRPr="00204B22" w:rsidRDefault="00144552">
      <w:pPr>
        <w:spacing w:line="240" w:lineRule="auto"/>
        <w:ind w:left="567" w:hanging="567"/>
        <w:jc w:val="both"/>
        <w:rPr>
          <w:color w:val="000000"/>
          <w:szCs w:val="22"/>
          <w:lang w:val="lv-LV"/>
        </w:rPr>
      </w:pPr>
      <w:r w:rsidRPr="00204B22">
        <w:rPr>
          <w:b/>
          <w:color w:val="000000"/>
          <w:szCs w:val="22"/>
          <w:lang w:val="lv-LV"/>
        </w:rPr>
        <w:t>5.</w:t>
      </w:r>
      <w:r w:rsidRPr="00204B22">
        <w:rPr>
          <w:b/>
          <w:color w:val="000000"/>
          <w:szCs w:val="22"/>
          <w:lang w:val="lv-LV"/>
        </w:rPr>
        <w:tab/>
        <w:t>KONTRINDIKĀCIJAS</w:t>
      </w:r>
    </w:p>
    <w:p w14:paraId="3245200C" w14:textId="77777777" w:rsidR="00144552" w:rsidRPr="00204B22" w:rsidRDefault="00144552">
      <w:pPr>
        <w:spacing w:line="240" w:lineRule="auto"/>
        <w:ind w:left="567" w:hanging="567"/>
        <w:jc w:val="both"/>
        <w:rPr>
          <w:color w:val="000000"/>
          <w:szCs w:val="22"/>
          <w:lang w:val="lv-LV"/>
        </w:rPr>
      </w:pPr>
    </w:p>
    <w:p w14:paraId="20EB2D53" w14:textId="77777777" w:rsidR="00144552" w:rsidRPr="000072E9" w:rsidRDefault="00144552">
      <w:pPr>
        <w:pStyle w:val="Default"/>
        <w:jc w:val="both"/>
        <w:rPr>
          <w:sz w:val="22"/>
          <w:szCs w:val="22"/>
        </w:rPr>
      </w:pPr>
      <w:r w:rsidRPr="000072E9">
        <w:rPr>
          <w:sz w:val="22"/>
          <w:szCs w:val="22"/>
        </w:rPr>
        <w:t xml:space="preserve">Nelietot kucēniem līdz 8 nedēļu vecumam. </w:t>
      </w:r>
    </w:p>
    <w:p w14:paraId="79368F22" w14:textId="63A396DE" w:rsidR="00144552" w:rsidRPr="00204B22" w:rsidRDefault="00144552">
      <w:pPr>
        <w:tabs>
          <w:tab w:val="clear" w:pos="567"/>
        </w:tabs>
        <w:spacing w:line="240" w:lineRule="auto"/>
        <w:jc w:val="both"/>
        <w:rPr>
          <w:color w:val="000000"/>
          <w:szCs w:val="22"/>
          <w:lang w:val="lv-LV"/>
        </w:rPr>
      </w:pPr>
      <w:r w:rsidRPr="000072E9">
        <w:rPr>
          <w:szCs w:val="22"/>
          <w:lang w:val="lv-LV"/>
        </w:rPr>
        <w:t xml:space="preserve">Nelietot slimiem dzīvniekiem (piemēram, </w:t>
      </w:r>
      <w:r w:rsidR="00AA2FA8" w:rsidRPr="000072E9">
        <w:rPr>
          <w:szCs w:val="22"/>
          <w:lang w:val="lv-LV"/>
        </w:rPr>
        <w:t>sistēmiskas saslimšanas,</w:t>
      </w:r>
      <w:r w:rsidRPr="000072E9">
        <w:rPr>
          <w:szCs w:val="22"/>
          <w:lang w:val="lv-LV"/>
        </w:rPr>
        <w:t xml:space="preserve"> drudzi</w:t>
      </w:r>
      <w:r w:rsidR="00AA2FA8" w:rsidRPr="000072E9">
        <w:rPr>
          <w:szCs w:val="22"/>
          <w:lang w:val="lv-LV"/>
        </w:rPr>
        <w:t>s</w:t>
      </w:r>
      <w:r w:rsidRPr="000072E9">
        <w:rPr>
          <w:szCs w:val="22"/>
          <w:lang w:val="lv-LV"/>
        </w:rPr>
        <w:t>) un dzīvniekiem atveseļošanās periodā.</w:t>
      </w:r>
    </w:p>
    <w:p w14:paraId="3D1DFE38" w14:textId="77777777" w:rsidR="00144552" w:rsidRPr="000072E9" w:rsidRDefault="00144552">
      <w:pPr>
        <w:tabs>
          <w:tab w:val="clear" w:pos="567"/>
        </w:tabs>
        <w:spacing w:line="240" w:lineRule="auto"/>
        <w:jc w:val="both"/>
        <w:rPr>
          <w:szCs w:val="22"/>
          <w:lang w:val="lv-LV"/>
        </w:rPr>
      </w:pPr>
      <w:r w:rsidRPr="000072E9">
        <w:rPr>
          <w:szCs w:val="22"/>
          <w:lang w:val="lv-LV"/>
        </w:rPr>
        <w:t xml:space="preserve">Nelietot trušiem, jo ir novērotas blakusparādības un var pat iestāties nāve. </w:t>
      </w:r>
    </w:p>
    <w:p w14:paraId="42AE6F5A" w14:textId="77777777" w:rsidR="00144552" w:rsidRPr="00204B22" w:rsidRDefault="00144552">
      <w:pPr>
        <w:tabs>
          <w:tab w:val="clear" w:pos="567"/>
        </w:tabs>
        <w:spacing w:line="240" w:lineRule="auto"/>
        <w:jc w:val="both"/>
        <w:rPr>
          <w:color w:val="000000"/>
          <w:szCs w:val="22"/>
          <w:lang w:val="lv-LV"/>
        </w:rPr>
      </w:pPr>
      <w:r w:rsidRPr="000072E9">
        <w:rPr>
          <w:szCs w:val="22"/>
          <w:lang w:val="lv-LV"/>
        </w:rPr>
        <w:t>Nav ieteicams lietot šīs zāles citām sugām, izņemot norādītās mērķa sugas.</w:t>
      </w:r>
    </w:p>
    <w:p w14:paraId="38F2B4B3" w14:textId="77777777" w:rsidR="00144552" w:rsidRPr="00204B22" w:rsidRDefault="00144552">
      <w:pPr>
        <w:tabs>
          <w:tab w:val="clear" w:pos="567"/>
        </w:tabs>
        <w:spacing w:line="240" w:lineRule="auto"/>
        <w:jc w:val="both"/>
        <w:rPr>
          <w:color w:val="000000"/>
          <w:szCs w:val="22"/>
          <w:lang w:val="lv-LV"/>
        </w:rPr>
      </w:pPr>
      <w:r w:rsidRPr="000072E9">
        <w:rPr>
          <w:szCs w:val="22"/>
          <w:lang w:val="lv-LV"/>
        </w:rPr>
        <w:t>Šīs veterinārās zāles ir paredzētas suņiem. Nelietot kaķiem un seskiem, jo tas var izraisīt pārdozēšanu.</w:t>
      </w:r>
    </w:p>
    <w:p w14:paraId="520B0B2C" w14:textId="77777777" w:rsidR="00144552" w:rsidRPr="00204B22" w:rsidRDefault="00144552">
      <w:pPr>
        <w:tabs>
          <w:tab w:val="clear" w:pos="567"/>
        </w:tabs>
        <w:spacing w:line="240" w:lineRule="auto"/>
        <w:jc w:val="both"/>
        <w:rPr>
          <w:color w:val="000000"/>
          <w:szCs w:val="22"/>
          <w:lang w:val="lv-LV"/>
        </w:rPr>
      </w:pPr>
      <w:r w:rsidRPr="00204B22">
        <w:rPr>
          <w:color w:val="000000"/>
          <w:szCs w:val="22"/>
          <w:lang w:val="lv-LV"/>
        </w:rPr>
        <w:t>Nelietot gadījumos, ja konstatēta pastiprināta jutība pret aktīvajām vielām vai pret kādu no palīgvielām.</w:t>
      </w:r>
    </w:p>
    <w:p w14:paraId="0CB87027" w14:textId="77777777" w:rsidR="00144552" w:rsidRPr="00204B22" w:rsidRDefault="00144552">
      <w:pPr>
        <w:spacing w:line="240" w:lineRule="auto"/>
        <w:ind w:left="567" w:hanging="567"/>
        <w:jc w:val="both"/>
        <w:rPr>
          <w:color w:val="000000"/>
          <w:szCs w:val="22"/>
          <w:lang w:val="lv-LV"/>
        </w:rPr>
      </w:pPr>
    </w:p>
    <w:p w14:paraId="1AB3417E" w14:textId="77777777" w:rsidR="00144552" w:rsidRPr="00204B22" w:rsidRDefault="00144552">
      <w:pPr>
        <w:spacing w:line="240" w:lineRule="auto"/>
        <w:ind w:left="567" w:hanging="567"/>
        <w:jc w:val="both"/>
        <w:rPr>
          <w:color w:val="000000"/>
          <w:szCs w:val="22"/>
          <w:lang w:val="lv-LV"/>
        </w:rPr>
      </w:pPr>
    </w:p>
    <w:p w14:paraId="69E43086" w14:textId="77777777" w:rsidR="00144552" w:rsidRPr="00204B22" w:rsidRDefault="00144552">
      <w:pPr>
        <w:spacing w:line="240" w:lineRule="auto"/>
        <w:ind w:left="567" w:hanging="567"/>
        <w:jc w:val="both"/>
        <w:rPr>
          <w:b/>
          <w:color w:val="000000"/>
          <w:szCs w:val="22"/>
          <w:lang w:val="lv-LV"/>
        </w:rPr>
      </w:pPr>
      <w:r w:rsidRPr="00204B22">
        <w:rPr>
          <w:b/>
          <w:color w:val="000000"/>
          <w:szCs w:val="22"/>
          <w:lang w:val="lv-LV"/>
        </w:rPr>
        <w:t>6.</w:t>
      </w:r>
      <w:r w:rsidRPr="00204B22">
        <w:rPr>
          <w:b/>
          <w:color w:val="000000"/>
          <w:szCs w:val="22"/>
          <w:lang w:val="lv-LV"/>
        </w:rPr>
        <w:tab/>
        <w:t>IESPĒJAMĀS BLAKUSPARĀDĪBAS</w:t>
      </w:r>
    </w:p>
    <w:p w14:paraId="722675E5" w14:textId="77777777" w:rsidR="00144552" w:rsidRPr="00204B22" w:rsidRDefault="00144552">
      <w:pPr>
        <w:spacing w:line="240" w:lineRule="auto"/>
        <w:ind w:left="567" w:hanging="567"/>
        <w:jc w:val="both"/>
        <w:rPr>
          <w:color w:val="000000"/>
          <w:szCs w:val="22"/>
          <w:lang w:val="lv-LV"/>
        </w:rPr>
      </w:pPr>
    </w:p>
    <w:p w14:paraId="4885BDA3" w14:textId="77777777" w:rsidR="00144552" w:rsidRPr="000072E9" w:rsidRDefault="00144552">
      <w:pPr>
        <w:pStyle w:val="Default"/>
        <w:jc w:val="both"/>
        <w:rPr>
          <w:sz w:val="22"/>
          <w:szCs w:val="22"/>
        </w:rPr>
      </w:pPr>
      <w:r w:rsidRPr="000072E9">
        <w:rPr>
          <w:sz w:val="22"/>
          <w:szCs w:val="22"/>
        </w:rPr>
        <w:t xml:space="preserve">Starp ļoti retām iespējamām blakusparādībām pēc lietošanas ziņots par pārejošām ādas reakcijām aplikācijas vietā (zvīņošanās, lokāls apmatojuma zudums, nieze, </w:t>
      </w:r>
      <w:proofErr w:type="spellStart"/>
      <w:r w:rsidRPr="000072E9">
        <w:rPr>
          <w:sz w:val="22"/>
          <w:szCs w:val="22"/>
        </w:rPr>
        <w:t>eritēma</w:t>
      </w:r>
      <w:proofErr w:type="spellEnd"/>
      <w:r w:rsidRPr="000072E9">
        <w:rPr>
          <w:sz w:val="22"/>
          <w:szCs w:val="22"/>
        </w:rPr>
        <w:t xml:space="preserve">) un vispārēju niezi vai apmatojuma zudumu. Atsevišķos gadījumos pēc lietošanas novērota pastiprināta siekalošanās, atgriezeniski neiroloģiski simptomi (paaugstināts jutīgums, depresija, citi ar nervu sistēmas darbību saistīti simptomi), vemšana vai respiratori simptomi. </w:t>
      </w:r>
    </w:p>
    <w:p w14:paraId="4DC90256" w14:textId="77777777" w:rsidR="00144552" w:rsidRPr="000072E9" w:rsidRDefault="00144552">
      <w:pPr>
        <w:pStyle w:val="Default"/>
        <w:jc w:val="both"/>
        <w:rPr>
          <w:sz w:val="22"/>
          <w:szCs w:val="22"/>
        </w:rPr>
      </w:pPr>
    </w:p>
    <w:p w14:paraId="336B7B34" w14:textId="77777777" w:rsidR="00144552" w:rsidRPr="000072E9" w:rsidRDefault="00144552">
      <w:pPr>
        <w:tabs>
          <w:tab w:val="clear" w:pos="567"/>
        </w:tabs>
        <w:spacing w:line="240" w:lineRule="auto"/>
        <w:jc w:val="both"/>
        <w:rPr>
          <w:szCs w:val="22"/>
          <w:lang w:val="lv-LV"/>
        </w:rPr>
      </w:pPr>
      <w:r w:rsidRPr="000072E9">
        <w:rPr>
          <w:szCs w:val="22"/>
          <w:lang w:val="lv-LV"/>
        </w:rPr>
        <w:t>Veterināro zāļu blakusparādību sastopamības biežums norādīts sekojošā secībā:</w:t>
      </w:r>
    </w:p>
    <w:p w14:paraId="3D624B30" w14:textId="77777777" w:rsidR="00144552" w:rsidRPr="000072E9" w:rsidRDefault="00144552">
      <w:pPr>
        <w:pStyle w:val="Default"/>
        <w:jc w:val="both"/>
        <w:rPr>
          <w:sz w:val="22"/>
          <w:szCs w:val="22"/>
        </w:rPr>
      </w:pPr>
      <w:r w:rsidRPr="000072E9">
        <w:rPr>
          <w:sz w:val="22"/>
          <w:szCs w:val="22"/>
        </w:rPr>
        <w:t>- ļoti reti (mazāk nekā 1 dzīvniekam no 10000 ārstētajiem dzīvniekiem, ieskaitot atsevišķus ziņojumus).</w:t>
      </w:r>
    </w:p>
    <w:p w14:paraId="7EEB4D58" w14:textId="77777777" w:rsidR="00144552" w:rsidRPr="000072E9" w:rsidRDefault="00144552">
      <w:pPr>
        <w:pStyle w:val="Default"/>
        <w:jc w:val="both"/>
        <w:rPr>
          <w:sz w:val="22"/>
          <w:szCs w:val="22"/>
        </w:rPr>
      </w:pPr>
    </w:p>
    <w:p w14:paraId="2403322A" w14:textId="77777777" w:rsidR="00144552" w:rsidRPr="00204B22" w:rsidRDefault="00144552">
      <w:pPr>
        <w:tabs>
          <w:tab w:val="clear" w:pos="567"/>
        </w:tabs>
        <w:spacing w:line="240" w:lineRule="auto"/>
        <w:jc w:val="both"/>
        <w:rPr>
          <w:szCs w:val="22"/>
          <w:lang w:val="lv-LV"/>
        </w:rPr>
      </w:pPr>
      <w:r w:rsidRPr="000072E9">
        <w:rPr>
          <w:szCs w:val="22"/>
          <w:lang w:val="lv-LV"/>
        </w:rPr>
        <w:t xml:space="preserve">Ja notikusi zāļu ielaizīšana, var novērot īslaicīgu pārmērīgu siekalu izdalīšanos, galvenokārt, </w:t>
      </w:r>
      <w:proofErr w:type="spellStart"/>
      <w:r w:rsidRPr="000072E9">
        <w:rPr>
          <w:szCs w:val="22"/>
          <w:lang w:val="lv-LV"/>
        </w:rPr>
        <w:t>nesējvielas</w:t>
      </w:r>
      <w:proofErr w:type="spellEnd"/>
      <w:r w:rsidRPr="000072E9">
        <w:rPr>
          <w:szCs w:val="22"/>
          <w:lang w:val="lv-LV"/>
        </w:rPr>
        <w:t xml:space="preserve"> īpašību dēļ.</w:t>
      </w:r>
    </w:p>
    <w:p w14:paraId="29A83F37" w14:textId="77777777" w:rsidR="00144552" w:rsidRPr="00204B22" w:rsidRDefault="00144552">
      <w:pPr>
        <w:tabs>
          <w:tab w:val="clear" w:pos="567"/>
        </w:tabs>
        <w:spacing w:line="240" w:lineRule="auto"/>
        <w:jc w:val="both"/>
        <w:rPr>
          <w:color w:val="000000"/>
          <w:szCs w:val="22"/>
          <w:lang w:val="lv-LV"/>
        </w:rPr>
      </w:pPr>
    </w:p>
    <w:p w14:paraId="46AAE41A" w14:textId="45E814B6" w:rsidR="00144552" w:rsidRPr="00204B22" w:rsidRDefault="00144552">
      <w:pPr>
        <w:tabs>
          <w:tab w:val="clear" w:pos="567"/>
        </w:tabs>
        <w:spacing w:line="240" w:lineRule="auto"/>
        <w:ind w:right="-2"/>
        <w:jc w:val="both"/>
        <w:rPr>
          <w:color w:val="000000"/>
          <w:szCs w:val="22"/>
          <w:lang w:val="lv-LV"/>
        </w:rPr>
      </w:pPr>
      <w:r w:rsidRPr="00204B22">
        <w:rPr>
          <w:color w:val="000000"/>
          <w:szCs w:val="22"/>
          <w:lang w:val="lv-LV"/>
        </w:rPr>
        <w:t>Ja novērojat jebkuras blakusparādības</w:t>
      </w:r>
      <w:r w:rsidR="006105FB" w:rsidRPr="00204B22">
        <w:rPr>
          <w:color w:val="000000"/>
          <w:szCs w:val="22"/>
          <w:lang w:val="lv-LV"/>
        </w:rPr>
        <w:t xml:space="preserve">, arī tās, </w:t>
      </w:r>
      <w:r w:rsidRPr="00204B22">
        <w:rPr>
          <w:color w:val="000000"/>
          <w:szCs w:val="22"/>
          <w:lang w:val="lv-LV"/>
        </w:rPr>
        <w:t>kas nav minēta</w:t>
      </w:r>
      <w:r w:rsidR="006105FB" w:rsidRPr="00204B22">
        <w:rPr>
          <w:color w:val="000000"/>
          <w:szCs w:val="22"/>
          <w:lang w:val="lv-LV"/>
        </w:rPr>
        <w:t>s</w:t>
      </w:r>
      <w:r w:rsidRPr="00204B22">
        <w:rPr>
          <w:color w:val="000000"/>
          <w:szCs w:val="22"/>
          <w:lang w:val="lv-LV"/>
        </w:rPr>
        <w:t xml:space="preserve"> šajā lietošanas instrukcijā,</w:t>
      </w:r>
      <w:r w:rsidR="006105FB" w:rsidRPr="00204B22">
        <w:rPr>
          <w:color w:val="000000"/>
          <w:szCs w:val="22"/>
          <w:lang w:val="lv-LV"/>
        </w:rPr>
        <w:t xml:space="preserve"> vai domājat, ka zāles nav iedarbojušās,</w:t>
      </w:r>
      <w:r w:rsidRPr="00204B22">
        <w:rPr>
          <w:color w:val="000000"/>
          <w:szCs w:val="22"/>
          <w:lang w:val="lv-LV"/>
        </w:rPr>
        <w:t xml:space="preserve"> lūdzu, informējiet par t</w:t>
      </w:r>
      <w:r w:rsidR="006105FB" w:rsidRPr="00204B22">
        <w:rPr>
          <w:color w:val="000000"/>
          <w:szCs w:val="22"/>
          <w:lang w:val="lv-LV"/>
        </w:rPr>
        <w:t>o</w:t>
      </w:r>
      <w:r w:rsidRPr="00204B22">
        <w:rPr>
          <w:color w:val="000000"/>
          <w:szCs w:val="22"/>
          <w:lang w:val="lv-LV"/>
        </w:rPr>
        <w:t xml:space="preserve"> savu veterinārārstu.</w:t>
      </w:r>
    </w:p>
    <w:p w14:paraId="24FD96E2" w14:textId="77777777" w:rsidR="00144552" w:rsidRPr="00204B22" w:rsidRDefault="00144552">
      <w:pPr>
        <w:tabs>
          <w:tab w:val="clear" w:pos="567"/>
        </w:tabs>
        <w:spacing w:line="240" w:lineRule="auto"/>
        <w:jc w:val="both"/>
        <w:rPr>
          <w:color w:val="000000"/>
          <w:szCs w:val="22"/>
          <w:lang w:val="lv-LV"/>
        </w:rPr>
      </w:pPr>
    </w:p>
    <w:p w14:paraId="2F9222FC" w14:textId="77777777" w:rsidR="00144552" w:rsidRPr="00204B22" w:rsidRDefault="00144552">
      <w:pPr>
        <w:spacing w:line="240" w:lineRule="auto"/>
        <w:ind w:left="567" w:hanging="567"/>
        <w:jc w:val="both"/>
        <w:rPr>
          <w:color w:val="000000"/>
          <w:szCs w:val="22"/>
          <w:lang w:val="lv-LV"/>
        </w:rPr>
      </w:pPr>
    </w:p>
    <w:p w14:paraId="1454F0F2" w14:textId="77777777" w:rsidR="00144552" w:rsidRPr="00204B22" w:rsidRDefault="00144552">
      <w:pPr>
        <w:spacing w:line="240" w:lineRule="auto"/>
        <w:ind w:left="567" w:hanging="567"/>
        <w:jc w:val="both"/>
        <w:rPr>
          <w:color w:val="000000"/>
          <w:szCs w:val="22"/>
          <w:lang w:val="lv-LV"/>
        </w:rPr>
      </w:pPr>
      <w:r w:rsidRPr="00204B22">
        <w:rPr>
          <w:b/>
          <w:color w:val="000000"/>
          <w:szCs w:val="22"/>
          <w:lang w:val="lv-LV"/>
        </w:rPr>
        <w:t>7.</w:t>
      </w:r>
      <w:r w:rsidRPr="00204B22">
        <w:rPr>
          <w:b/>
          <w:color w:val="000000"/>
          <w:szCs w:val="22"/>
          <w:lang w:val="lv-LV"/>
        </w:rPr>
        <w:tab/>
        <w:t>MĒRĶA SUGAS</w:t>
      </w:r>
    </w:p>
    <w:p w14:paraId="19AC2DC3" w14:textId="77777777" w:rsidR="00144552" w:rsidRPr="00204B22" w:rsidRDefault="00144552">
      <w:pPr>
        <w:tabs>
          <w:tab w:val="clear" w:pos="567"/>
        </w:tabs>
        <w:spacing w:line="240" w:lineRule="auto"/>
        <w:jc w:val="both"/>
        <w:rPr>
          <w:color w:val="000000"/>
          <w:szCs w:val="22"/>
          <w:lang w:val="lv-LV"/>
        </w:rPr>
      </w:pPr>
    </w:p>
    <w:p w14:paraId="7D644E01" w14:textId="77777777" w:rsidR="00144552" w:rsidRPr="00204B22" w:rsidRDefault="00144552">
      <w:pPr>
        <w:tabs>
          <w:tab w:val="clear" w:pos="567"/>
        </w:tabs>
        <w:spacing w:line="240" w:lineRule="auto"/>
        <w:ind w:left="567" w:hanging="567"/>
        <w:jc w:val="both"/>
        <w:rPr>
          <w:color w:val="000000"/>
          <w:szCs w:val="22"/>
          <w:lang w:val="lv-LV"/>
        </w:rPr>
      </w:pPr>
      <w:r w:rsidRPr="00204B22">
        <w:rPr>
          <w:color w:val="000000"/>
          <w:szCs w:val="22"/>
          <w:lang w:val="lv-LV"/>
        </w:rPr>
        <w:t>Suņi.</w:t>
      </w:r>
    </w:p>
    <w:p w14:paraId="0C117719" w14:textId="77777777" w:rsidR="00144552" w:rsidRPr="00204B22" w:rsidRDefault="00144552">
      <w:pPr>
        <w:tabs>
          <w:tab w:val="clear" w:pos="567"/>
        </w:tabs>
        <w:spacing w:line="240" w:lineRule="auto"/>
        <w:jc w:val="both"/>
        <w:rPr>
          <w:color w:val="000000"/>
          <w:szCs w:val="22"/>
          <w:lang w:val="lv-LV"/>
        </w:rPr>
      </w:pPr>
    </w:p>
    <w:p w14:paraId="1512C1F1" w14:textId="77777777" w:rsidR="00144552" w:rsidRPr="00204B22" w:rsidRDefault="00144552">
      <w:pPr>
        <w:tabs>
          <w:tab w:val="clear" w:pos="567"/>
        </w:tabs>
        <w:spacing w:line="240" w:lineRule="auto"/>
        <w:jc w:val="both"/>
        <w:rPr>
          <w:color w:val="000000"/>
          <w:szCs w:val="22"/>
          <w:lang w:val="lv-LV"/>
        </w:rPr>
      </w:pPr>
    </w:p>
    <w:p w14:paraId="0BA6F573" w14:textId="77777777" w:rsidR="00144552" w:rsidRPr="00204B22" w:rsidRDefault="00144552">
      <w:pPr>
        <w:spacing w:line="240" w:lineRule="auto"/>
        <w:ind w:left="567" w:hanging="567"/>
        <w:jc w:val="both"/>
        <w:rPr>
          <w:color w:val="000000"/>
          <w:szCs w:val="22"/>
          <w:lang w:val="lv-LV"/>
        </w:rPr>
      </w:pPr>
      <w:r w:rsidRPr="00204B22">
        <w:rPr>
          <w:b/>
          <w:color w:val="000000"/>
          <w:szCs w:val="22"/>
          <w:lang w:val="lv-LV"/>
        </w:rPr>
        <w:t>8.</w:t>
      </w:r>
      <w:r w:rsidRPr="00204B22">
        <w:rPr>
          <w:b/>
          <w:color w:val="000000"/>
          <w:szCs w:val="22"/>
          <w:lang w:val="lv-LV"/>
        </w:rPr>
        <w:tab/>
        <w:t xml:space="preserve">DEVAS ATKARĪBĀ NO DZĪVNIEKU SUGAS, LIETOŠANAS VEIDA UN METODES </w:t>
      </w:r>
    </w:p>
    <w:p w14:paraId="1F22E76A" w14:textId="77777777" w:rsidR="00144552" w:rsidRPr="000072E9" w:rsidRDefault="00144552">
      <w:pPr>
        <w:tabs>
          <w:tab w:val="clear" w:pos="567"/>
        </w:tabs>
        <w:spacing w:line="240" w:lineRule="auto"/>
        <w:jc w:val="both"/>
        <w:rPr>
          <w:color w:val="000000"/>
          <w:szCs w:val="22"/>
          <w:lang w:val="lv-LV"/>
        </w:rPr>
      </w:pPr>
    </w:p>
    <w:p w14:paraId="19148E8C" w14:textId="77777777" w:rsidR="00144552" w:rsidRPr="000072E9" w:rsidRDefault="00144552">
      <w:pPr>
        <w:pStyle w:val="Default"/>
        <w:jc w:val="both"/>
        <w:rPr>
          <w:sz w:val="22"/>
          <w:szCs w:val="22"/>
        </w:rPr>
      </w:pPr>
      <w:r w:rsidRPr="000072E9">
        <w:rPr>
          <w:sz w:val="22"/>
          <w:szCs w:val="22"/>
        </w:rPr>
        <w:t xml:space="preserve">Devas: viena 1,34 ml pipete vienam sunim, kas sver no 10 līdz 20 kg, kas atbilst minimālai ieteicamai devai 6,7 mg/kg </w:t>
      </w:r>
      <w:proofErr w:type="spellStart"/>
      <w:r w:rsidRPr="000072E9">
        <w:rPr>
          <w:sz w:val="22"/>
          <w:szCs w:val="22"/>
        </w:rPr>
        <w:t>fipronila</w:t>
      </w:r>
      <w:proofErr w:type="spellEnd"/>
      <w:r w:rsidRPr="000072E9">
        <w:rPr>
          <w:sz w:val="22"/>
          <w:szCs w:val="22"/>
        </w:rPr>
        <w:t xml:space="preserve"> un 6 mg/kg (S)-</w:t>
      </w:r>
      <w:proofErr w:type="spellStart"/>
      <w:r w:rsidRPr="000072E9">
        <w:rPr>
          <w:sz w:val="22"/>
          <w:szCs w:val="22"/>
        </w:rPr>
        <w:t>metoprēna</w:t>
      </w:r>
      <w:proofErr w:type="spellEnd"/>
      <w:r w:rsidRPr="000072E9">
        <w:rPr>
          <w:sz w:val="22"/>
          <w:szCs w:val="22"/>
        </w:rPr>
        <w:t xml:space="preserve">. </w:t>
      </w:r>
    </w:p>
    <w:p w14:paraId="44AD5DD0" w14:textId="77777777" w:rsidR="00144552" w:rsidRPr="000072E9" w:rsidRDefault="00144552">
      <w:pPr>
        <w:tabs>
          <w:tab w:val="clear" w:pos="567"/>
        </w:tabs>
        <w:spacing w:line="240" w:lineRule="auto"/>
        <w:jc w:val="both"/>
        <w:rPr>
          <w:szCs w:val="22"/>
          <w:lang w:val="lv-LV"/>
        </w:rPr>
      </w:pPr>
    </w:p>
    <w:p w14:paraId="49F4BCF1" w14:textId="77777777" w:rsidR="00144552" w:rsidRPr="000072E9" w:rsidRDefault="00144552">
      <w:pPr>
        <w:keepNext/>
        <w:tabs>
          <w:tab w:val="clear" w:pos="567"/>
        </w:tabs>
        <w:spacing w:line="240" w:lineRule="auto"/>
        <w:jc w:val="both"/>
        <w:outlineLvl w:val="4"/>
        <w:rPr>
          <w:szCs w:val="22"/>
          <w:lang w:val="lv-LV"/>
        </w:rPr>
      </w:pPr>
      <w:r w:rsidRPr="000072E9">
        <w:rPr>
          <w:szCs w:val="22"/>
          <w:lang w:val="lv-LV"/>
        </w:rPr>
        <w:t>Lietošanas veids: Tikai ārīgai lietošanai</w:t>
      </w:r>
      <w:r w:rsidRPr="00204B22">
        <w:rPr>
          <w:szCs w:val="22"/>
          <w:lang w:val="lv-LV"/>
        </w:rPr>
        <w:t>, uz</w:t>
      </w:r>
      <w:r w:rsidRPr="000072E9">
        <w:rPr>
          <w:szCs w:val="22"/>
          <w:lang w:val="lv-LV"/>
        </w:rPr>
        <w:t>pilināšanai uz ādas.</w:t>
      </w:r>
    </w:p>
    <w:p w14:paraId="4D015539" w14:textId="77777777" w:rsidR="00144552" w:rsidRPr="000072E9" w:rsidRDefault="00144552">
      <w:pPr>
        <w:tabs>
          <w:tab w:val="clear" w:pos="567"/>
        </w:tabs>
        <w:spacing w:line="240" w:lineRule="auto"/>
        <w:jc w:val="both"/>
        <w:rPr>
          <w:szCs w:val="22"/>
          <w:lang w:val="lv-LV"/>
        </w:rPr>
      </w:pPr>
      <w:r w:rsidRPr="000072E9">
        <w:rPr>
          <w:szCs w:val="22"/>
          <w:lang w:val="lv-LV"/>
        </w:rPr>
        <w:t xml:space="preserve">Pipeti izņemt no maisiņa tikai tieši pirms lietošanas. </w:t>
      </w:r>
    </w:p>
    <w:p w14:paraId="472F4638" w14:textId="77777777" w:rsidR="00144552" w:rsidRPr="000072E9" w:rsidRDefault="00144552">
      <w:pPr>
        <w:tabs>
          <w:tab w:val="clear" w:pos="567"/>
        </w:tabs>
        <w:spacing w:line="240" w:lineRule="auto"/>
        <w:jc w:val="both"/>
        <w:rPr>
          <w:szCs w:val="22"/>
          <w:lang w:val="lv-LV"/>
        </w:rPr>
      </w:pPr>
    </w:p>
    <w:p w14:paraId="7BA5BC5D" w14:textId="77777777" w:rsidR="00144552" w:rsidRPr="000072E9" w:rsidRDefault="00144552">
      <w:pPr>
        <w:tabs>
          <w:tab w:val="clear" w:pos="567"/>
        </w:tabs>
        <w:spacing w:line="240" w:lineRule="auto"/>
        <w:jc w:val="both"/>
        <w:rPr>
          <w:szCs w:val="22"/>
          <w:lang w:val="lv-LV"/>
        </w:rPr>
      </w:pPr>
      <w:r w:rsidRPr="000072E9">
        <w:rPr>
          <w:szCs w:val="22"/>
          <w:lang w:val="lv-LV"/>
        </w:rPr>
        <w:t>Lietošanas metode:</w:t>
      </w:r>
    </w:p>
    <w:p w14:paraId="20383CD0" w14:textId="64AD0EA2" w:rsidR="00144552" w:rsidRPr="000072E9" w:rsidRDefault="00144552">
      <w:pPr>
        <w:pStyle w:val="Default"/>
        <w:jc w:val="both"/>
        <w:rPr>
          <w:sz w:val="22"/>
          <w:szCs w:val="22"/>
        </w:rPr>
      </w:pPr>
      <w:r w:rsidRPr="000072E9">
        <w:rPr>
          <w:sz w:val="22"/>
          <w:szCs w:val="22"/>
        </w:rPr>
        <w:t>Izņemt pipeti no ārējā maisiņa, izmantojot šķēres vai nolo</w:t>
      </w:r>
      <w:r w:rsidR="006105FB" w:rsidRPr="000072E9">
        <w:rPr>
          <w:sz w:val="22"/>
          <w:szCs w:val="22"/>
        </w:rPr>
        <w:t>cī</w:t>
      </w:r>
      <w:r w:rsidRPr="000072E9">
        <w:rPr>
          <w:sz w:val="22"/>
          <w:szCs w:val="22"/>
        </w:rPr>
        <w:t>t pa diagonālo līniju, lai atklātu iegriezuma vietu; plēst iepakojumu pa iegriezto līniju</w:t>
      </w:r>
      <w:r w:rsidRPr="00204B22">
        <w:rPr>
          <w:sz w:val="22"/>
          <w:szCs w:val="22"/>
        </w:rPr>
        <w:t>.</w:t>
      </w:r>
      <w:r w:rsidRPr="000072E9">
        <w:rPr>
          <w:sz w:val="22"/>
          <w:szCs w:val="22"/>
        </w:rPr>
        <w:t xml:space="preserve"> </w:t>
      </w:r>
    </w:p>
    <w:p w14:paraId="2881C950" w14:textId="77777777" w:rsidR="00144552" w:rsidRPr="000072E9" w:rsidRDefault="00144552">
      <w:pPr>
        <w:pStyle w:val="Default"/>
        <w:jc w:val="both"/>
        <w:rPr>
          <w:sz w:val="22"/>
          <w:szCs w:val="22"/>
        </w:rPr>
      </w:pPr>
    </w:p>
    <w:p w14:paraId="1614BC0F" w14:textId="77777777" w:rsidR="00144552" w:rsidRPr="00204B22" w:rsidRDefault="00144552">
      <w:pPr>
        <w:keepNext/>
        <w:tabs>
          <w:tab w:val="clear" w:pos="567"/>
        </w:tabs>
        <w:spacing w:line="240" w:lineRule="auto"/>
        <w:ind w:left="1701" w:firstLine="567"/>
        <w:jc w:val="both"/>
        <w:outlineLvl w:val="4"/>
        <w:rPr>
          <w:szCs w:val="22"/>
          <w:lang w:val="lv-LV"/>
        </w:rPr>
      </w:pPr>
      <w:r w:rsidRPr="00204B22">
        <w:rPr>
          <w:noProof/>
          <w:szCs w:val="22"/>
          <w:lang w:val="lv-LV" w:eastAsia="lv-LV"/>
        </w:rPr>
        <w:lastRenderedPageBreak/>
        <w:drawing>
          <wp:inline distT="0" distB="0" distL="0" distR="0" wp14:anchorId="4C10986A" wp14:editId="33B3ECB5">
            <wp:extent cx="1383665" cy="1327785"/>
            <wp:effectExtent l="0" t="0" r="6985" b="5715"/>
            <wp:docPr id="8" name="Picture 8"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1"/>
                    <pic:cNvPicPr>
                      <a:picLocks noChangeAspect="1" noChangeArrowheads="1"/>
                    </pic:cNvPicPr>
                  </pic:nvPicPr>
                  <pic:blipFill>
                    <a:blip r:embed="rId7" cstate="print">
                      <a:extLst>
                        <a:ext uri="{28A0092B-C50C-407E-A947-70E740481C1C}">
                          <a14:useLocalDpi xmlns:a14="http://schemas.microsoft.com/office/drawing/2010/main" val="0"/>
                        </a:ext>
                      </a:extLst>
                    </a:blip>
                    <a:srcRect r="64670"/>
                    <a:stretch>
                      <a:fillRect/>
                    </a:stretch>
                  </pic:blipFill>
                  <pic:spPr bwMode="auto">
                    <a:xfrm>
                      <a:off x="0" y="0"/>
                      <a:ext cx="1383665" cy="1327785"/>
                    </a:xfrm>
                    <a:prstGeom prst="rect">
                      <a:avLst/>
                    </a:prstGeom>
                    <a:noFill/>
                    <a:ln>
                      <a:noFill/>
                    </a:ln>
                  </pic:spPr>
                </pic:pic>
              </a:graphicData>
            </a:graphic>
          </wp:inline>
        </w:drawing>
      </w:r>
      <w:r w:rsidRPr="00204B22">
        <w:rPr>
          <w:noProof/>
          <w:szCs w:val="22"/>
          <w:lang w:val="lv-LV" w:eastAsia="lv-LV"/>
        </w:rPr>
        <w:drawing>
          <wp:inline distT="0" distB="0" distL="0" distR="0" wp14:anchorId="188C9933" wp14:editId="64DDEAE7">
            <wp:extent cx="1327785" cy="1327785"/>
            <wp:effectExtent l="0" t="0" r="5715" b="5715"/>
            <wp:docPr id="7" name="Picture 7"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1"/>
                    <pic:cNvPicPr>
                      <a:picLocks noChangeAspect="1" noChangeArrowheads="1"/>
                    </pic:cNvPicPr>
                  </pic:nvPicPr>
                  <pic:blipFill>
                    <a:blip r:embed="rId7" cstate="print">
                      <a:extLst>
                        <a:ext uri="{28A0092B-C50C-407E-A947-70E740481C1C}">
                          <a14:useLocalDpi xmlns:a14="http://schemas.microsoft.com/office/drawing/2010/main" val="0"/>
                        </a:ext>
                      </a:extLst>
                    </a:blip>
                    <a:srcRect l="33966" r="32068"/>
                    <a:stretch>
                      <a:fillRect/>
                    </a:stretch>
                  </pic:blipFill>
                  <pic:spPr bwMode="auto">
                    <a:xfrm>
                      <a:off x="0" y="0"/>
                      <a:ext cx="1327785" cy="1327785"/>
                    </a:xfrm>
                    <a:prstGeom prst="rect">
                      <a:avLst/>
                    </a:prstGeom>
                    <a:noFill/>
                    <a:ln>
                      <a:noFill/>
                    </a:ln>
                  </pic:spPr>
                </pic:pic>
              </a:graphicData>
            </a:graphic>
          </wp:inline>
        </w:drawing>
      </w:r>
    </w:p>
    <w:p w14:paraId="347F558E" w14:textId="77777777" w:rsidR="00144552" w:rsidRPr="00204B22" w:rsidRDefault="00144552">
      <w:pPr>
        <w:keepNext/>
        <w:tabs>
          <w:tab w:val="clear" w:pos="567"/>
        </w:tabs>
        <w:spacing w:line="240" w:lineRule="auto"/>
        <w:jc w:val="both"/>
        <w:outlineLvl w:val="4"/>
        <w:rPr>
          <w:szCs w:val="22"/>
          <w:lang w:val="lv-LV"/>
        </w:rPr>
      </w:pPr>
    </w:p>
    <w:p w14:paraId="1401F4B7" w14:textId="62F1155E" w:rsidR="00144552" w:rsidRPr="000072E9" w:rsidRDefault="00144552">
      <w:pPr>
        <w:keepNext/>
        <w:tabs>
          <w:tab w:val="clear" w:pos="567"/>
        </w:tabs>
        <w:spacing w:line="240" w:lineRule="auto"/>
        <w:jc w:val="both"/>
        <w:outlineLvl w:val="4"/>
        <w:rPr>
          <w:szCs w:val="22"/>
          <w:lang w:val="lv-LV"/>
        </w:rPr>
      </w:pPr>
      <w:r w:rsidRPr="000072E9">
        <w:rPr>
          <w:szCs w:val="22"/>
          <w:lang w:val="lv-LV"/>
        </w:rPr>
        <w:t>Tur</w:t>
      </w:r>
      <w:r w:rsidR="006105FB" w:rsidRPr="000072E9">
        <w:rPr>
          <w:szCs w:val="22"/>
          <w:lang w:val="lv-LV"/>
        </w:rPr>
        <w:t>ē</w:t>
      </w:r>
      <w:r w:rsidRPr="000072E9">
        <w:rPr>
          <w:szCs w:val="22"/>
          <w:lang w:val="lv-LV"/>
        </w:rPr>
        <w:t>t pipeti vertikāli. Uzsi</w:t>
      </w:r>
      <w:r w:rsidR="006105FB" w:rsidRPr="000072E9">
        <w:rPr>
          <w:szCs w:val="22"/>
          <w:lang w:val="lv-LV"/>
        </w:rPr>
        <w:t>s</w:t>
      </w:r>
      <w:r w:rsidRPr="000072E9">
        <w:rPr>
          <w:szCs w:val="22"/>
          <w:lang w:val="lv-LV"/>
        </w:rPr>
        <w:t xml:space="preserve">t pa pipetes šaurāko daļu, lai nodrošinātu, ka saturs atrodas pipetes paplašinātajā daļā. Nolauzt pilināmās pipetes uzgali pa iegriezto līniju. </w:t>
      </w:r>
    </w:p>
    <w:p w14:paraId="2A15D8F0" w14:textId="77777777" w:rsidR="00144552" w:rsidRPr="000072E9" w:rsidRDefault="00144552">
      <w:pPr>
        <w:keepNext/>
        <w:tabs>
          <w:tab w:val="clear" w:pos="567"/>
        </w:tabs>
        <w:spacing w:line="240" w:lineRule="auto"/>
        <w:jc w:val="both"/>
        <w:outlineLvl w:val="4"/>
        <w:rPr>
          <w:szCs w:val="22"/>
          <w:lang w:val="lv-LV"/>
        </w:rPr>
      </w:pPr>
    </w:p>
    <w:p w14:paraId="23303B77" w14:textId="77777777" w:rsidR="00144552" w:rsidRPr="000072E9" w:rsidRDefault="00144552">
      <w:pPr>
        <w:keepNext/>
        <w:tabs>
          <w:tab w:val="clear" w:pos="567"/>
        </w:tabs>
        <w:spacing w:line="240" w:lineRule="auto"/>
        <w:ind w:left="2835" w:firstLine="567"/>
        <w:jc w:val="both"/>
        <w:outlineLvl w:val="4"/>
        <w:rPr>
          <w:szCs w:val="22"/>
          <w:lang w:val="lv-LV"/>
        </w:rPr>
      </w:pPr>
      <w:r w:rsidRPr="00204B22">
        <w:rPr>
          <w:noProof/>
          <w:szCs w:val="22"/>
          <w:lang w:val="lv-LV" w:eastAsia="lv-LV"/>
        </w:rPr>
        <w:drawing>
          <wp:inline distT="0" distB="0" distL="0" distR="0" wp14:anchorId="308994A8" wp14:editId="2918CAB9">
            <wp:extent cx="1192530" cy="1327785"/>
            <wp:effectExtent l="0" t="0" r="7620" b="5715"/>
            <wp:docPr id="6" name="Picture 6"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1"/>
                    <pic:cNvPicPr>
                      <a:picLocks noChangeAspect="1" noChangeArrowheads="1"/>
                    </pic:cNvPicPr>
                  </pic:nvPicPr>
                  <pic:blipFill>
                    <a:blip r:embed="rId7" cstate="print">
                      <a:extLst>
                        <a:ext uri="{28A0092B-C50C-407E-A947-70E740481C1C}">
                          <a14:useLocalDpi xmlns:a14="http://schemas.microsoft.com/office/drawing/2010/main" val="0"/>
                        </a:ext>
                      </a:extLst>
                    </a:blip>
                    <a:srcRect l="69571"/>
                    <a:stretch>
                      <a:fillRect/>
                    </a:stretch>
                  </pic:blipFill>
                  <pic:spPr bwMode="auto">
                    <a:xfrm>
                      <a:off x="0" y="0"/>
                      <a:ext cx="1192530" cy="1327785"/>
                    </a:xfrm>
                    <a:prstGeom prst="rect">
                      <a:avLst/>
                    </a:prstGeom>
                    <a:noFill/>
                    <a:ln>
                      <a:noFill/>
                    </a:ln>
                  </pic:spPr>
                </pic:pic>
              </a:graphicData>
            </a:graphic>
          </wp:inline>
        </w:drawing>
      </w:r>
    </w:p>
    <w:p w14:paraId="0C661AA0" w14:textId="77777777" w:rsidR="00144552" w:rsidRPr="000072E9" w:rsidRDefault="00144552">
      <w:pPr>
        <w:keepNext/>
        <w:tabs>
          <w:tab w:val="clear" w:pos="567"/>
        </w:tabs>
        <w:spacing w:line="240" w:lineRule="auto"/>
        <w:jc w:val="both"/>
        <w:outlineLvl w:val="4"/>
        <w:rPr>
          <w:szCs w:val="22"/>
          <w:lang w:val="lv-LV"/>
        </w:rPr>
      </w:pPr>
    </w:p>
    <w:p w14:paraId="44183029" w14:textId="5760BA90" w:rsidR="00144552" w:rsidRPr="000072E9" w:rsidRDefault="00144552">
      <w:pPr>
        <w:keepNext/>
        <w:tabs>
          <w:tab w:val="clear" w:pos="567"/>
        </w:tabs>
        <w:spacing w:line="240" w:lineRule="auto"/>
        <w:jc w:val="both"/>
        <w:outlineLvl w:val="4"/>
        <w:rPr>
          <w:szCs w:val="22"/>
          <w:lang w:val="lv-LV"/>
        </w:rPr>
      </w:pPr>
      <w:r w:rsidRPr="000072E9">
        <w:rPr>
          <w:szCs w:val="22"/>
          <w:lang w:val="lv-LV"/>
        </w:rPr>
        <w:t>Pašķirt apmatojumu uz dzīvnieka muguras skausta apvidū starp lāpstiņām, lai būtu redzama āda. Novietot pipetes galu tieši pret atsegto ādu un vairākas reizes viegli saspie</w:t>
      </w:r>
      <w:r w:rsidR="006105FB" w:rsidRPr="000072E9">
        <w:rPr>
          <w:szCs w:val="22"/>
          <w:lang w:val="lv-LV"/>
        </w:rPr>
        <w:t>s</w:t>
      </w:r>
      <w:r w:rsidRPr="000072E9">
        <w:rPr>
          <w:szCs w:val="22"/>
          <w:lang w:val="lv-LV"/>
        </w:rPr>
        <w:t xml:space="preserve">t pipeti, lai iztukšotu tās saturu pilnībā un tieši uz ādas vienā punktā. </w:t>
      </w:r>
    </w:p>
    <w:p w14:paraId="6EFC6C09" w14:textId="77777777" w:rsidR="00144552" w:rsidRPr="00204B22" w:rsidRDefault="00144552" w:rsidP="00204B22">
      <w:pPr>
        <w:tabs>
          <w:tab w:val="clear" w:pos="567"/>
        </w:tabs>
        <w:spacing w:line="240" w:lineRule="auto"/>
        <w:jc w:val="center"/>
        <w:rPr>
          <w:szCs w:val="22"/>
          <w:lang w:val="lv-LV" w:eastAsia="en-GB"/>
        </w:rPr>
      </w:pPr>
      <w:r w:rsidRPr="00204B22">
        <w:rPr>
          <w:noProof/>
          <w:szCs w:val="22"/>
          <w:lang w:val="lv-LV" w:eastAsia="lv-LV"/>
        </w:rPr>
        <w:drawing>
          <wp:inline distT="0" distB="0" distL="0" distR="0" wp14:anchorId="3725DEF1" wp14:editId="42E6A52F">
            <wp:extent cx="1431290" cy="1558290"/>
            <wp:effectExtent l="0" t="0" r="0" b="0"/>
            <wp:docPr id="5" name="Picture 5" descr="C:\Users\RD-SeanF1\AppData\Local\Microsoft\Windows\Temporary Internet Files\Content.Outlook\VZ5OACZL\Ammended pictigrams-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D-SeanF1\AppData\Local\Microsoft\Windows\Temporary Internet Files\Content.Outlook\VZ5OACZL\Ammended pictigrams-06.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1290" cy="1558290"/>
                    </a:xfrm>
                    <a:prstGeom prst="rect">
                      <a:avLst/>
                    </a:prstGeom>
                    <a:noFill/>
                    <a:ln>
                      <a:noFill/>
                    </a:ln>
                  </pic:spPr>
                </pic:pic>
              </a:graphicData>
            </a:graphic>
          </wp:inline>
        </w:drawing>
      </w:r>
    </w:p>
    <w:p w14:paraId="64C9789F" w14:textId="77777777" w:rsidR="00144552" w:rsidRPr="00204B22" w:rsidRDefault="00144552">
      <w:pPr>
        <w:tabs>
          <w:tab w:val="clear" w:pos="567"/>
        </w:tabs>
        <w:spacing w:line="240" w:lineRule="auto"/>
        <w:jc w:val="both"/>
        <w:rPr>
          <w:szCs w:val="22"/>
          <w:lang w:val="lv-LV"/>
        </w:rPr>
      </w:pPr>
      <w:r w:rsidRPr="00204B22">
        <w:rPr>
          <w:szCs w:val="22"/>
          <w:lang w:val="lv-LV"/>
        </w:rPr>
        <w:t>Aplikācijas vietā var novērot īslaicīgas apmatojuma izmaiņas (salipis/taukains).</w:t>
      </w:r>
    </w:p>
    <w:p w14:paraId="20256692" w14:textId="77777777" w:rsidR="00144552" w:rsidRPr="00204B22" w:rsidRDefault="00144552">
      <w:pPr>
        <w:tabs>
          <w:tab w:val="clear" w:pos="567"/>
        </w:tabs>
        <w:spacing w:line="240" w:lineRule="auto"/>
        <w:jc w:val="both"/>
        <w:rPr>
          <w:color w:val="000000"/>
          <w:szCs w:val="22"/>
          <w:lang w:val="lv-LV"/>
        </w:rPr>
      </w:pPr>
    </w:p>
    <w:p w14:paraId="55DCBDB6" w14:textId="77777777" w:rsidR="00144552" w:rsidRPr="00204B22" w:rsidRDefault="00144552">
      <w:pPr>
        <w:tabs>
          <w:tab w:val="clear" w:pos="567"/>
        </w:tabs>
        <w:spacing w:line="240" w:lineRule="auto"/>
        <w:jc w:val="both"/>
        <w:rPr>
          <w:color w:val="000000"/>
          <w:szCs w:val="22"/>
          <w:lang w:val="lv-LV"/>
        </w:rPr>
      </w:pPr>
    </w:p>
    <w:p w14:paraId="1066E4AF" w14:textId="77777777" w:rsidR="00144552" w:rsidRPr="00204B22" w:rsidRDefault="00144552">
      <w:pPr>
        <w:spacing w:line="240" w:lineRule="auto"/>
        <w:ind w:left="567" w:hanging="567"/>
        <w:jc w:val="both"/>
        <w:rPr>
          <w:color w:val="000000"/>
          <w:szCs w:val="22"/>
          <w:lang w:val="lv-LV"/>
        </w:rPr>
      </w:pPr>
      <w:r w:rsidRPr="00204B22">
        <w:rPr>
          <w:b/>
          <w:color w:val="000000"/>
          <w:szCs w:val="22"/>
          <w:lang w:val="lv-LV"/>
        </w:rPr>
        <w:t>9.</w:t>
      </w:r>
      <w:r w:rsidRPr="00204B22">
        <w:rPr>
          <w:b/>
          <w:color w:val="000000"/>
          <w:szCs w:val="22"/>
          <w:lang w:val="lv-LV"/>
        </w:rPr>
        <w:tab/>
        <w:t xml:space="preserve">IETEIKUMI PAREIZAI LIETOŠANAI </w:t>
      </w:r>
    </w:p>
    <w:p w14:paraId="565FC0D3" w14:textId="77777777" w:rsidR="00144552" w:rsidRPr="00204B22" w:rsidRDefault="00144552">
      <w:pPr>
        <w:tabs>
          <w:tab w:val="clear" w:pos="567"/>
        </w:tabs>
        <w:spacing w:line="240" w:lineRule="auto"/>
        <w:ind w:left="567" w:hanging="567"/>
        <w:jc w:val="both"/>
        <w:rPr>
          <w:b/>
          <w:color w:val="000000"/>
          <w:szCs w:val="22"/>
          <w:lang w:val="lv-LV"/>
        </w:rPr>
      </w:pPr>
    </w:p>
    <w:p w14:paraId="327541C9" w14:textId="77777777" w:rsidR="00144552" w:rsidRPr="000072E9" w:rsidRDefault="00144552" w:rsidP="00204B22">
      <w:pPr>
        <w:spacing w:line="240" w:lineRule="auto"/>
        <w:jc w:val="both"/>
        <w:rPr>
          <w:szCs w:val="22"/>
          <w:lang w:val="lv-LV"/>
        </w:rPr>
      </w:pPr>
      <w:r w:rsidRPr="000072E9">
        <w:rPr>
          <w:szCs w:val="22"/>
          <w:lang w:val="lv-LV"/>
        </w:rPr>
        <w:t>Pirms apstrādes dzīvnieki ir precīzi jānosver.</w:t>
      </w:r>
    </w:p>
    <w:p w14:paraId="57697B68" w14:textId="77777777" w:rsidR="00144552" w:rsidRPr="000072E9" w:rsidRDefault="00144552" w:rsidP="00204B22">
      <w:pPr>
        <w:spacing w:line="240" w:lineRule="auto"/>
        <w:jc w:val="both"/>
        <w:rPr>
          <w:szCs w:val="22"/>
          <w:lang w:val="lv-LV"/>
        </w:rPr>
      </w:pPr>
    </w:p>
    <w:p w14:paraId="04B03840" w14:textId="77777777" w:rsidR="00144552" w:rsidRPr="000072E9" w:rsidRDefault="00144552">
      <w:pPr>
        <w:spacing w:line="240" w:lineRule="auto"/>
        <w:jc w:val="both"/>
        <w:rPr>
          <w:szCs w:val="22"/>
          <w:lang w:val="lv-LV"/>
        </w:rPr>
      </w:pPr>
      <w:r w:rsidRPr="000072E9">
        <w:rPr>
          <w:szCs w:val="22"/>
          <w:lang w:val="lv-LV"/>
        </w:rPr>
        <w:t>Ir svarīgi pārliecināties, ka zāles tiek uzklātas vietā, kur dzīvnieki tās nevar nolaizīt, un nodrošināt, lai pēc apstrādes dzīvnieki viens otru nelaizītu.</w:t>
      </w:r>
    </w:p>
    <w:p w14:paraId="776A9F33" w14:textId="77777777" w:rsidR="00144552" w:rsidRPr="000072E9" w:rsidRDefault="00144552">
      <w:pPr>
        <w:spacing w:line="240" w:lineRule="auto"/>
        <w:jc w:val="both"/>
        <w:rPr>
          <w:szCs w:val="22"/>
          <w:lang w:val="lv-LV"/>
        </w:rPr>
      </w:pPr>
    </w:p>
    <w:p w14:paraId="506A7152" w14:textId="6339137C" w:rsidR="00144552" w:rsidRPr="000072E9" w:rsidRDefault="00144552">
      <w:pPr>
        <w:spacing w:line="240" w:lineRule="auto"/>
        <w:jc w:val="both"/>
        <w:rPr>
          <w:szCs w:val="22"/>
          <w:lang w:val="lv-LV"/>
        </w:rPr>
      </w:pPr>
      <w:r w:rsidRPr="000072E9">
        <w:rPr>
          <w:szCs w:val="22"/>
          <w:lang w:val="lv-LV"/>
        </w:rPr>
        <w:t>Jāizvairās no mazgāšanas/vannošanas</w:t>
      </w:r>
      <w:r w:rsidRPr="000072E9" w:rsidDel="007F0058">
        <w:rPr>
          <w:szCs w:val="22"/>
          <w:lang w:val="lv-LV"/>
        </w:rPr>
        <w:t xml:space="preserve"> </w:t>
      </w:r>
      <w:r w:rsidRPr="000072E9">
        <w:rPr>
          <w:szCs w:val="22"/>
          <w:lang w:val="lv-LV"/>
        </w:rPr>
        <w:t>ūdenī div</w:t>
      </w:r>
      <w:r w:rsidR="006105FB" w:rsidRPr="000072E9">
        <w:rPr>
          <w:szCs w:val="22"/>
          <w:lang w:val="lv-LV"/>
        </w:rPr>
        <w:t>as</w:t>
      </w:r>
      <w:r w:rsidRPr="000072E9">
        <w:rPr>
          <w:szCs w:val="22"/>
          <w:lang w:val="lv-LV"/>
        </w:rPr>
        <w:t xml:space="preserve"> dien</w:t>
      </w:r>
      <w:r w:rsidR="006105FB" w:rsidRPr="000072E9">
        <w:rPr>
          <w:szCs w:val="22"/>
          <w:lang w:val="lv-LV"/>
        </w:rPr>
        <w:t xml:space="preserve">as </w:t>
      </w:r>
      <w:r w:rsidRPr="000072E9">
        <w:rPr>
          <w:szCs w:val="22"/>
          <w:lang w:val="lv-LV"/>
        </w:rPr>
        <w:t xml:space="preserve">pēc zāļu lietošanas un vannošanas, kas biežāka par vienu reizi nedēļā, jo nav veikti pētījumi, lai noskaidrotu, kā tas ietekmē zāļu iedarbīgumu. Pirms apstrādes var lietot mīkstinošus šampūnus, tomēr tad, ja pēc zāļu lietošanas tos lieto katru nedēļu, tie aizsardzību pret blusām saīsina līdz aptuveni 5 nedēļām. Sešas nedēļas ilga pētījuma laikā vannošana ar medicīnisko 2% </w:t>
      </w:r>
      <w:proofErr w:type="spellStart"/>
      <w:r w:rsidRPr="000072E9">
        <w:rPr>
          <w:szCs w:val="22"/>
          <w:lang w:val="lv-LV"/>
        </w:rPr>
        <w:t>hlorheksidīna</w:t>
      </w:r>
      <w:proofErr w:type="spellEnd"/>
      <w:r w:rsidRPr="000072E9">
        <w:rPr>
          <w:szCs w:val="22"/>
          <w:lang w:val="lv-LV"/>
        </w:rPr>
        <w:t xml:space="preserve"> šampūnu aizsardzību pret blusām neietekmēja. </w:t>
      </w:r>
    </w:p>
    <w:p w14:paraId="1E8A3221" w14:textId="77777777" w:rsidR="00144552" w:rsidRPr="000072E9" w:rsidRDefault="00144552">
      <w:pPr>
        <w:tabs>
          <w:tab w:val="clear" w:pos="567"/>
        </w:tabs>
        <w:spacing w:line="240" w:lineRule="auto"/>
        <w:ind w:left="567" w:hanging="567"/>
        <w:jc w:val="both"/>
        <w:rPr>
          <w:color w:val="000000"/>
          <w:szCs w:val="22"/>
          <w:lang w:val="lv-LV"/>
        </w:rPr>
      </w:pPr>
    </w:p>
    <w:p w14:paraId="36B1DF93" w14:textId="77777777" w:rsidR="00144552" w:rsidRPr="000072E9" w:rsidRDefault="00144552">
      <w:pPr>
        <w:tabs>
          <w:tab w:val="clear" w:pos="567"/>
        </w:tabs>
        <w:spacing w:line="240" w:lineRule="auto"/>
        <w:jc w:val="both"/>
        <w:rPr>
          <w:szCs w:val="22"/>
          <w:lang w:val="lv-LV"/>
        </w:rPr>
      </w:pPr>
      <w:r w:rsidRPr="000072E9">
        <w:rPr>
          <w:szCs w:val="22"/>
          <w:lang w:val="lv-LV"/>
        </w:rPr>
        <w:t>Minimālais intervāls starp lietošanas reizēm ir 4 nedēļas.</w:t>
      </w:r>
    </w:p>
    <w:p w14:paraId="60DADE18" w14:textId="77777777" w:rsidR="00144552" w:rsidRPr="000072E9" w:rsidRDefault="00144552">
      <w:pPr>
        <w:tabs>
          <w:tab w:val="clear" w:pos="567"/>
        </w:tabs>
        <w:spacing w:line="240" w:lineRule="auto"/>
        <w:ind w:left="567" w:hanging="567"/>
        <w:jc w:val="both"/>
        <w:rPr>
          <w:color w:val="000000"/>
          <w:szCs w:val="22"/>
          <w:lang w:val="lv-LV"/>
        </w:rPr>
      </w:pPr>
    </w:p>
    <w:p w14:paraId="47873ACD" w14:textId="77777777" w:rsidR="00144552" w:rsidRPr="00204B22" w:rsidRDefault="00144552">
      <w:pPr>
        <w:tabs>
          <w:tab w:val="clear" w:pos="567"/>
        </w:tabs>
        <w:spacing w:line="240" w:lineRule="auto"/>
        <w:ind w:left="567" w:hanging="567"/>
        <w:jc w:val="both"/>
        <w:rPr>
          <w:color w:val="000000"/>
          <w:szCs w:val="22"/>
          <w:lang w:val="lv-LV"/>
        </w:rPr>
      </w:pPr>
    </w:p>
    <w:p w14:paraId="29E79C85" w14:textId="77777777" w:rsidR="00144552" w:rsidRPr="00204B22" w:rsidRDefault="00144552">
      <w:pPr>
        <w:spacing w:line="240" w:lineRule="auto"/>
        <w:ind w:left="567" w:hanging="567"/>
        <w:jc w:val="both"/>
        <w:rPr>
          <w:color w:val="000000"/>
          <w:szCs w:val="22"/>
          <w:lang w:val="lv-LV"/>
        </w:rPr>
      </w:pPr>
      <w:r w:rsidRPr="00204B22">
        <w:rPr>
          <w:b/>
          <w:color w:val="000000"/>
          <w:szCs w:val="22"/>
          <w:lang w:val="lv-LV"/>
        </w:rPr>
        <w:t>10.</w:t>
      </w:r>
      <w:r w:rsidRPr="00204B22">
        <w:rPr>
          <w:b/>
          <w:color w:val="000000"/>
          <w:szCs w:val="22"/>
          <w:lang w:val="lv-LV"/>
        </w:rPr>
        <w:tab/>
        <w:t xml:space="preserve">IEROBEŽOJUMU PERIODS(-I) DZĪVNIEKU PRODUKCIJAS IZMANTOŠANĀ </w:t>
      </w:r>
    </w:p>
    <w:p w14:paraId="356C702F" w14:textId="77777777" w:rsidR="00144552" w:rsidRPr="00204B22" w:rsidRDefault="00144552">
      <w:pPr>
        <w:tabs>
          <w:tab w:val="clear" w:pos="567"/>
        </w:tabs>
        <w:spacing w:line="240" w:lineRule="auto"/>
        <w:jc w:val="both"/>
        <w:rPr>
          <w:color w:val="000000"/>
          <w:szCs w:val="22"/>
          <w:lang w:val="lv-LV"/>
        </w:rPr>
      </w:pPr>
    </w:p>
    <w:p w14:paraId="1C189B0F" w14:textId="77777777" w:rsidR="00144552" w:rsidRPr="000072E9" w:rsidRDefault="00144552">
      <w:pPr>
        <w:tabs>
          <w:tab w:val="clear" w:pos="567"/>
        </w:tabs>
        <w:spacing w:line="240" w:lineRule="auto"/>
        <w:jc w:val="both"/>
        <w:rPr>
          <w:szCs w:val="22"/>
          <w:lang w:val="lv-LV"/>
        </w:rPr>
      </w:pPr>
      <w:r w:rsidRPr="000072E9">
        <w:rPr>
          <w:szCs w:val="22"/>
          <w:lang w:val="lv-LV"/>
        </w:rPr>
        <w:t>Nav piemērojams.</w:t>
      </w:r>
    </w:p>
    <w:p w14:paraId="77015C12" w14:textId="77777777" w:rsidR="00144552" w:rsidRPr="00204B22" w:rsidRDefault="00144552">
      <w:pPr>
        <w:tabs>
          <w:tab w:val="clear" w:pos="567"/>
        </w:tabs>
        <w:spacing w:line="240" w:lineRule="auto"/>
        <w:jc w:val="both"/>
        <w:rPr>
          <w:color w:val="000000"/>
          <w:szCs w:val="22"/>
          <w:lang w:val="lv-LV"/>
        </w:rPr>
      </w:pPr>
    </w:p>
    <w:p w14:paraId="0A3625A3" w14:textId="77777777" w:rsidR="00144552" w:rsidRPr="00204B22" w:rsidRDefault="00144552">
      <w:pPr>
        <w:tabs>
          <w:tab w:val="clear" w:pos="567"/>
        </w:tabs>
        <w:spacing w:line="240" w:lineRule="auto"/>
        <w:jc w:val="both"/>
        <w:rPr>
          <w:color w:val="000000"/>
          <w:szCs w:val="22"/>
          <w:lang w:val="lv-LV"/>
        </w:rPr>
      </w:pPr>
    </w:p>
    <w:p w14:paraId="5A4EA4DF" w14:textId="77777777" w:rsidR="00144552" w:rsidRPr="00204B22" w:rsidRDefault="00144552">
      <w:pPr>
        <w:spacing w:line="240" w:lineRule="auto"/>
        <w:ind w:left="567" w:hanging="567"/>
        <w:jc w:val="both"/>
        <w:rPr>
          <w:color w:val="000000"/>
          <w:szCs w:val="22"/>
          <w:lang w:val="lv-LV"/>
        </w:rPr>
      </w:pPr>
      <w:r w:rsidRPr="00204B22">
        <w:rPr>
          <w:b/>
          <w:color w:val="000000"/>
          <w:szCs w:val="22"/>
          <w:lang w:val="lv-LV"/>
        </w:rPr>
        <w:t>11.</w:t>
      </w:r>
      <w:r w:rsidRPr="00204B22">
        <w:rPr>
          <w:b/>
          <w:color w:val="000000"/>
          <w:szCs w:val="22"/>
          <w:lang w:val="lv-LV"/>
        </w:rPr>
        <w:tab/>
        <w:t>ĪPAŠI UZGL</w:t>
      </w:r>
      <w:r w:rsidRPr="00204B22">
        <w:rPr>
          <w:b/>
          <w:caps/>
          <w:color w:val="000000"/>
          <w:szCs w:val="22"/>
          <w:lang w:val="lv-LV"/>
        </w:rPr>
        <w:t xml:space="preserve">abāšanaS </w:t>
      </w:r>
      <w:r w:rsidRPr="00204B22">
        <w:rPr>
          <w:b/>
          <w:color w:val="000000"/>
          <w:szCs w:val="22"/>
          <w:lang w:val="lv-LV"/>
        </w:rPr>
        <w:t>NORĀDĪJUMI</w:t>
      </w:r>
    </w:p>
    <w:p w14:paraId="1617E3DE" w14:textId="77777777" w:rsidR="00144552" w:rsidRPr="00204B22" w:rsidRDefault="00144552">
      <w:pPr>
        <w:tabs>
          <w:tab w:val="clear" w:pos="567"/>
        </w:tabs>
        <w:spacing w:line="240" w:lineRule="auto"/>
        <w:jc w:val="both"/>
        <w:rPr>
          <w:color w:val="000000"/>
          <w:szCs w:val="22"/>
          <w:lang w:val="lv-LV"/>
        </w:rPr>
      </w:pPr>
    </w:p>
    <w:p w14:paraId="2D8D81DC" w14:textId="77777777" w:rsidR="00144552" w:rsidRPr="00204B22" w:rsidRDefault="00144552">
      <w:pPr>
        <w:numPr>
          <w:ilvl w:val="12"/>
          <w:numId w:val="0"/>
        </w:numPr>
        <w:tabs>
          <w:tab w:val="clear" w:pos="567"/>
        </w:tabs>
        <w:spacing w:line="240" w:lineRule="auto"/>
        <w:ind w:right="-2"/>
        <w:jc w:val="both"/>
        <w:rPr>
          <w:szCs w:val="22"/>
          <w:lang w:val="lv-LV"/>
        </w:rPr>
      </w:pPr>
      <w:r w:rsidRPr="00204B22">
        <w:rPr>
          <w:szCs w:val="22"/>
          <w:lang w:val="lv-LV"/>
        </w:rPr>
        <w:t>Uzglabāt bērniem neredzamā un nepieejamā vietā.</w:t>
      </w:r>
    </w:p>
    <w:p w14:paraId="28BB8FF8" w14:textId="77777777" w:rsidR="00144552" w:rsidRPr="00204B22" w:rsidRDefault="00144552">
      <w:pPr>
        <w:tabs>
          <w:tab w:val="clear" w:pos="567"/>
        </w:tabs>
        <w:spacing w:line="240" w:lineRule="auto"/>
        <w:ind w:left="567" w:hanging="567"/>
        <w:jc w:val="both"/>
        <w:rPr>
          <w:szCs w:val="22"/>
          <w:lang w:val="lv-LV"/>
        </w:rPr>
      </w:pPr>
      <w:r w:rsidRPr="00204B22">
        <w:rPr>
          <w:szCs w:val="22"/>
          <w:lang w:val="lv-LV"/>
        </w:rPr>
        <w:t>Uzglabāt oriģinālā iepakojumā, lai pasargātu no gaismas un mitruma.</w:t>
      </w:r>
    </w:p>
    <w:p w14:paraId="3E8ED5AA" w14:textId="77777777" w:rsidR="00144552" w:rsidRPr="000072E9" w:rsidRDefault="00144552">
      <w:pPr>
        <w:tabs>
          <w:tab w:val="clear" w:pos="567"/>
        </w:tabs>
        <w:spacing w:line="240" w:lineRule="auto"/>
        <w:jc w:val="both"/>
        <w:rPr>
          <w:szCs w:val="22"/>
          <w:lang w:val="lv-LV"/>
        </w:rPr>
      </w:pPr>
      <w:r w:rsidRPr="00204B22">
        <w:rPr>
          <w:szCs w:val="22"/>
          <w:lang w:val="lv-LV"/>
        </w:rPr>
        <w:t xml:space="preserve">Šīm veterinārajām </w:t>
      </w:r>
      <w:r w:rsidRPr="000072E9">
        <w:rPr>
          <w:rFonts w:eastAsia="SimSun"/>
          <w:szCs w:val="22"/>
          <w:lang w:val="lv-LV" w:eastAsia="zh-CN"/>
        </w:rPr>
        <w:t>zālēm nav nepieciešama īpaša uzglabāšanas temperatūra.</w:t>
      </w:r>
    </w:p>
    <w:p w14:paraId="08A7B9EC" w14:textId="77777777" w:rsidR="00144552" w:rsidRPr="00204B22" w:rsidRDefault="00144552">
      <w:pPr>
        <w:tabs>
          <w:tab w:val="clear" w:pos="567"/>
        </w:tabs>
        <w:spacing w:line="240" w:lineRule="auto"/>
        <w:ind w:right="-2"/>
        <w:jc w:val="both"/>
        <w:rPr>
          <w:color w:val="000000"/>
          <w:szCs w:val="22"/>
          <w:lang w:val="lv-LV"/>
        </w:rPr>
      </w:pPr>
      <w:r w:rsidRPr="00204B22">
        <w:rPr>
          <w:color w:val="000000"/>
          <w:szCs w:val="22"/>
          <w:lang w:val="lv-LV"/>
        </w:rPr>
        <w:t>Nelietot šīs veterinārās zāles, ja beidzies derīguma termiņš, kas norādīts uz maisiņa un kartona iepakojuma.</w:t>
      </w:r>
      <w:r w:rsidR="00B7789E" w:rsidRPr="00204B22">
        <w:rPr>
          <w:color w:val="000000"/>
          <w:szCs w:val="22"/>
          <w:lang w:val="lv-LV"/>
        </w:rPr>
        <w:t xml:space="preserve"> Derīguma termiņš attiecināms uz mēneša pēdējo dienu.</w:t>
      </w:r>
    </w:p>
    <w:p w14:paraId="25943A13" w14:textId="77777777" w:rsidR="00144552" w:rsidRPr="00204B22" w:rsidRDefault="00144552">
      <w:pPr>
        <w:spacing w:line="240" w:lineRule="auto"/>
        <w:ind w:left="567" w:hanging="567"/>
        <w:jc w:val="both"/>
        <w:rPr>
          <w:color w:val="000000"/>
          <w:szCs w:val="22"/>
          <w:lang w:val="lv-LV"/>
        </w:rPr>
      </w:pPr>
    </w:p>
    <w:p w14:paraId="4284AC3D" w14:textId="77777777" w:rsidR="00144552" w:rsidRPr="00204B22" w:rsidRDefault="00144552">
      <w:pPr>
        <w:spacing w:line="240" w:lineRule="auto"/>
        <w:ind w:left="567" w:hanging="567"/>
        <w:jc w:val="both"/>
        <w:rPr>
          <w:color w:val="000000"/>
          <w:szCs w:val="22"/>
          <w:lang w:val="lv-LV"/>
        </w:rPr>
      </w:pPr>
    </w:p>
    <w:p w14:paraId="76D088FB" w14:textId="77777777" w:rsidR="00144552" w:rsidRPr="00204B22" w:rsidRDefault="00144552">
      <w:pPr>
        <w:spacing w:line="240" w:lineRule="auto"/>
        <w:ind w:left="567" w:hanging="567"/>
        <w:jc w:val="both"/>
        <w:rPr>
          <w:b/>
          <w:color w:val="000000"/>
          <w:szCs w:val="22"/>
          <w:lang w:val="lv-LV"/>
        </w:rPr>
      </w:pPr>
      <w:r w:rsidRPr="00204B22">
        <w:rPr>
          <w:b/>
          <w:color w:val="000000"/>
          <w:szCs w:val="22"/>
          <w:lang w:val="lv-LV"/>
        </w:rPr>
        <w:t>12.</w:t>
      </w:r>
      <w:r w:rsidRPr="00204B22">
        <w:rPr>
          <w:b/>
          <w:color w:val="000000"/>
          <w:szCs w:val="22"/>
          <w:lang w:val="lv-LV"/>
        </w:rPr>
        <w:tab/>
        <w:t>ĪPAŠI BRĪDINĀJUMI</w:t>
      </w:r>
    </w:p>
    <w:p w14:paraId="392409CF" w14:textId="77777777" w:rsidR="00144552" w:rsidRPr="00204B22" w:rsidRDefault="00144552">
      <w:pPr>
        <w:tabs>
          <w:tab w:val="clear" w:pos="567"/>
        </w:tabs>
        <w:spacing w:line="240" w:lineRule="auto"/>
        <w:ind w:right="-2"/>
        <w:jc w:val="both"/>
        <w:rPr>
          <w:color w:val="000000"/>
          <w:szCs w:val="22"/>
          <w:lang w:val="lv-LV"/>
        </w:rPr>
      </w:pPr>
    </w:p>
    <w:p w14:paraId="36991128" w14:textId="77777777" w:rsidR="00144552" w:rsidRPr="00204B22" w:rsidRDefault="00144552">
      <w:pPr>
        <w:tabs>
          <w:tab w:val="clear" w:pos="567"/>
        </w:tabs>
        <w:spacing w:line="240" w:lineRule="auto"/>
        <w:jc w:val="both"/>
        <w:rPr>
          <w:b/>
          <w:bCs/>
          <w:color w:val="000000"/>
          <w:szCs w:val="22"/>
          <w:lang w:val="lv-LV"/>
        </w:rPr>
      </w:pPr>
      <w:r w:rsidRPr="00204B22">
        <w:rPr>
          <w:b/>
          <w:bCs/>
          <w:color w:val="000000"/>
          <w:szCs w:val="22"/>
          <w:lang w:val="lv-LV"/>
        </w:rPr>
        <w:t xml:space="preserve">Lietošanai dzīvniekiem. </w:t>
      </w:r>
    </w:p>
    <w:p w14:paraId="293405E6" w14:textId="77777777" w:rsidR="00144552" w:rsidRPr="00204B22" w:rsidRDefault="00144552">
      <w:pPr>
        <w:pStyle w:val="EndnoteText"/>
        <w:tabs>
          <w:tab w:val="clear" w:pos="567"/>
        </w:tabs>
        <w:jc w:val="both"/>
        <w:rPr>
          <w:color w:val="000000"/>
          <w:szCs w:val="22"/>
          <w:lang w:val="lv-LV"/>
        </w:rPr>
      </w:pPr>
    </w:p>
    <w:p w14:paraId="4BD2FE47" w14:textId="51842C9E" w:rsidR="00144552" w:rsidRPr="000072E9" w:rsidRDefault="006105FB">
      <w:pPr>
        <w:spacing w:line="240" w:lineRule="auto"/>
        <w:jc w:val="both"/>
        <w:rPr>
          <w:szCs w:val="22"/>
          <w:lang w:val="lv-LV"/>
        </w:rPr>
      </w:pPr>
      <w:r w:rsidRPr="000072E9">
        <w:rPr>
          <w:szCs w:val="22"/>
          <w:lang w:val="lv-LV"/>
        </w:rPr>
        <w:t>Atsevišķas</w:t>
      </w:r>
      <w:r w:rsidR="00144552" w:rsidRPr="000072E9">
        <w:rPr>
          <w:szCs w:val="22"/>
          <w:lang w:val="lv-LV"/>
        </w:rPr>
        <w:t xml:space="preserve"> ērces </w:t>
      </w:r>
      <w:r w:rsidRPr="000072E9">
        <w:rPr>
          <w:szCs w:val="22"/>
          <w:lang w:val="lv-LV"/>
        </w:rPr>
        <w:t xml:space="preserve">tomēr </w:t>
      </w:r>
      <w:r w:rsidR="00144552" w:rsidRPr="000072E9">
        <w:rPr>
          <w:szCs w:val="22"/>
          <w:lang w:val="lv-LV"/>
        </w:rPr>
        <w:t xml:space="preserve">var piesūkties. </w:t>
      </w:r>
      <w:r w:rsidRPr="000072E9">
        <w:rPr>
          <w:szCs w:val="22"/>
          <w:lang w:val="lv-LV"/>
        </w:rPr>
        <w:t>Šādos gadījumos pie noteiktiem apstākļiem</w:t>
      </w:r>
      <w:r w:rsidR="00144552" w:rsidRPr="000072E9">
        <w:rPr>
          <w:szCs w:val="22"/>
          <w:lang w:val="lv-LV"/>
        </w:rPr>
        <w:t xml:space="preserve"> nevar pilnībā izslēgt infekcijas slimību pārnešanu.</w:t>
      </w:r>
    </w:p>
    <w:p w14:paraId="7871CCB2" w14:textId="77777777" w:rsidR="00144552" w:rsidRPr="000072E9" w:rsidRDefault="00144552">
      <w:pPr>
        <w:spacing w:line="240" w:lineRule="auto"/>
        <w:jc w:val="both"/>
        <w:rPr>
          <w:szCs w:val="22"/>
          <w:lang w:val="lv-LV"/>
        </w:rPr>
      </w:pPr>
    </w:p>
    <w:p w14:paraId="40C6BFE0" w14:textId="56B08868" w:rsidR="00144552" w:rsidRPr="000072E9" w:rsidRDefault="00144552">
      <w:pPr>
        <w:pStyle w:val="EndnoteText"/>
        <w:tabs>
          <w:tab w:val="clear" w:pos="567"/>
        </w:tabs>
        <w:jc w:val="both"/>
        <w:rPr>
          <w:szCs w:val="22"/>
          <w:lang w:val="lv-LV"/>
        </w:rPr>
      </w:pPr>
      <w:r w:rsidRPr="000072E9">
        <w:rPr>
          <w:szCs w:val="22"/>
          <w:lang w:val="lv-LV"/>
        </w:rPr>
        <w:t xml:space="preserve">Blusas no mājdzīvniekiem bieži iemitinās dzīvnieka grozā, guļvietā un regulārās uzturēšanās vietās, piemēram, paklājos un mīkstajās mēbelēs, kas masveida invāzijas gadījumā un kontroles pasākumu sākumā </w:t>
      </w:r>
      <w:r w:rsidR="006105FB" w:rsidRPr="000072E9">
        <w:rPr>
          <w:szCs w:val="22"/>
          <w:lang w:val="lv-LV"/>
        </w:rPr>
        <w:t xml:space="preserve">ir jāapstrādā </w:t>
      </w:r>
      <w:r w:rsidRPr="000072E9">
        <w:rPr>
          <w:szCs w:val="22"/>
          <w:lang w:val="lv-LV"/>
        </w:rPr>
        <w:t>ar piemērotiem insekticīdiem, kā arī regulāri jātīra ar putekļsūcēju.</w:t>
      </w:r>
    </w:p>
    <w:p w14:paraId="23BBCDEB" w14:textId="77777777" w:rsidR="00144552" w:rsidRPr="000072E9" w:rsidRDefault="00144552">
      <w:pPr>
        <w:pStyle w:val="EndnoteText"/>
        <w:tabs>
          <w:tab w:val="clear" w:pos="567"/>
        </w:tabs>
        <w:jc w:val="both"/>
        <w:rPr>
          <w:szCs w:val="22"/>
          <w:lang w:val="lv-LV"/>
        </w:rPr>
      </w:pPr>
    </w:p>
    <w:p w14:paraId="76D7662B" w14:textId="4D6DE3E8" w:rsidR="00144552" w:rsidRPr="000072E9" w:rsidRDefault="00B7789E">
      <w:pPr>
        <w:spacing w:line="240" w:lineRule="auto"/>
        <w:jc w:val="both"/>
        <w:rPr>
          <w:szCs w:val="22"/>
          <w:lang w:val="lv-LV"/>
        </w:rPr>
      </w:pPr>
      <w:proofErr w:type="spellStart"/>
      <w:r w:rsidRPr="000072E9">
        <w:rPr>
          <w:szCs w:val="22"/>
          <w:lang w:val="lv-LV"/>
        </w:rPr>
        <w:t>Fipronils</w:t>
      </w:r>
      <w:proofErr w:type="spellEnd"/>
      <w:r w:rsidRPr="000072E9">
        <w:rPr>
          <w:szCs w:val="22"/>
          <w:lang w:val="lv-LV"/>
        </w:rPr>
        <w:t xml:space="preserve"> un (S)-</w:t>
      </w:r>
      <w:proofErr w:type="spellStart"/>
      <w:r w:rsidRPr="000072E9">
        <w:rPr>
          <w:szCs w:val="22"/>
          <w:lang w:val="lv-LV"/>
        </w:rPr>
        <w:t>metoprēns</w:t>
      </w:r>
      <w:proofErr w:type="spellEnd"/>
      <w:r w:rsidRPr="000072E9">
        <w:rPr>
          <w:szCs w:val="22"/>
          <w:lang w:val="lv-LV"/>
        </w:rPr>
        <w:t xml:space="preserve"> var apdraudēt ūdenī dzīvojošus organismus. </w:t>
      </w:r>
      <w:r w:rsidR="00144552" w:rsidRPr="000072E9">
        <w:rPr>
          <w:szCs w:val="22"/>
          <w:lang w:val="lv-LV"/>
        </w:rPr>
        <w:t xml:space="preserve">Divas dienas pēc zāļu aplicēšanas suņiem nedrīkst ļaut peldēties ūdenstilpēs. </w:t>
      </w:r>
    </w:p>
    <w:p w14:paraId="4077697F" w14:textId="77777777" w:rsidR="00144552" w:rsidRPr="00204B22" w:rsidRDefault="00144552">
      <w:pPr>
        <w:pStyle w:val="EndnoteText"/>
        <w:tabs>
          <w:tab w:val="clear" w:pos="567"/>
        </w:tabs>
        <w:jc w:val="both"/>
        <w:rPr>
          <w:color w:val="000000"/>
          <w:szCs w:val="22"/>
          <w:lang w:val="lv-LV"/>
        </w:rPr>
      </w:pPr>
    </w:p>
    <w:p w14:paraId="4016F9F0" w14:textId="77777777" w:rsidR="00144552" w:rsidRPr="000072E9" w:rsidRDefault="00144552">
      <w:pPr>
        <w:tabs>
          <w:tab w:val="clear" w:pos="567"/>
        </w:tabs>
        <w:spacing w:line="240" w:lineRule="auto"/>
        <w:jc w:val="both"/>
        <w:rPr>
          <w:szCs w:val="22"/>
          <w:lang w:val="lv-LV"/>
        </w:rPr>
      </w:pPr>
      <w:r w:rsidRPr="000072E9">
        <w:rPr>
          <w:color w:val="000000"/>
          <w:szCs w:val="22"/>
          <w:u w:val="single"/>
          <w:lang w:val="lv-LV" w:eastAsia="lv-LV"/>
        </w:rPr>
        <w:t>Īpaši piesardzības pasākumi, lietojot dzīvniekiem</w:t>
      </w:r>
      <w:r w:rsidRPr="000072E9">
        <w:rPr>
          <w:szCs w:val="22"/>
          <w:u w:val="single"/>
          <w:lang w:val="lv-LV"/>
        </w:rPr>
        <w:t>:</w:t>
      </w:r>
    </w:p>
    <w:p w14:paraId="4C7F4CFF" w14:textId="77777777" w:rsidR="00144552" w:rsidRPr="00204B22" w:rsidRDefault="00144552">
      <w:pPr>
        <w:spacing w:line="240" w:lineRule="auto"/>
        <w:ind w:left="567" w:hanging="567"/>
        <w:jc w:val="both"/>
        <w:rPr>
          <w:color w:val="000000"/>
          <w:szCs w:val="22"/>
          <w:lang w:val="lv-LV"/>
        </w:rPr>
      </w:pPr>
      <w:r w:rsidRPr="000072E9">
        <w:rPr>
          <w:szCs w:val="22"/>
          <w:lang w:val="lv-LV"/>
        </w:rPr>
        <w:t>Izvairīties no zāļu nokļūšanas dzīvnieka acīs.</w:t>
      </w:r>
    </w:p>
    <w:p w14:paraId="4AB9A030" w14:textId="77777777" w:rsidR="00144552" w:rsidRPr="000072E9" w:rsidRDefault="00144552">
      <w:pPr>
        <w:tabs>
          <w:tab w:val="clear" w:pos="567"/>
        </w:tabs>
        <w:spacing w:line="240" w:lineRule="auto"/>
        <w:jc w:val="both"/>
        <w:rPr>
          <w:szCs w:val="22"/>
          <w:lang w:val="lv-LV"/>
        </w:rPr>
      </w:pPr>
    </w:p>
    <w:p w14:paraId="4E432B33" w14:textId="77777777" w:rsidR="00144552" w:rsidRPr="000072E9" w:rsidRDefault="00144552">
      <w:pPr>
        <w:tabs>
          <w:tab w:val="clear" w:pos="567"/>
        </w:tabs>
        <w:spacing w:line="240" w:lineRule="auto"/>
        <w:jc w:val="both"/>
        <w:rPr>
          <w:szCs w:val="22"/>
          <w:lang w:val="lv-LV"/>
        </w:rPr>
      </w:pPr>
      <w:r w:rsidRPr="000072E9">
        <w:rPr>
          <w:szCs w:val="22"/>
          <w:u w:val="single"/>
          <w:lang w:val="lv-LV"/>
        </w:rPr>
        <w:t>Īpaši p</w:t>
      </w:r>
      <w:r w:rsidRPr="000072E9">
        <w:rPr>
          <w:color w:val="000000"/>
          <w:szCs w:val="22"/>
          <w:u w:val="single"/>
          <w:lang w:val="lv-LV" w:eastAsia="lv-LV"/>
        </w:rPr>
        <w:t>iesardzības pasākumi, kas jāievēro personai, kura lieto veterinārās zāles dzīvnieku ārstēšanai</w:t>
      </w:r>
      <w:r w:rsidRPr="000072E9">
        <w:rPr>
          <w:szCs w:val="22"/>
          <w:lang w:val="lv-LV"/>
        </w:rPr>
        <w:t>:</w:t>
      </w:r>
    </w:p>
    <w:p w14:paraId="01DD3499" w14:textId="65E81AA3" w:rsidR="00144552" w:rsidRPr="000072E9" w:rsidRDefault="00144552">
      <w:pPr>
        <w:tabs>
          <w:tab w:val="clear" w:pos="567"/>
        </w:tabs>
        <w:spacing w:line="240" w:lineRule="auto"/>
        <w:jc w:val="both"/>
        <w:rPr>
          <w:szCs w:val="22"/>
          <w:lang w:val="lv-LV"/>
        </w:rPr>
      </w:pPr>
      <w:r w:rsidRPr="000072E9">
        <w:rPr>
          <w:szCs w:val="22"/>
          <w:lang w:val="lv-LV"/>
        </w:rPr>
        <w:t xml:space="preserve">Šīs zāles var izraisīt gļotādas, ādas un acu kairinājumu. Tādēļ jānovērš saskare ar mutes gļotādu, ādu un acīm. </w:t>
      </w:r>
      <w:r w:rsidR="00B7789E" w:rsidRPr="000072E9">
        <w:rPr>
          <w:szCs w:val="22"/>
          <w:lang w:val="lv-LV"/>
        </w:rPr>
        <w:t xml:space="preserve">Nesmēķēt, nedzert un neēst </w:t>
      </w:r>
      <w:r w:rsidR="00E624FC" w:rsidRPr="000072E9">
        <w:rPr>
          <w:szCs w:val="22"/>
          <w:lang w:val="lv-LV"/>
        </w:rPr>
        <w:t xml:space="preserve">zāļu </w:t>
      </w:r>
      <w:r w:rsidR="00B7789E" w:rsidRPr="000072E9">
        <w:rPr>
          <w:szCs w:val="22"/>
          <w:lang w:val="lv-LV"/>
        </w:rPr>
        <w:t xml:space="preserve">lietošanas laikā. </w:t>
      </w:r>
      <w:r w:rsidRPr="000072E9">
        <w:rPr>
          <w:szCs w:val="22"/>
          <w:lang w:val="lv-LV"/>
        </w:rPr>
        <w:t xml:space="preserve">Ja notikusi zāļu nejauša iekļūšana acīs, nekavējoties rūpīgi skalot ar tīru ūdeni. </w:t>
      </w:r>
      <w:r w:rsidRPr="00204B22">
        <w:rPr>
          <w:color w:val="000000"/>
          <w:szCs w:val="22"/>
          <w:lang w:val="lv-LV"/>
        </w:rPr>
        <w:t xml:space="preserve">Ja acu kairinājums saglabājas, meklēt medicīnisko palīdzību un uzrādīt lietošanas instrukciju vai iepakojuma marķējumu ārstam. </w:t>
      </w:r>
      <w:r w:rsidRPr="000072E9">
        <w:rPr>
          <w:szCs w:val="22"/>
          <w:lang w:val="lv-LV"/>
        </w:rPr>
        <w:t xml:space="preserve">Ja notikusi saskare ar ādu, mazgāt rokas ar ziepēm un ūdeni. </w:t>
      </w:r>
    </w:p>
    <w:p w14:paraId="1E3788BB" w14:textId="77777777" w:rsidR="00144552" w:rsidRPr="00204B22" w:rsidRDefault="00144552">
      <w:pPr>
        <w:tabs>
          <w:tab w:val="clear" w:pos="567"/>
        </w:tabs>
        <w:spacing w:line="240" w:lineRule="auto"/>
        <w:jc w:val="both"/>
        <w:rPr>
          <w:color w:val="000000"/>
          <w:szCs w:val="22"/>
          <w:lang w:val="lv-LV"/>
        </w:rPr>
      </w:pPr>
    </w:p>
    <w:p w14:paraId="53853BC9" w14:textId="77777777" w:rsidR="00144552" w:rsidRPr="00204B22" w:rsidRDefault="00144552">
      <w:pPr>
        <w:tabs>
          <w:tab w:val="clear" w:pos="567"/>
        </w:tabs>
        <w:spacing w:line="240" w:lineRule="auto"/>
        <w:jc w:val="both"/>
        <w:rPr>
          <w:color w:val="000000"/>
          <w:szCs w:val="22"/>
          <w:lang w:val="lv-LV"/>
        </w:rPr>
      </w:pPr>
      <w:r w:rsidRPr="00204B22">
        <w:rPr>
          <w:color w:val="000000"/>
          <w:szCs w:val="22"/>
          <w:lang w:val="lv-LV"/>
        </w:rPr>
        <w:t xml:space="preserve">Personām ar zināmu pastiprinātu jutību pret </w:t>
      </w:r>
      <w:r w:rsidRPr="000072E9">
        <w:rPr>
          <w:szCs w:val="22"/>
          <w:lang w:val="lv-LV"/>
        </w:rPr>
        <w:t>insekticīdiem vai spirtu</w:t>
      </w:r>
      <w:r w:rsidRPr="00204B22">
        <w:rPr>
          <w:color w:val="000000"/>
          <w:szCs w:val="22"/>
          <w:lang w:val="lv-LV"/>
        </w:rPr>
        <w:t xml:space="preserve"> vajadzētu izvairīties no saskares ar šīm veterinārajām zālēm.</w:t>
      </w:r>
    </w:p>
    <w:p w14:paraId="3953744C" w14:textId="77777777" w:rsidR="00144552" w:rsidRPr="00204B22" w:rsidRDefault="00144552">
      <w:pPr>
        <w:tabs>
          <w:tab w:val="clear" w:pos="567"/>
        </w:tabs>
        <w:spacing w:line="240" w:lineRule="auto"/>
        <w:jc w:val="both"/>
        <w:rPr>
          <w:color w:val="000000"/>
          <w:szCs w:val="22"/>
          <w:lang w:val="lv-LV"/>
        </w:rPr>
      </w:pPr>
    </w:p>
    <w:p w14:paraId="51A15F20" w14:textId="77777777" w:rsidR="00144552" w:rsidRPr="00204B22" w:rsidRDefault="00144552">
      <w:pPr>
        <w:tabs>
          <w:tab w:val="clear" w:pos="567"/>
        </w:tabs>
        <w:spacing w:line="240" w:lineRule="auto"/>
        <w:jc w:val="both"/>
        <w:rPr>
          <w:color w:val="000000"/>
          <w:szCs w:val="22"/>
          <w:lang w:val="lv-LV"/>
        </w:rPr>
      </w:pPr>
      <w:r w:rsidRPr="000072E9">
        <w:rPr>
          <w:szCs w:val="22"/>
          <w:lang w:val="lv-LV"/>
        </w:rPr>
        <w:t>Pēc lietošanas mazgāt rokas.</w:t>
      </w:r>
    </w:p>
    <w:p w14:paraId="36CB2E76" w14:textId="77777777" w:rsidR="00144552" w:rsidRPr="00204B22" w:rsidRDefault="00144552">
      <w:pPr>
        <w:spacing w:line="240" w:lineRule="auto"/>
        <w:ind w:left="567" w:hanging="567"/>
        <w:jc w:val="both"/>
        <w:rPr>
          <w:b/>
          <w:color w:val="000000"/>
          <w:szCs w:val="22"/>
          <w:lang w:val="lv-LV"/>
        </w:rPr>
      </w:pPr>
    </w:p>
    <w:p w14:paraId="2BC2248F" w14:textId="77777777" w:rsidR="00144552" w:rsidRPr="00204B22" w:rsidRDefault="00144552">
      <w:pPr>
        <w:spacing w:line="240" w:lineRule="auto"/>
        <w:jc w:val="both"/>
        <w:rPr>
          <w:color w:val="000000"/>
          <w:szCs w:val="22"/>
          <w:lang w:val="lv-LV"/>
        </w:rPr>
      </w:pPr>
      <w:r w:rsidRPr="000072E9">
        <w:rPr>
          <w:szCs w:val="22"/>
          <w:lang w:val="lv-LV"/>
        </w:rPr>
        <w:t xml:space="preserve">Šo zāļu norīšana ir bīstama. Sargāt bērnus no piekļūšanas pipetēm, un izlietotās pipetes nekavējoties izmest pēc to satura aplicēšanas. Ja notikusi zāļu nejauša </w:t>
      </w:r>
      <w:r w:rsidRPr="00204B22">
        <w:rPr>
          <w:color w:val="000000"/>
          <w:szCs w:val="22"/>
          <w:lang w:val="lv-LV"/>
        </w:rPr>
        <w:t>norīšana, nekavējoties meklēt medicīnisko palīdzību.</w:t>
      </w:r>
    </w:p>
    <w:p w14:paraId="5201448F" w14:textId="77777777" w:rsidR="00144552" w:rsidRPr="00204B22" w:rsidRDefault="00144552">
      <w:pPr>
        <w:spacing w:line="240" w:lineRule="auto"/>
        <w:jc w:val="both"/>
        <w:rPr>
          <w:b/>
          <w:color w:val="000000"/>
          <w:szCs w:val="22"/>
          <w:lang w:val="lv-LV"/>
        </w:rPr>
      </w:pPr>
    </w:p>
    <w:p w14:paraId="15B00E26" w14:textId="77777777" w:rsidR="00144552" w:rsidRPr="00204B22" w:rsidRDefault="00144552">
      <w:pPr>
        <w:spacing w:line="240" w:lineRule="auto"/>
        <w:jc w:val="both"/>
        <w:rPr>
          <w:b/>
          <w:color w:val="000000"/>
          <w:szCs w:val="22"/>
          <w:lang w:val="lv-LV"/>
        </w:rPr>
      </w:pPr>
      <w:r w:rsidRPr="00204B22">
        <w:rPr>
          <w:szCs w:val="22"/>
          <w:lang w:val="lv-LV"/>
        </w:rPr>
        <w:t>Apstrādātus dzīvniekus nedrīkst glaudīt, līdz aplikācijas vieta ir izžuvusi, un bērniem nedrīkst ļaut rotaļāties ar tikko apstrādātiem dzīvniekiem</w:t>
      </w:r>
      <w:r w:rsidRPr="000072E9">
        <w:rPr>
          <w:szCs w:val="22"/>
          <w:lang w:val="lv-LV"/>
        </w:rPr>
        <w:t>, kamēr aplikācijas vieta nav nožuvusi</w:t>
      </w:r>
      <w:r w:rsidRPr="00204B22">
        <w:rPr>
          <w:szCs w:val="22"/>
          <w:lang w:val="lv-LV"/>
        </w:rPr>
        <w:t>. Tādēļ ieteicams dzīvniekus ārstēt nevis pa dienu, bet pievakarē un nesen apstrādātiem dzīvniekiem neļaut gulēt pie saimniekiem, īpaši bērniem.</w:t>
      </w:r>
    </w:p>
    <w:p w14:paraId="1E1B865F" w14:textId="77777777" w:rsidR="00144552" w:rsidRPr="00204B22" w:rsidRDefault="00144552">
      <w:pPr>
        <w:spacing w:line="240" w:lineRule="auto"/>
        <w:jc w:val="both"/>
        <w:rPr>
          <w:color w:val="000000"/>
          <w:szCs w:val="22"/>
          <w:lang w:val="lv-LV"/>
        </w:rPr>
      </w:pPr>
    </w:p>
    <w:p w14:paraId="20FEB7B1" w14:textId="77777777" w:rsidR="00B7789E" w:rsidRPr="000072E9" w:rsidRDefault="00B7789E">
      <w:pPr>
        <w:spacing w:line="240" w:lineRule="auto"/>
        <w:jc w:val="both"/>
        <w:rPr>
          <w:szCs w:val="22"/>
          <w:lang w:val="lv-LV"/>
        </w:rPr>
      </w:pPr>
      <w:r w:rsidRPr="000072E9">
        <w:rPr>
          <w:szCs w:val="22"/>
          <w:lang w:val="lv-LV"/>
        </w:rPr>
        <w:t xml:space="preserve">Spirta </w:t>
      </w:r>
      <w:proofErr w:type="spellStart"/>
      <w:r w:rsidRPr="000072E9">
        <w:rPr>
          <w:szCs w:val="22"/>
          <w:lang w:val="lv-LV"/>
        </w:rPr>
        <w:t>nesējviela</w:t>
      </w:r>
      <w:proofErr w:type="spellEnd"/>
      <w:r w:rsidRPr="000072E9">
        <w:rPr>
          <w:szCs w:val="22"/>
          <w:lang w:val="lv-LV"/>
        </w:rPr>
        <w:t xml:space="preserve"> var nelabvēlīgi ietekmēt krāsotas, lakotas vai citas sadzīves virsmas vai mēbeles.</w:t>
      </w:r>
    </w:p>
    <w:p w14:paraId="66D9B839" w14:textId="77777777" w:rsidR="00B7789E" w:rsidRPr="00204B22" w:rsidRDefault="00B7789E">
      <w:pPr>
        <w:spacing w:line="240" w:lineRule="auto"/>
        <w:jc w:val="both"/>
        <w:rPr>
          <w:color w:val="000000"/>
          <w:szCs w:val="22"/>
          <w:lang w:val="lv-LV"/>
        </w:rPr>
      </w:pPr>
    </w:p>
    <w:p w14:paraId="497D4204" w14:textId="77777777" w:rsidR="00144552" w:rsidRPr="000072E9" w:rsidRDefault="00144552">
      <w:pPr>
        <w:tabs>
          <w:tab w:val="clear" w:pos="567"/>
        </w:tabs>
        <w:spacing w:line="240" w:lineRule="auto"/>
        <w:jc w:val="both"/>
        <w:rPr>
          <w:szCs w:val="22"/>
          <w:lang w:val="lv-LV"/>
        </w:rPr>
      </w:pPr>
      <w:r w:rsidRPr="000072E9">
        <w:rPr>
          <w:szCs w:val="22"/>
          <w:u w:val="single"/>
          <w:lang w:val="lv-LV"/>
        </w:rPr>
        <w:t>Grūsnība un laktācija:</w:t>
      </w:r>
    </w:p>
    <w:p w14:paraId="655A6F17" w14:textId="77777777" w:rsidR="00144552" w:rsidRPr="000072E9" w:rsidRDefault="00144552">
      <w:pPr>
        <w:pStyle w:val="Default"/>
        <w:jc w:val="both"/>
        <w:rPr>
          <w:sz w:val="22"/>
          <w:szCs w:val="22"/>
        </w:rPr>
      </w:pPr>
      <w:r w:rsidRPr="000072E9">
        <w:rPr>
          <w:sz w:val="22"/>
          <w:szCs w:val="22"/>
        </w:rPr>
        <w:t xml:space="preserve">Zāles drīkst lietot grūsnības un laktācijas laikā. </w:t>
      </w:r>
    </w:p>
    <w:p w14:paraId="5964A4D0" w14:textId="77777777" w:rsidR="00144552" w:rsidRPr="000072E9" w:rsidRDefault="00144552">
      <w:pPr>
        <w:tabs>
          <w:tab w:val="clear" w:pos="567"/>
        </w:tabs>
        <w:spacing w:line="240" w:lineRule="auto"/>
        <w:jc w:val="both"/>
        <w:rPr>
          <w:szCs w:val="22"/>
          <w:lang w:val="lv-LV"/>
        </w:rPr>
      </w:pPr>
    </w:p>
    <w:p w14:paraId="0513A924" w14:textId="77777777" w:rsidR="00144552" w:rsidRPr="000072E9" w:rsidRDefault="00144552">
      <w:pPr>
        <w:tabs>
          <w:tab w:val="clear" w:pos="567"/>
        </w:tabs>
        <w:spacing w:line="240" w:lineRule="auto"/>
        <w:jc w:val="both"/>
        <w:rPr>
          <w:szCs w:val="22"/>
          <w:lang w:val="lv-LV"/>
        </w:rPr>
      </w:pPr>
      <w:r w:rsidRPr="000072E9">
        <w:rPr>
          <w:szCs w:val="22"/>
          <w:u w:val="single"/>
          <w:lang w:val="lv-LV"/>
        </w:rPr>
        <w:t xml:space="preserve">Pārdozēšana (simptomi, rīcība ārkārtas situācijā, </w:t>
      </w:r>
      <w:proofErr w:type="spellStart"/>
      <w:r w:rsidRPr="000072E9">
        <w:rPr>
          <w:szCs w:val="22"/>
          <w:u w:val="single"/>
          <w:lang w:val="lv-LV"/>
        </w:rPr>
        <w:t>antidoti</w:t>
      </w:r>
      <w:proofErr w:type="spellEnd"/>
      <w:r w:rsidRPr="000072E9">
        <w:rPr>
          <w:szCs w:val="22"/>
          <w:u w:val="single"/>
          <w:lang w:val="lv-LV"/>
        </w:rPr>
        <w:t>)</w:t>
      </w:r>
      <w:r w:rsidRPr="000072E9">
        <w:rPr>
          <w:szCs w:val="22"/>
          <w:lang w:val="lv-LV"/>
        </w:rPr>
        <w:t>:</w:t>
      </w:r>
    </w:p>
    <w:p w14:paraId="5E4C7AEE" w14:textId="77777777" w:rsidR="00144552" w:rsidRPr="000072E9" w:rsidRDefault="00144552">
      <w:pPr>
        <w:pStyle w:val="Default"/>
        <w:jc w:val="both"/>
        <w:rPr>
          <w:sz w:val="22"/>
          <w:szCs w:val="22"/>
        </w:rPr>
      </w:pPr>
      <w:r w:rsidRPr="000072E9">
        <w:rPr>
          <w:sz w:val="22"/>
          <w:szCs w:val="22"/>
        </w:rPr>
        <w:t xml:space="preserve">Drošuma pētījumos mērķa dzīvniekiem netika novērotas nevēlamas blakusparādības 8 nedēļas veciem kucēniem, augošiem suņiem un suņiem, kuri sver aptuveni 2 kg, lietojot vienu reizi pieckārtīgā ieteicamā </w:t>
      </w:r>
      <w:r w:rsidRPr="000072E9">
        <w:rPr>
          <w:sz w:val="22"/>
          <w:szCs w:val="22"/>
        </w:rPr>
        <w:lastRenderedPageBreak/>
        <w:t xml:space="preserve">devā. Pārdozēšanas gadījumos var paaugstināties nevēlamās iedarbības risks, tāpēc dzīvnieki vienmēr jāapstrādā ar pareiza izmēra pipeti, atbilstoši ķermeņa svaram.  </w:t>
      </w:r>
    </w:p>
    <w:p w14:paraId="3714E6C9" w14:textId="77777777" w:rsidR="00144552" w:rsidRPr="000072E9" w:rsidRDefault="00144552">
      <w:pPr>
        <w:pStyle w:val="Default"/>
        <w:jc w:val="both"/>
        <w:rPr>
          <w:sz w:val="22"/>
          <w:szCs w:val="22"/>
        </w:rPr>
      </w:pPr>
    </w:p>
    <w:p w14:paraId="37E67D32" w14:textId="77777777" w:rsidR="00144552" w:rsidRPr="000072E9" w:rsidRDefault="00144552">
      <w:pPr>
        <w:tabs>
          <w:tab w:val="clear" w:pos="567"/>
        </w:tabs>
        <w:spacing w:line="240" w:lineRule="auto"/>
        <w:jc w:val="both"/>
        <w:rPr>
          <w:szCs w:val="22"/>
          <w:lang w:val="lv-LV"/>
        </w:rPr>
      </w:pPr>
    </w:p>
    <w:p w14:paraId="205DA847" w14:textId="77777777" w:rsidR="00144552" w:rsidRPr="00204B22" w:rsidRDefault="00144552">
      <w:pPr>
        <w:spacing w:line="240" w:lineRule="auto"/>
        <w:ind w:left="567" w:hanging="567"/>
        <w:jc w:val="both"/>
        <w:rPr>
          <w:b/>
          <w:color w:val="000000"/>
          <w:szCs w:val="22"/>
          <w:lang w:val="lv-LV"/>
        </w:rPr>
      </w:pPr>
      <w:r w:rsidRPr="00204B22">
        <w:rPr>
          <w:b/>
          <w:color w:val="000000"/>
          <w:szCs w:val="22"/>
          <w:lang w:val="lv-LV"/>
        </w:rPr>
        <w:t>13.</w:t>
      </w:r>
      <w:r w:rsidRPr="00204B22">
        <w:rPr>
          <w:b/>
          <w:color w:val="000000"/>
          <w:szCs w:val="22"/>
          <w:lang w:val="lv-LV"/>
        </w:rPr>
        <w:tab/>
      </w:r>
      <w:r w:rsidRPr="00204B22">
        <w:rPr>
          <w:b/>
          <w:caps/>
          <w:color w:val="000000"/>
          <w:szCs w:val="22"/>
          <w:lang w:val="lv-LV"/>
        </w:rPr>
        <w:t>ĪPAŠI norādījumi neizlietotU VETERINĀRO ZĀĻU vai to atkritumU IZNĪCINĀŠANAI</w:t>
      </w:r>
    </w:p>
    <w:p w14:paraId="440D7FB6" w14:textId="77777777" w:rsidR="00144552" w:rsidRPr="00204B22" w:rsidRDefault="00144552">
      <w:pPr>
        <w:tabs>
          <w:tab w:val="clear" w:pos="567"/>
        </w:tabs>
        <w:spacing w:line="240" w:lineRule="auto"/>
        <w:ind w:right="-318"/>
        <w:jc w:val="both"/>
        <w:rPr>
          <w:color w:val="000000"/>
          <w:szCs w:val="22"/>
          <w:lang w:val="lv-LV"/>
        </w:rPr>
      </w:pPr>
    </w:p>
    <w:p w14:paraId="54E953BD" w14:textId="77777777" w:rsidR="00144552" w:rsidRPr="00204B22" w:rsidRDefault="00144552">
      <w:pPr>
        <w:tabs>
          <w:tab w:val="clear" w:pos="567"/>
        </w:tabs>
        <w:spacing w:line="240" w:lineRule="auto"/>
        <w:ind w:right="-318"/>
        <w:jc w:val="both"/>
        <w:rPr>
          <w:color w:val="000000"/>
          <w:szCs w:val="22"/>
          <w:lang w:val="lv-LV"/>
        </w:rPr>
      </w:pPr>
      <w:r w:rsidRPr="00204B22">
        <w:rPr>
          <w:color w:val="000000"/>
          <w:szCs w:val="22"/>
          <w:lang w:val="lv-LV"/>
        </w:rPr>
        <w:t>Jebkuras neizlietotas veterinārās zāles vai to atkritumi jāiznīcina saskaņā ar nacionālajiem tiesību aktiem.</w:t>
      </w:r>
    </w:p>
    <w:p w14:paraId="163E65B6" w14:textId="77777777" w:rsidR="00144552" w:rsidRPr="00204B22" w:rsidRDefault="00144552">
      <w:pPr>
        <w:tabs>
          <w:tab w:val="clear" w:pos="567"/>
        </w:tabs>
        <w:spacing w:line="240" w:lineRule="auto"/>
        <w:ind w:right="-318"/>
        <w:jc w:val="both"/>
        <w:rPr>
          <w:color w:val="000000"/>
          <w:szCs w:val="22"/>
          <w:lang w:val="lv-LV"/>
        </w:rPr>
      </w:pPr>
    </w:p>
    <w:p w14:paraId="72D0A7BE" w14:textId="590011C8" w:rsidR="00144552" w:rsidRPr="00204B22" w:rsidRDefault="00144552">
      <w:pPr>
        <w:tabs>
          <w:tab w:val="clear" w:pos="567"/>
        </w:tabs>
        <w:spacing w:line="240" w:lineRule="auto"/>
        <w:ind w:right="-318"/>
        <w:jc w:val="both"/>
        <w:rPr>
          <w:color w:val="000000"/>
          <w:szCs w:val="22"/>
          <w:lang w:val="lv-LV"/>
        </w:rPr>
      </w:pPr>
      <w:proofErr w:type="spellStart"/>
      <w:r w:rsidRPr="000072E9">
        <w:rPr>
          <w:szCs w:val="22"/>
          <w:lang w:val="lv-LV"/>
        </w:rPr>
        <w:t>Fipronils</w:t>
      </w:r>
      <w:proofErr w:type="spellEnd"/>
      <w:r w:rsidRPr="000072E9">
        <w:rPr>
          <w:szCs w:val="22"/>
          <w:lang w:val="lv-LV"/>
        </w:rPr>
        <w:t xml:space="preserve"> un (S)-</w:t>
      </w:r>
      <w:proofErr w:type="spellStart"/>
      <w:r w:rsidRPr="000072E9">
        <w:rPr>
          <w:szCs w:val="22"/>
          <w:lang w:val="lv-LV"/>
        </w:rPr>
        <w:t>metoprēns</w:t>
      </w:r>
      <w:proofErr w:type="spellEnd"/>
      <w:r w:rsidRPr="000072E9">
        <w:rPr>
          <w:szCs w:val="22"/>
          <w:lang w:val="lv-LV"/>
        </w:rPr>
        <w:t xml:space="preserve"> var apdraudēt ūdenī dzīvojošus organismus. Nepiesārņojiet dīķus, tekošus ūdeņus vai grāvjus ar veterinārām zālēm vai to </w:t>
      </w:r>
      <w:r w:rsidR="00E624FC" w:rsidRPr="000072E9">
        <w:rPr>
          <w:szCs w:val="22"/>
          <w:lang w:val="lv-LV"/>
        </w:rPr>
        <w:t xml:space="preserve">tukšajiem </w:t>
      </w:r>
      <w:r w:rsidRPr="000072E9">
        <w:rPr>
          <w:szCs w:val="22"/>
          <w:lang w:val="lv-LV"/>
        </w:rPr>
        <w:t>iepakojum</w:t>
      </w:r>
      <w:r w:rsidR="00E624FC" w:rsidRPr="000072E9">
        <w:rPr>
          <w:szCs w:val="22"/>
          <w:lang w:val="lv-LV"/>
        </w:rPr>
        <w:t>iem</w:t>
      </w:r>
      <w:r w:rsidRPr="000072E9">
        <w:rPr>
          <w:szCs w:val="22"/>
          <w:lang w:val="lv-LV"/>
        </w:rPr>
        <w:t>.</w:t>
      </w:r>
    </w:p>
    <w:p w14:paraId="49C01FCE" w14:textId="77777777" w:rsidR="00144552" w:rsidRPr="00204B22" w:rsidRDefault="00144552">
      <w:pPr>
        <w:tabs>
          <w:tab w:val="clear" w:pos="567"/>
        </w:tabs>
        <w:spacing w:line="240" w:lineRule="auto"/>
        <w:ind w:right="-318"/>
        <w:jc w:val="both"/>
        <w:rPr>
          <w:color w:val="000000"/>
          <w:szCs w:val="22"/>
          <w:lang w:val="lv-LV"/>
        </w:rPr>
      </w:pPr>
    </w:p>
    <w:p w14:paraId="6A90FE5F" w14:textId="77777777" w:rsidR="00144552" w:rsidRPr="00204B22" w:rsidRDefault="00144552">
      <w:pPr>
        <w:tabs>
          <w:tab w:val="clear" w:pos="567"/>
        </w:tabs>
        <w:spacing w:line="240" w:lineRule="auto"/>
        <w:ind w:right="-318"/>
        <w:jc w:val="both"/>
        <w:rPr>
          <w:color w:val="000000"/>
          <w:szCs w:val="22"/>
          <w:lang w:val="lv-LV"/>
        </w:rPr>
      </w:pPr>
    </w:p>
    <w:p w14:paraId="577B68DD" w14:textId="77777777" w:rsidR="00144552" w:rsidRPr="00204B22" w:rsidRDefault="00144552">
      <w:pPr>
        <w:spacing w:line="240" w:lineRule="auto"/>
        <w:ind w:left="567" w:hanging="567"/>
        <w:jc w:val="both"/>
        <w:rPr>
          <w:color w:val="000000"/>
          <w:szCs w:val="22"/>
          <w:lang w:val="lv-LV"/>
        </w:rPr>
      </w:pPr>
      <w:r w:rsidRPr="00204B22">
        <w:rPr>
          <w:b/>
          <w:color w:val="000000"/>
          <w:szCs w:val="22"/>
          <w:lang w:val="lv-LV"/>
        </w:rPr>
        <w:t>14.</w:t>
      </w:r>
      <w:r w:rsidRPr="00204B22">
        <w:rPr>
          <w:b/>
          <w:color w:val="000000"/>
          <w:szCs w:val="22"/>
          <w:lang w:val="lv-LV"/>
        </w:rPr>
        <w:tab/>
        <w:t>DATUMS, KAD LIETOŠANAS INSTRUKCIJA PĒDĒJO REIZI TIKA APSTIPRINĀTA</w:t>
      </w:r>
    </w:p>
    <w:p w14:paraId="3472C4C5" w14:textId="77777777" w:rsidR="00144552" w:rsidRPr="00204B22" w:rsidRDefault="00144552">
      <w:pPr>
        <w:tabs>
          <w:tab w:val="clear" w:pos="567"/>
        </w:tabs>
        <w:spacing w:line="240" w:lineRule="auto"/>
        <w:ind w:right="-318"/>
        <w:jc w:val="both"/>
        <w:rPr>
          <w:color w:val="000000"/>
          <w:szCs w:val="22"/>
          <w:lang w:val="lv-LV"/>
        </w:rPr>
      </w:pPr>
    </w:p>
    <w:p w14:paraId="31F39548" w14:textId="732C4905" w:rsidR="00144552" w:rsidRPr="00204B22" w:rsidRDefault="00144552">
      <w:pPr>
        <w:tabs>
          <w:tab w:val="clear" w:pos="567"/>
        </w:tabs>
        <w:spacing w:line="240" w:lineRule="auto"/>
        <w:ind w:right="-318"/>
        <w:jc w:val="both"/>
        <w:rPr>
          <w:color w:val="000000"/>
          <w:szCs w:val="22"/>
          <w:lang w:val="lv-LV"/>
        </w:rPr>
      </w:pPr>
      <w:r w:rsidRPr="00204B22">
        <w:rPr>
          <w:color w:val="000000"/>
          <w:szCs w:val="22"/>
          <w:lang w:val="lv-LV"/>
        </w:rPr>
        <w:t>0</w:t>
      </w:r>
      <w:r w:rsidR="00B7789E" w:rsidRPr="00204B22">
        <w:rPr>
          <w:color w:val="000000"/>
          <w:szCs w:val="22"/>
          <w:lang w:val="lv-LV"/>
        </w:rPr>
        <w:t>3</w:t>
      </w:r>
      <w:r w:rsidRPr="00204B22">
        <w:rPr>
          <w:color w:val="000000"/>
          <w:szCs w:val="22"/>
          <w:lang w:val="lv-LV"/>
        </w:rPr>
        <w:t>/20</w:t>
      </w:r>
      <w:r w:rsidR="00B7789E" w:rsidRPr="00204B22">
        <w:rPr>
          <w:color w:val="000000"/>
          <w:szCs w:val="22"/>
          <w:lang w:val="lv-LV"/>
        </w:rPr>
        <w:t>22</w:t>
      </w:r>
    </w:p>
    <w:p w14:paraId="68B2AB38" w14:textId="77777777" w:rsidR="00144552" w:rsidRPr="00204B22" w:rsidRDefault="00144552">
      <w:pPr>
        <w:tabs>
          <w:tab w:val="clear" w:pos="567"/>
        </w:tabs>
        <w:spacing w:line="240" w:lineRule="auto"/>
        <w:ind w:right="-318"/>
        <w:jc w:val="both"/>
        <w:rPr>
          <w:color w:val="000000"/>
          <w:szCs w:val="22"/>
          <w:lang w:val="lv-LV"/>
        </w:rPr>
      </w:pPr>
    </w:p>
    <w:p w14:paraId="295F68CC" w14:textId="77777777" w:rsidR="00144552" w:rsidRPr="00204B22" w:rsidRDefault="00144552">
      <w:pPr>
        <w:tabs>
          <w:tab w:val="clear" w:pos="567"/>
        </w:tabs>
        <w:spacing w:line="240" w:lineRule="auto"/>
        <w:ind w:right="-318"/>
        <w:jc w:val="both"/>
        <w:rPr>
          <w:color w:val="000000"/>
          <w:szCs w:val="22"/>
          <w:lang w:val="lv-LV"/>
        </w:rPr>
      </w:pPr>
    </w:p>
    <w:p w14:paraId="4C4431B3" w14:textId="77777777" w:rsidR="00144552" w:rsidRPr="00204B22" w:rsidRDefault="00144552">
      <w:pPr>
        <w:spacing w:line="240" w:lineRule="auto"/>
        <w:ind w:left="567" w:hanging="567"/>
        <w:jc w:val="both"/>
        <w:rPr>
          <w:color w:val="000000"/>
          <w:szCs w:val="22"/>
          <w:lang w:val="lv-LV"/>
        </w:rPr>
      </w:pPr>
      <w:r w:rsidRPr="00204B22">
        <w:rPr>
          <w:b/>
          <w:color w:val="000000"/>
          <w:szCs w:val="22"/>
          <w:lang w:val="lv-LV"/>
        </w:rPr>
        <w:t>15.</w:t>
      </w:r>
      <w:r w:rsidRPr="00204B22">
        <w:rPr>
          <w:b/>
          <w:color w:val="000000"/>
          <w:szCs w:val="22"/>
          <w:lang w:val="lv-LV"/>
        </w:rPr>
        <w:tab/>
        <w:t>CITA INFORMĀCIJA</w:t>
      </w:r>
    </w:p>
    <w:p w14:paraId="6F3386D4" w14:textId="77777777" w:rsidR="00144552" w:rsidRPr="00204B22" w:rsidRDefault="00144552">
      <w:pPr>
        <w:tabs>
          <w:tab w:val="clear" w:pos="567"/>
        </w:tabs>
        <w:spacing w:line="240" w:lineRule="auto"/>
        <w:jc w:val="both"/>
        <w:rPr>
          <w:color w:val="000000"/>
          <w:szCs w:val="22"/>
          <w:lang w:val="lv-LV"/>
        </w:rPr>
      </w:pPr>
    </w:p>
    <w:p w14:paraId="26C854F3" w14:textId="77777777" w:rsidR="00144552" w:rsidRPr="00204B22" w:rsidRDefault="00144552">
      <w:pPr>
        <w:tabs>
          <w:tab w:val="clear" w:pos="567"/>
        </w:tabs>
        <w:spacing w:line="240" w:lineRule="auto"/>
        <w:ind w:left="567" w:hanging="567"/>
        <w:jc w:val="both"/>
        <w:rPr>
          <w:color w:val="000000"/>
          <w:szCs w:val="22"/>
          <w:lang w:val="lv-LV"/>
        </w:rPr>
      </w:pPr>
      <w:r w:rsidRPr="00204B22">
        <w:rPr>
          <w:b/>
          <w:color w:val="000000"/>
          <w:szCs w:val="22"/>
          <w:lang w:val="lv-LV"/>
        </w:rPr>
        <w:t>Iepakojums:</w:t>
      </w:r>
    </w:p>
    <w:p w14:paraId="6E6FB156" w14:textId="01DBF56E" w:rsidR="00144552" w:rsidRPr="000072E9" w:rsidRDefault="00144552">
      <w:pPr>
        <w:pStyle w:val="Default"/>
        <w:jc w:val="both"/>
        <w:rPr>
          <w:sz w:val="22"/>
          <w:szCs w:val="22"/>
        </w:rPr>
      </w:pPr>
      <w:r w:rsidRPr="000072E9">
        <w:rPr>
          <w:sz w:val="22"/>
          <w:szCs w:val="22"/>
        </w:rPr>
        <w:t xml:space="preserve">1,34 ml pipete, kas izgatavota no plēves, kas sastāv no trīs kārtām: polipropilēns/COC/polipropilēns, </w:t>
      </w:r>
      <w:bookmarkStart w:id="0" w:name="_Hlk99373381"/>
      <w:r w:rsidR="00E624FC" w:rsidRPr="000072E9">
        <w:rPr>
          <w:sz w:val="22"/>
          <w:szCs w:val="22"/>
        </w:rPr>
        <w:t>šķīdinātāju</w:t>
      </w:r>
      <w:bookmarkEnd w:id="0"/>
      <w:r w:rsidRPr="000072E9">
        <w:rPr>
          <w:sz w:val="22"/>
          <w:szCs w:val="22"/>
        </w:rPr>
        <w:t xml:space="preserve"> nesaturošs lakas lamināts, un polietilēna </w:t>
      </w:r>
      <w:proofErr w:type="spellStart"/>
      <w:r w:rsidRPr="000072E9">
        <w:rPr>
          <w:sz w:val="22"/>
          <w:szCs w:val="22"/>
        </w:rPr>
        <w:t>līdzpolimērs</w:t>
      </w:r>
      <w:proofErr w:type="spellEnd"/>
      <w:r w:rsidRPr="000072E9">
        <w:rPr>
          <w:sz w:val="22"/>
          <w:szCs w:val="22"/>
        </w:rPr>
        <w:t xml:space="preserve"> /EVOH/polietilēns. Pipetes ir iepakotas </w:t>
      </w:r>
      <w:bookmarkStart w:id="1" w:name="_Hlk99373392"/>
      <w:r w:rsidR="00E624FC" w:rsidRPr="000072E9">
        <w:rPr>
          <w:sz w:val="22"/>
          <w:szCs w:val="22"/>
        </w:rPr>
        <w:t>bērniem neatveramos</w:t>
      </w:r>
      <w:bookmarkEnd w:id="1"/>
      <w:r w:rsidR="00E624FC" w:rsidRPr="000072E9">
        <w:rPr>
          <w:sz w:val="22"/>
          <w:szCs w:val="22"/>
        </w:rPr>
        <w:t xml:space="preserve"> </w:t>
      </w:r>
      <w:r w:rsidRPr="000072E9">
        <w:rPr>
          <w:sz w:val="22"/>
          <w:szCs w:val="22"/>
        </w:rPr>
        <w:t xml:space="preserve">četrkārtīgas folijas maisiņos, </w:t>
      </w:r>
      <w:r w:rsidR="00E624FC" w:rsidRPr="000072E9">
        <w:rPr>
          <w:sz w:val="22"/>
          <w:szCs w:val="22"/>
        </w:rPr>
        <w:t>kas</w:t>
      </w:r>
      <w:r w:rsidRPr="000072E9">
        <w:rPr>
          <w:sz w:val="22"/>
          <w:szCs w:val="22"/>
        </w:rPr>
        <w:t xml:space="preserve"> ir izgatavoti no </w:t>
      </w:r>
      <w:r w:rsidR="00E624FC" w:rsidRPr="000072E9">
        <w:rPr>
          <w:sz w:val="22"/>
          <w:szCs w:val="22"/>
        </w:rPr>
        <w:t>ZB</w:t>
      </w:r>
      <w:r w:rsidRPr="000072E9">
        <w:rPr>
          <w:sz w:val="22"/>
          <w:szCs w:val="22"/>
        </w:rPr>
        <w:t xml:space="preserve">PE/neilona/alumīnija folijas /poliestera plēves un iepakoti kartona kastītē. </w:t>
      </w:r>
    </w:p>
    <w:p w14:paraId="4DF31FE3" w14:textId="77777777" w:rsidR="00144552" w:rsidRPr="000072E9" w:rsidRDefault="00144552">
      <w:pPr>
        <w:pStyle w:val="Default"/>
        <w:jc w:val="both"/>
        <w:rPr>
          <w:sz w:val="22"/>
          <w:szCs w:val="22"/>
        </w:rPr>
      </w:pPr>
    </w:p>
    <w:p w14:paraId="031B13D2" w14:textId="77777777" w:rsidR="00144552" w:rsidRPr="000072E9" w:rsidRDefault="00144552">
      <w:pPr>
        <w:tabs>
          <w:tab w:val="clear" w:pos="567"/>
        </w:tabs>
        <w:spacing w:line="240" w:lineRule="auto"/>
        <w:jc w:val="both"/>
        <w:rPr>
          <w:szCs w:val="22"/>
          <w:lang w:val="lv-LV"/>
        </w:rPr>
      </w:pPr>
      <w:r w:rsidRPr="000072E9">
        <w:rPr>
          <w:szCs w:val="22"/>
          <w:lang w:val="lv-LV"/>
        </w:rPr>
        <w:t>Kastītēs pa 1, 2, 3, 4, 6, 8, 12, 24, 30, 60, 90, 120 vai 150 pipetēm. Katra pipete iepakota atsevišķā folijas maisiņā.</w:t>
      </w:r>
    </w:p>
    <w:p w14:paraId="40D41649" w14:textId="77777777" w:rsidR="00144552" w:rsidRPr="000072E9" w:rsidRDefault="00144552">
      <w:pPr>
        <w:tabs>
          <w:tab w:val="clear" w:pos="567"/>
        </w:tabs>
        <w:spacing w:line="240" w:lineRule="auto"/>
        <w:jc w:val="both"/>
        <w:rPr>
          <w:szCs w:val="22"/>
          <w:lang w:val="lv-LV"/>
        </w:rPr>
      </w:pPr>
    </w:p>
    <w:p w14:paraId="2367D4CD" w14:textId="77777777" w:rsidR="00144552" w:rsidRPr="00204B22" w:rsidRDefault="00144552">
      <w:pPr>
        <w:pStyle w:val="EndnoteText"/>
        <w:tabs>
          <w:tab w:val="clear" w:pos="567"/>
        </w:tabs>
        <w:jc w:val="both"/>
        <w:rPr>
          <w:color w:val="000000"/>
          <w:szCs w:val="22"/>
          <w:lang w:val="lv-LV"/>
        </w:rPr>
      </w:pPr>
      <w:r w:rsidRPr="00204B22">
        <w:rPr>
          <w:color w:val="000000"/>
          <w:szCs w:val="22"/>
          <w:lang w:val="lv-LV"/>
        </w:rPr>
        <w:t>Ne visi iepakojuma izmēri var tikt izplatīti.</w:t>
      </w:r>
    </w:p>
    <w:p w14:paraId="615B84A0" w14:textId="77777777" w:rsidR="00144552" w:rsidRPr="00204B22" w:rsidRDefault="00144552">
      <w:pPr>
        <w:tabs>
          <w:tab w:val="clear" w:pos="567"/>
        </w:tabs>
        <w:spacing w:line="240" w:lineRule="auto"/>
        <w:ind w:right="-2"/>
        <w:jc w:val="both"/>
        <w:rPr>
          <w:color w:val="000000"/>
          <w:szCs w:val="22"/>
          <w:lang w:val="lv-LV"/>
        </w:rPr>
      </w:pPr>
    </w:p>
    <w:p w14:paraId="0EFBEB42" w14:textId="77777777" w:rsidR="00144552" w:rsidRPr="00204B22" w:rsidRDefault="00144552">
      <w:pPr>
        <w:tabs>
          <w:tab w:val="clear" w:pos="567"/>
        </w:tabs>
        <w:spacing w:line="240" w:lineRule="auto"/>
        <w:ind w:right="-2"/>
        <w:jc w:val="both"/>
        <w:rPr>
          <w:color w:val="000000"/>
          <w:szCs w:val="22"/>
          <w:lang w:val="lv-LV"/>
        </w:rPr>
      </w:pPr>
    </w:p>
    <w:p w14:paraId="717D037D" w14:textId="77777777" w:rsidR="00144552" w:rsidRPr="000072E9" w:rsidRDefault="00144552">
      <w:pPr>
        <w:pStyle w:val="Default"/>
        <w:jc w:val="both"/>
        <w:rPr>
          <w:sz w:val="22"/>
          <w:szCs w:val="22"/>
        </w:rPr>
      </w:pPr>
      <w:r w:rsidRPr="000072E9">
        <w:rPr>
          <w:b/>
          <w:bCs/>
          <w:sz w:val="22"/>
          <w:szCs w:val="22"/>
        </w:rPr>
        <w:t xml:space="preserve">Izplatītājs: </w:t>
      </w:r>
    </w:p>
    <w:p w14:paraId="63FBBB4F" w14:textId="77777777" w:rsidR="00144552" w:rsidRPr="000072E9" w:rsidRDefault="00144552">
      <w:pPr>
        <w:pStyle w:val="Default"/>
        <w:jc w:val="both"/>
        <w:rPr>
          <w:sz w:val="22"/>
          <w:szCs w:val="22"/>
        </w:rPr>
      </w:pPr>
      <w:proofErr w:type="spellStart"/>
      <w:r w:rsidRPr="000072E9">
        <w:rPr>
          <w:sz w:val="22"/>
          <w:szCs w:val="22"/>
        </w:rPr>
        <w:t>Magnum</w:t>
      </w:r>
      <w:proofErr w:type="spellEnd"/>
      <w:r w:rsidRPr="000072E9">
        <w:rPr>
          <w:sz w:val="22"/>
          <w:szCs w:val="22"/>
        </w:rPr>
        <w:t xml:space="preserve"> Veterinārija SIA </w:t>
      </w:r>
    </w:p>
    <w:p w14:paraId="4B4DAAED" w14:textId="77777777" w:rsidR="00144552" w:rsidRPr="000072E9" w:rsidRDefault="00144552">
      <w:pPr>
        <w:pStyle w:val="Default"/>
        <w:jc w:val="both"/>
        <w:rPr>
          <w:sz w:val="22"/>
          <w:szCs w:val="22"/>
        </w:rPr>
      </w:pPr>
      <w:r w:rsidRPr="000072E9">
        <w:rPr>
          <w:sz w:val="22"/>
          <w:szCs w:val="22"/>
        </w:rPr>
        <w:t xml:space="preserve">Ulbrokas 23, Rīga, LV-1021, Latvija </w:t>
      </w:r>
    </w:p>
    <w:p w14:paraId="7DA32F25" w14:textId="77777777" w:rsidR="00144552" w:rsidRPr="000072E9" w:rsidRDefault="00144552">
      <w:pPr>
        <w:pStyle w:val="Default"/>
        <w:jc w:val="both"/>
        <w:rPr>
          <w:sz w:val="22"/>
          <w:szCs w:val="22"/>
        </w:rPr>
      </w:pPr>
      <w:r w:rsidRPr="000072E9">
        <w:rPr>
          <w:sz w:val="22"/>
          <w:szCs w:val="22"/>
        </w:rPr>
        <w:t xml:space="preserve">Tel. +371 6716 0091 </w:t>
      </w:r>
    </w:p>
    <w:p w14:paraId="7854919A" w14:textId="77777777" w:rsidR="00144552" w:rsidRPr="000072E9" w:rsidRDefault="00144552">
      <w:pPr>
        <w:pStyle w:val="Default"/>
        <w:jc w:val="both"/>
        <w:rPr>
          <w:sz w:val="22"/>
          <w:szCs w:val="22"/>
        </w:rPr>
      </w:pPr>
      <w:r w:rsidRPr="000072E9">
        <w:rPr>
          <w:sz w:val="22"/>
          <w:szCs w:val="22"/>
        </w:rPr>
        <w:t xml:space="preserve">Fax. +371 6716 0095 </w:t>
      </w:r>
    </w:p>
    <w:p w14:paraId="5F62C830" w14:textId="77777777" w:rsidR="00144552" w:rsidRPr="00204B22" w:rsidRDefault="00144552">
      <w:pPr>
        <w:tabs>
          <w:tab w:val="clear" w:pos="567"/>
        </w:tabs>
        <w:spacing w:line="240" w:lineRule="auto"/>
        <w:ind w:right="-2"/>
        <w:jc w:val="both"/>
        <w:rPr>
          <w:szCs w:val="22"/>
          <w:lang w:val="lv-LV"/>
        </w:rPr>
      </w:pPr>
      <w:r w:rsidRPr="000072E9">
        <w:rPr>
          <w:szCs w:val="22"/>
          <w:lang w:val="lv-LV"/>
        </w:rPr>
        <w:t>www.magnumvet.lv</w:t>
      </w:r>
    </w:p>
    <w:p w14:paraId="6BA6D464" w14:textId="77777777" w:rsidR="00144552" w:rsidRPr="00204B22" w:rsidRDefault="00144552" w:rsidP="00204B22">
      <w:pPr>
        <w:spacing w:line="240" w:lineRule="auto"/>
        <w:jc w:val="both"/>
        <w:rPr>
          <w:szCs w:val="22"/>
        </w:rPr>
      </w:pPr>
    </w:p>
    <w:p w14:paraId="7A2F034D" w14:textId="77777777" w:rsidR="007A6975" w:rsidRPr="00204B22" w:rsidRDefault="007A6975" w:rsidP="00204B22">
      <w:pPr>
        <w:spacing w:line="240" w:lineRule="auto"/>
        <w:rPr>
          <w:szCs w:val="22"/>
          <w:lang w:val="lv-LV"/>
        </w:rPr>
      </w:pPr>
    </w:p>
    <w:sectPr w:rsidR="007A6975" w:rsidRPr="00204B22" w:rsidSect="00E97025">
      <w:headerReference w:type="even" r:id="rId9"/>
      <w:headerReference w:type="default" r:id="rId10"/>
      <w:footerReference w:type="even" r:id="rId11"/>
      <w:footerReference w:type="default" r:id="rId12"/>
      <w:headerReference w:type="first" r:id="rId13"/>
      <w:footerReference w:type="first" r:id="rId14"/>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B2BE20" w14:textId="77777777" w:rsidR="00C94F7D" w:rsidRDefault="00C94F7D">
      <w:pPr>
        <w:spacing w:line="240" w:lineRule="auto"/>
      </w:pPr>
      <w:r>
        <w:separator/>
      </w:r>
    </w:p>
  </w:endnote>
  <w:endnote w:type="continuationSeparator" w:id="0">
    <w:p w14:paraId="1165BA95" w14:textId="77777777" w:rsidR="00C94F7D" w:rsidRDefault="00C94F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03C3FD" w14:textId="77777777" w:rsidR="00331137" w:rsidRDefault="00C94F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08476" w14:textId="77777777" w:rsidR="00331137" w:rsidRDefault="00C94F7D">
    <w:pPr>
      <w:pStyle w:val="Footer"/>
      <w:tabs>
        <w:tab w:val="clear" w:pos="8930"/>
        <w:tab w:val="right" w:pos="8931"/>
      </w:tabs>
      <w:rPr>
        <w:rFonts w:ascii="Times New Roman" w:hAnsi="Times New Roman"/>
        <w:lang w:val="el-GR"/>
      </w:rPr>
    </w:pPr>
  </w:p>
  <w:p w14:paraId="3CD643FC" w14:textId="77777777" w:rsidR="00331137" w:rsidRPr="002C2A34" w:rsidRDefault="00E97025">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00EA2775" w:rsidRPr="002C2A34">
      <w:rPr>
        <w:rFonts w:ascii="Times New Roman" w:hAnsi="Times New Roman"/>
      </w:rPr>
      <w:instrText xml:space="preserve"> PAGE  \* MERGEFORMAT </w:instrText>
    </w:r>
    <w:r w:rsidRPr="002C2A34">
      <w:rPr>
        <w:rFonts w:ascii="Times New Roman" w:hAnsi="Times New Roman"/>
      </w:rPr>
      <w:fldChar w:fldCharType="separate"/>
    </w:r>
    <w:r w:rsidR="00B7789E">
      <w:rPr>
        <w:rFonts w:ascii="Times New Roman" w:hAnsi="Times New Roman"/>
        <w:noProof/>
      </w:rPr>
      <w:t>10</w:t>
    </w:r>
    <w:r w:rsidRPr="002C2A34">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202E23" w14:textId="77777777" w:rsidR="00331137" w:rsidRPr="002C2A34" w:rsidRDefault="00C94F7D">
    <w:pPr>
      <w:pStyle w:val="Footer"/>
      <w:tabs>
        <w:tab w:val="clear" w:pos="8930"/>
        <w:tab w:val="right" w:pos="8931"/>
      </w:tabs>
      <w:rPr>
        <w:rFonts w:ascii="Times New Roman" w:hAnsi="Times New Roman"/>
      </w:rPr>
    </w:pPr>
  </w:p>
  <w:p w14:paraId="5896F4B1" w14:textId="77777777" w:rsidR="00331137" w:rsidRDefault="00E97025">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00EA2775" w:rsidRPr="002C2A34">
      <w:rPr>
        <w:rFonts w:ascii="Times New Roman" w:hAnsi="Times New Roman"/>
      </w:rPr>
      <w:instrText xml:space="preserve"> PAGE  \* MERGEFORMAT </w:instrText>
    </w:r>
    <w:r w:rsidRPr="002C2A34">
      <w:rPr>
        <w:rFonts w:ascii="Times New Roman" w:hAnsi="Times New Roman"/>
      </w:rPr>
      <w:fldChar w:fldCharType="separate"/>
    </w:r>
    <w:r w:rsidR="00B7789E">
      <w:rPr>
        <w:rFonts w:ascii="Times New Roman" w:hAnsi="Times New Roman"/>
        <w:noProof/>
      </w:rPr>
      <w:t>1</w:t>
    </w:r>
    <w:r w:rsidRPr="002C2A34">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B50E70" w14:textId="77777777" w:rsidR="00C94F7D" w:rsidRDefault="00C94F7D">
      <w:pPr>
        <w:spacing w:line="240" w:lineRule="auto"/>
      </w:pPr>
      <w:r>
        <w:separator/>
      </w:r>
    </w:p>
  </w:footnote>
  <w:footnote w:type="continuationSeparator" w:id="0">
    <w:p w14:paraId="7E4F1AA0" w14:textId="77777777" w:rsidR="00C94F7D" w:rsidRDefault="00C94F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A2AA3E" w14:textId="77777777" w:rsidR="00331137" w:rsidRDefault="00C94F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024FB" w14:textId="77777777" w:rsidR="00331137" w:rsidRDefault="00C94F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21F8C1" w14:textId="77777777" w:rsidR="00331137" w:rsidRDefault="00C94F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31233B"/>
    <w:multiLevelType w:val="hybridMultilevel"/>
    <w:tmpl w:val="A2F40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116"/>
    <w:rsid w:val="000072E9"/>
    <w:rsid w:val="00057D17"/>
    <w:rsid w:val="000B548E"/>
    <w:rsid w:val="00144552"/>
    <w:rsid w:val="001E0E6A"/>
    <w:rsid w:val="00204B22"/>
    <w:rsid w:val="002104E6"/>
    <w:rsid w:val="00211D30"/>
    <w:rsid w:val="003504B0"/>
    <w:rsid w:val="00426DCA"/>
    <w:rsid w:val="005E2503"/>
    <w:rsid w:val="006105FB"/>
    <w:rsid w:val="007A6975"/>
    <w:rsid w:val="00A9034F"/>
    <w:rsid w:val="00AA2FA8"/>
    <w:rsid w:val="00AA7991"/>
    <w:rsid w:val="00AE28D1"/>
    <w:rsid w:val="00B72CBD"/>
    <w:rsid w:val="00B7789E"/>
    <w:rsid w:val="00C72340"/>
    <w:rsid w:val="00C839CB"/>
    <w:rsid w:val="00C87116"/>
    <w:rsid w:val="00C94F7D"/>
    <w:rsid w:val="00CB082F"/>
    <w:rsid w:val="00CD76CC"/>
    <w:rsid w:val="00D114EF"/>
    <w:rsid w:val="00D36960"/>
    <w:rsid w:val="00DF35F9"/>
    <w:rsid w:val="00E57D14"/>
    <w:rsid w:val="00E624FC"/>
    <w:rsid w:val="00E90C76"/>
    <w:rsid w:val="00E97025"/>
    <w:rsid w:val="00EA2775"/>
    <w:rsid w:val="00ED4633"/>
    <w:rsid w:val="00F84F32"/>
    <w:rsid w:val="00FB18C4"/>
    <w:rsid w:val="00FB37A6"/>
    <w:rsid w:val="00FB595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A4972"/>
  <w15:docId w15:val="{32DA6757-47F5-490D-88E3-4C26B7CE2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116"/>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87116"/>
    <w:pPr>
      <w:tabs>
        <w:tab w:val="center" w:pos="4153"/>
        <w:tab w:val="right" w:pos="8306"/>
      </w:tabs>
      <w:spacing w:line="240" w:lineRule="auto"/>
    </w:pPr>
    <w:rPr>
      <w:rFonts w:ascii="Helvetica" w:hAnsi="Helvetica"/>
      <w:sz w:val="20"/>
    </w:rPr>
  </w:style>
  <w:style w:type="character" w:customStyle="1" w:styleId="HeaderChar">
    <w:name w:val="Header Char"/>
    <w:basedOn w:val="DefaultParagraphFont"/>
    <w:link w:val="Header"/>
    <w:rsid w:val="00C87116"/>
    <w:rPr>
      <w:rFonts w:ascii="Helvetica" w:eastAsia="Times New Roman" w:hAnsi="Helvetica" w:cs="Times New Roman"/>
      <w:sz w:val="20"/>
      <w:szCs w:val="20"/>
      <w:lang w:val="en-GB"/>
    </w:rPr>
  </w:style>
  <w:style w:type="paragraph" w:styleId="Footer">
    <w:name w:val="footer"/>
    <w:basedOn w:val="Normal"/>
    <w:link w:val="FooterChar"/>
    <w:rsid w:val="00C87116"/>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C87116"/>
    <w:rPr>
      <w:rFonts w:ascii="Helvetica" w:eastAsia="Times New Roman" w:hAnsi="Helvetica" w:cs="Times New Roman"/>
      <w:sz w:val="16"/>
      <w:szCs w:val="20"/>
      <w:lang w:val="en-GB"/>
    </w:rPr>
  </w:style>
  <w:style w:type="paragraph" w:styleId="EndnoteText">
    <w:name w:val="endnote text"/>
    <w:basedOn w:val="Normal"/>
    <w:link w:val="EndnoteTextChar"/>
    <w:semiHidden/>
    <w:rsid w:val="00C87116"/>
    <w:pPr>
      <w:spacing w:line="240" w:lineRule="auto"/>
    </w:pPr>
  </w:style>
  <w:style w:type="character" w:customStyle="1" w:styleId="EndnoteTextChar">
    <w:name w:val="Endnote Text Char"/>
    <w:basedOn w:val="DefaultParagraphFont"/>
    <w:link w:val="EndnoteText"/>
    <w:semiHidden/>
    <w:rsid w:val="00C87116"/>
    <w:rPr>
      <w:rFonts w:ascii="Times New Roman" w:eastAsia="Times New Roman" w:hAnsi="Times New Roman" w:cs="Times New Roman"/>
      <w:szCs w:val="20"/>
      <w:lang w:val="en-GB"/>
    </w:rPr>
  </w:style>
  <w:style w:type="paragraph" w:customStyle="1" w:styleId="Default">
    <w:name w:val="Default"/>
    <w:rsid w:val="00C87116"/>
    <w:pPr>
      <w:autoSpaceDE w:val="0"/>
      <w:autoSpaceDN w:val="0"/>
      <w:adjustRightInd w:val="0"/>
      <w:spacing w:after="0" w:line="240" w:lineRule="auto"/>
    </w:pPr>
    <w:rPr>
      <w:rFonts w:ascii="Times New Roman" w:eastAsia="Times New Roman" w:hAnsi="Times New Roman" w:cs="Times New Roman"/>
      <w:color w:val="000000"/>
      <w:sz w:val="24"/>
      <w:szCs w:val="24"/>
      <w:lang w:eastAsia="lv-LV" w:bidi="as-IN"/>
    </w:rPr>
  </w:style>
  <w:style w:type="paragraph" w:styleId="BalloonText">
    <w:name w:val="Balloon Text"/>
    <w:basedOn w:val="Normal"/>
    <w:link w:val="BalloonTextChar"/>
    <w:uiPriority w:val="99"/>
    <w:semiHidden/>
    <w:unhideWhenUsed/>
    <w:rsid w:val="00C8711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7116"/>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5885</Words>
  <Characters>3356</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1970-01-01T00:00:00Z</dcterms:created>
  <dcterms:modified xsi:type="dcterms:W3CDTF">1970-01-01T00:00:00Z</dcterms:modified>
</cp:coreProperties>
</file>