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791525D8" w14:textId="77777777" w:rsidR="0076194A" w:rsidRPr="00AE1D99" w:rsidRDefault="0076194A" w:rsidP="0076194A">
      <w:pPr>
        <w:tabs>
          <w:tab w:val="clear" w:pos="567"/>
        </w:tabs>
        <w:spacing w:line="240" w:lineRule="auto"/>
        <w:rPr>
          <w:b/>
          <w:color w:val="000000"/>
          <w:szCs w:val="22"/>
        </w:rPr>
      </w:pPr>
      <w:r w:rsidRPr="003B62E8">
        <w:rPr>
          <w:bCs/>
          <w:color w:val="000000"/>
          <w:szCs w:val="22"/>
        </w:rPr>
        <w:t>Cobactan 2,5%</w:t>
      </w:r>
      <w:r w:rsidRPr="00DE33F5">
        <w:rPr>
          <w:b/>
          <w:color w:val="000000"/>
          <w:szCs w:val="22"/>
        </w:rPr>
        <w:t xml:space="preserve"> </w:t>
      </w:r>
      <w:r w:rsidRPr="00AE1D99">
        <w:rPr>
          <w:color w:val="000000"/>
          <w:szCs w:val="22"/>
        </w:rPr>
        <w:t>25 mg/ml</w:t>
      </w:r>
      <w:r w:rsidRPr="00AE1D99">
        <w:rPr>
          <w:b/>
          <w:color w:val="000000"/>
          <w:szCs w:val="22"/>
        </w:rPr>
        <w:t xml:space="preserve"> </w:t>
      </w:r>
      <w:r w:rsidRPr="00AE1D99">
        <w:rPr>
          <w:color w:val="000000"/>
          <w:szCs w:val="22"/>
        </w:rPr>
        <w:t>suspensija injekcijām liellopiem un cūkām</w:t>
      </w:r>
      <w:r w:rsidRPr="00AE1D99">
        <w:rPr>
          <w:b/>
          <w:color w:val="000000"/>
          <w:szCs w:val="22"/>
        </w:rPr>
        <w:t xml:space="preserve"> </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7A029A6A" w14:textId="3D951D7E" w:rsidR="009F276E" w:rsidRPr="003B044E" w:rsidRDefault="0038579F" w:rsidP="009F276E">
      <w:pPr>
        <w:tabs>
          <w:tab w:val="clear" w:pos="567"/>
        </w:tabs>
        <w:spacing w:line="240" w:lineRule="auto"/>
        <w:rPr>
          <w:color w:val="000000"/>
          <w:szCs w:val="22"/>
        </w:rPr>
      </w:pPr>
      <w:r w:rsidRPr="003B62E8">
        <w:t>Katrs ml satur</w:t>
      </w:r>
      <w:r w:rsidR="009F276E" w:rsidRPr="003B044E">
        <w:rPr>
          <w:color w:val="000000"/>
          <w:szCs w:val="22"/>
        </w:rPr>
        <w:t>:</w:t>
      </w:r>
    </w:p>
    <w:p w14:paraId="50EABEFB" w14:textId="77777777" w:rsidR="009F276E" w:rsidRPr="009F276E" w:rsidRDefault="009F276E" w:rsidP="009F276E">
      <w:pPr>
        <w:tabs>
          <w:tab w:val="clear" w:pos="567"/>
        </w:tabs>
        <w:spacing w:line="240" w:lineRule="auto"/>
        <w:rPr>
          <w:color w:val="000000"/>
          <w:szCs w:val="22"/>
        </w:rPr>
      </w:pPr>
    </w:p>
    <w:p w14:paraId="58AD815E" w14:textId="77777777" w:rsidR="009F276E" w:rsidRPr="009F276E" w:rsidRDefault="009F276E" w:rsidP="009F276E">
      <w:pPr>
        <w:tabs>
          <w:tab w:val="clear" w:pos="567"/>
        </w:tabs>
        <w:spacing w:line="240" w:lineRule="auto"/>
        <w:rPr>
          <w:b/>
          <w:color w:val="000000"/>
          <w:szCs w:val="22"/>
        </w:rPr>
      </w:pPr>
      <w:r w:rsidRPr="009F276E">
        <w:rPr>
          <w:b/>
          <w:color w:val="000000"/>
          <w:szCs w:val="22"/>
        </w:rPr>
        <w:t>Aktīvā viela:</w:t>
      </w:r>
    </w:p>
    <w:p w14:paraId="0C8C112A" w14:textId="5171623D" w:rsidR="00DF5FF0" w:rsidRPr="00B833EE" w:rsidRDefault="00DF5FF0" w:rsidP="00DF5FF0">
      <w:pPr>
        <w:tabs>
          <w:tab w:val="clear" w:pos="567"/>
          <w:tab w:val="left" w:pos="1701"/>
        </w:tabs>
        <w:spacing w:line="240" w:lineRule="auto"/>
        <w:rPr>
          <w:color w:val="000000"/>
          <w:szCs w:val="22"/>
        </w:rPr>
      </w:pPr>
      <w:r w:rsidRPr="00B833EE">
        <w:rPr>
          <w:color w:val="000000"/>
          <w:szCs w:val="22"/>
        </w:rPr>
        <w:t xml:space="preserve">Cefkvinoms 25 mg (atbilst 29,64 mg cefkvinoma sulfāta) </w:t>
      </w:r>
    </w:p>
    <w:p w14:paraId="2E79887B" w14:textId="7CAD97B1" w:rsidR="009F276E" w:rsidRPr="009F276E" w:rsidRDefault="009F276E" w:rsidP="00282640">
      <w:pPr>
        <w:tabs>
          <w:tab w:val="clear" w:pos="567"/>
          <w:tab w:val="left" w:pos="1701"/>
        </w:tabs>
        <w:spacing w:line="240" w:lineRule="auto"/>
        <w:rPr>
          <w:noProof/>
          <w:szCs w:val="22"/>
        </w:rPr>
      </w:pPr>
    </w:p>
    <w:p w14:paraId="4EF040C3" w14:textId="77777777" w:rsidR="00C114FF" w:rsidRPr="00E77619" w:rsidRDefault="00C114FF" w:rsidP="00A9226B">
      <w:pPr>
        <w:tabs>
          <w:tab w:val="clear" w:pos="567"/>
        </w:tabs>
        <w:spacing w:line="240" w:lineRule="auto"/>
        <w:rPr>
          <w:szCs w:val="22"/>
        </w:rPr>
      </w:pPr>
    </w:p>
    <w:p w14:paraId="71F15FA2" w14:textId="3A674913" w:rsidR="00C114FF" w:rsidRPr="00E57A7D" w:rsidRDefault="006C78AB" w:rsidP="00A9226B">
      <w:pPr>
        <w:tabs>
          <w:tab w:val="clear" w:pos="567"/>
        </w:tabs>
        <w:spacing w:line="240" w:lineRule="auto"/>
        <w:rPr>
          <w:szCs w:val="22"/>
        </w:rPr>
      </w:pPr>
      <w:r w:rsidRPr="00E77619">
        <w:rPr>
          <w:b/>
          <w:szCs w:val="22"/>
        </w:rPr>
        <w:t>Palīgviela:</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7016B1" w14:paraId="3B4C68FB" w14:textId="77777777" w:rsidTr="002C4565">
        <w:tc>
          <w:tcPr>
            <w:tcW w:w="4524" w:type="dxa"/>
            <w:vAlign w:val="center"/>
          </w:tcPr>
          <w:p w14:paraId="0ADB8C0F" w14:textId="6009E175" w:rsidR="007016B1" w:rsidRPr="00E57A7D" w:rsidRDefault="007016B1"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7016B1" w14:paraId="2E78E786" w14:textId="77777777" w:rsidTr="002C4565">
        <w:tc>
          <w:tcPr>
            <w:tcW w:w="4524" w:type="dxa"/>
            <w:vAlign w:val="center"/>
          </w:tcPr>
          <w:p w14:paraId="7D64428A" w14:textId="003CB8AA" w:rsidR="007016B1" w:rsidRPr="00E57A7D" w:rsidRDefault="005C1F92" w:rsidP="00617B81">
            <w:pPr>
              <w:spacing w:before="60" w:after="60"/>
              <w:ind w:left="567" w:hanging="567"/>
              <w:rPr>
                <w:iCs/>
                <w:szCs w:val="22"/>
              </w:rPr>
            </w:pPr>
            <w:r w:rsidRPr="005C1F92">
              <w:rPr>
                <w:iCs/>
                <w:szCs w:val="22"/>
              </w:rPr>
              <w:t>Etiloleāts</w:t>
            </w:r>
          </w:p>
        </w:tc>
      </w:tr>
    </w:tbl>
    <w:p w14:paraId="2B1495FC" w14:textId="77777777" w:rsidR="002C4565" w:rsidRDefault="002C4565" w:rsidP="00A9226B">
      <w:pPr>
        <w:tabs>
          <w:tab w:val="clear" w:pos="567"/>
        </w:tabs>
        <w:spacing w:line="240" w:lineRule="auto"/>
        <w:rPr>
          <w:i/>
          <w:iCs/>
          <w:color w:val="008000"/>
          <w:szCs w:val="22"/>
        </w:rPr>
      </w:pPr>
    </w:p>
    <w:p w14:paraId="308B8380" w14:textId="35BF56FD" w:rsidR="009E29DB" w:rsidRPr="003B62E8" w:rsidRDefault="00657986" w:rsidP="009E29DB">
      <w:pPr>
        <w:tabs>
          <w:tab w:val="clear" w:pos="567"/>
        </w:tabs>
        <w:spacing w:line="240" w:lineRule="auto"/>
      </w:pPr>
      <w:r w:rsidRPr="003B62E8">
        <w:t>Pienb</w:t>
      </w:r>
      <w:r w:rsidR="000A1BCE" w:rsidRPr="003B62E8">
        <w:t>alta vai brūngana suspensija</w:t>
      </w:r>
      <w:r w:rsidR="009E29DB" w:rsidRPr="003B62E8">
        <w:t>.</w:t>
      </w:r>
    </w:p>
    <w:p w14:paraId="7F511C5F" w14:textId="073F72BC" w:rsidR="00C114FF" w:rsidRDefault="00C114FF" w:rsidP="00A9226B">
      <w:pPr>
        <w:tabs>
          <w:tab w:val="clear" w:pos="567"/>
        </w:tabs>
        <w:spacing w:line="240" w:lineRule="auto"/>
        <w:rPr>
          <w:szCs w:val="22"/>
        </w:rPr>
      </w:pPr>
    </w:p>
    <w:p w14:paraId="2821398D" w14:textId="77777777" w:rsidR="009A3627" w:rsidRPr="00E57A7D" w:rsidRDefault="009A3627"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21855625" w14:textId="77777777" w:rsidR="009E58E9" w:rsidRDefault="009E58E9" w:rsidP="009E58E9">
      <w:pPr>
        <w:tabs>
          <w:tab w:val="clear" w:pos="567"/>
        </w:tabs>
        <w:spacing w:line="240" w:lineRule="auto"/>
        <w:rPr>
          <w:color w:val="000000"/>
          <w:szCs w:val="22"/>
        </w:rPr>
      </w:pPr>
    </w:p>
    <w:p w14:paraId="27D59B1B" w14:textId="08790101" w:rsidR="009E58E9" w:rsidRPr="00A831A3" w:rsidRDefault="009E58E9" w:rsidP="009E58E9">
      <w:pPr>
        <w:tabs>
          <w:tab w:val="clear" w:pos="567"/>
        </w:tabs>
        <w:spacing w:line="240" w:lineRule="auto"/>
        <w:rPr>
          <w:color w:val="000000"/>
          <w:szCs w:val="22"/>
        </w:rPr>
      </w:pPr>
      <w:r w:rsidRPr="002209E1">
        <w:rPr>
          <w:color w:val="000000"/>
          <w:szCs w:val="22"/>
        </w:rPr>
        <w:t>Liellopi</w:t>
      </w:r>
      <w:r w:rsidRPr="00A831A3">
        <w:rPr>
          <w:color w:val="000000"/>
          <w:szCs w:val="22"/>
        </w:rPr>
        <w:t xml:space="preserve"> </w:t>
      </w:r>
      <w:r w:rsidR="00651CF1">
        <w:rPr>
          <w:color w:val="000000"/>
          <w:szCs w:val="22"/>
        </w:rPr>
        <w:t xml:space="preserve">un </w:t>
      </w:r>
      <w:r w:rsidRPr="00A831A3">
        <w:rPr>
          <w:color w:val="000000"/>
          <w:szCs w:val="22"/>
        </w:rPr>
        <w:t>cūkas.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08BA5DAB" w14:textId="5A2D2252" w:rsidR="002C3A46" w:rsidRPr="005B5E65" w:rsidRDefault="002C3A46" w:rsidP="002C3A46">
      <w:pPr>
        <w:tabs>
          <w:tab w:val="clear" w:pos="567"/>
        </w:tabs>
        <w:spacing w:line="240" w:lineRule="auto"/>
        <w:jc w:val="both"/>
        <w:rPr>
          <w:color w:val="000000"/>
          <w:szCs w:val="22"/>
        </w:rPr>
      </w:pPr>
      <w:r w:rsidRPr="005B5E65">
        <w:rPr>
          <w:color w:val="000000"/>
          <w:szCs w:val="22"/>
        </w:rPr>
        <w:t>Bakteriāl</w:t>
      </w:r>
      <w:r w:rsidR="00502EEC">
        <w:rPr>
          <w:color w:val="000000"/>
          <w:szCs w:val="22"/>
        </w:rPr>
        <w:t>u</w:t>
      </w:r>
      <w:r w:rsidRPr="005B5E65">
        <w:rPr>
          <w:color w:val="000000"/>
          <w:szCs w:val="22"/>
        </w:rPr>
        <w:t xml:space="preserve"> infekciju ārstēšanai liellopiem un cūkām, kuras ierosina pret cefkvinomu jutīgi grampozitīvi un gramnegatīvi mikroorganismi. </w:t>
      </w:r>
    </w:p>
    <w:p w14:paraId="70A81CE5" w14:textId="77777777" w:rsidR="002C3A46" w:rsidRPr="000A7598" w:rsidRDefault="002C3A46" w:rsidP="002C3A46">
      <w:pPr>
        <w:tabs>
          <w:tab w:val="clear" w:pos="567"/>
        </w:tabs>
        <w:spacing w:line="240" w:lineRule="auto"/>
        <w:rPr>
          <w:color w:val="000000"/>
          <w:szCs w:val="22"/>
        </w:rPr>
      </w:pPr>
    </w:p>
    <w:p w14:paraId="7C696ABC" w14:textId="77777777" w:rsidR="002C3A46" w:rsidRPr="00DE33F5" w:rsidRDefault="002C3A46" w:rsidP="002C3A46">
      <w:pPr>
        <w:tabs>
          <w:tab w:val="clear" w:pos="567"/>
        </w:tabs>
        <w:spacing w:line="240" w:lineRule="auto"/>
        <w:rPr>
          <w:color w:val="000000"/>
          <w:szCs w:val="22"/>
        </w:rPr>
      </w:pPr>
      <w:r w:rsidRPr="000A7598">
        <w:rPr>
          <w:color w:val="000000"/>
          <w:szCs w:val="22"/>
        </w:rPr>
        <w:t>Liellopi</w:t>
      </w:r>
      <w:r>
        <w:rPr>
          <w:color w:val="000000"/>
          <w:szCs w:val="22"/>
        </w:rPr>
        <w:t>em</w:t>
      </w:r>
      <w:r w:rsidRPr="00DE33F5">
        <w:rPr>
          <w:color w:val="000000"/>
          <w:szCs w:val="22"/>
        </w:rPr>
        <w:t>:</w:t>
      </w:r>
    </w:p>
    <w:p w14:paraId="73309DB6" w14:textId="77777777" w:rsidR="002C3A46" w:rsidRPr="00725CEC" w:rsidRDefault="002C3A46" w:rsidP="00C953CF">
      <w:pPr>
        <w:numPr>
          <w:ilvl w:val="0"/>
          <w:numId w:val="4"/>
        </w:numPr>
        <w:tabs>
          <w:tab w:val="clear" w:pos="567"/>
          <w:tab w:val="clear" w:pos="720"/>
        </w:tabs>
        <w:spacing w:line="240" w:lineRule="auto"/>
        <w:ind w:left="426"/>
        <w:rPr>
          <w:color w:val="000000"/>
          <w:szCs w:val="22"/>
        </w:rPr>
      </w:pPr>
      <w:r>
        <w:rPr>
          <w:color w:val="000000"/>
          <w:szCs w:val="22"/>
        </w:rPr>
        <w:t>Elpceļu</w:t>
      </w:r>
      <w:r w:rsidRPr="00DE33F5">
        <w:rPr>
          <w:color w:val="000000"/>
          <w:szCs w:val="22"/>
        </w:rPr>
        <w:t xml:space="preserve"> slimība</w:t>
      </w:r>
      <w:r>
        <w:rPr>
          <w:color w:val="000000"/>
          <w:szCs w:val="22"/>
        </w:rPr>
        <w:t>s</w:t>
      </w:r>
      <w:r w:rsidRPr="00DE33F5">
        <w:rPr>
          <w:color w:val="000000"/>
          <w:szCs w:val="22"/>
        </w:rPr>
        <w:t>, kur</w:t>
      </w:r>
      <w:r>
        <w:rPr>
          <w:color w:val="000000"/>
          <w:szCs w:val="22"/>
        </w:rPr>
        <w:t>as</w:t>
      </w:r>
      <w:r w:rsidRPr="00725CEC">
        <w:rPr>
          <w:color w:val="000000"/>
          <w:szCs w:val="22"/>
        </w:rPr>
        <w:t xml:space="preserve"> ierosina </w:t>
      </w:r>
      <w:r w:rsidRPr="00725CEC">
        <w:rPr>
          <w:i/>
          <w:color w:val="000000"/>
          <w:szCs w:val="22"/>
        </w:rPr>
        <w:t>Pasteurella multocida</w:t>
      </w:r>
      <w:r w:rsidRPr="00725CEC">
        <w:rPr>
          <w:color w:val="000000"/>
          <w:szCs w:val="22"/>
        </w:rPr>
        <w:t xml:space="preserve"> un </w:t>
      </w:r>
      <w:r w:rsidRPr="00725CEC">
        <w:rPr>
          <w:i/>
          <w:color w:val="000000"/>
          <w:szCs w:val="22"/>
        </w:rPr>
        <w:t>Manheimia haemolytica</w:t>
      </w:r>
      <w:r w:rsidRPr="00725CEC">
        <w:rPr>
          <w:color w:val="000000"/>
          <w:szCs w:val="22"/>
        </w:rPr>
        <w:t>.</w:t>
      </w:r>
    </w:p>
    <w:p w14:paraId="2B1F5338" w14:textId="77777777" w:rsidR="002C3A46" w:rsidRPr="00725CEC" w:rsidRDefault="002C3A46" w:rsidP="00C953CF">
      <w:pPr>
        <w:numPr>
          <w:ilvl w:val="0"/>
          <w:numId w:val="4"/>
        </w:numPr>
        <w:tabs>
          <w:tab w:val="clear" w:pos="567"/>
          <w:tab w:val="clear" w:pos="720"/>
        </w:tabs>
        <w:spacing w:line="240" w:lineRule="auto"/>
        <w:ind w:left="426" w:right="-274"/>
        <w:rPr>
          <w:color w:val="000000"/>
          <w:szCs w:val="22"/>
        </w:rPr>
      </w:pPr>
      <w:r w:rsidRPr="00725CEC">
        <w:rPr>
          <w:color w:val="000000"/>
          <w:szCs w:val="22"/>
        </w:rPr>
        <w:t xml:space="preserve">Digitālais dermatīts, </w:t>
      </w:r>
      <w:r w:rsidRPr="00110179">
        <w:rPr>
          <w:color w:val="000000"/>
          <w:szCs w:val="22"/>
        </w:rPr>
        <w:t>naga zoles erozija</w:t>
      </w:r>
      <w:r w:rsidRPr="00110179" w:rsidDel="00110179">
        <w:rPr>
          <w:color w:val="000000"/>
          <w:szCs w:val="22"/>
        </w:rPr>
        <w:t xml:space="preserve"> </w:t>
      </w:r>
      <w:r w:rsidRPr="00725CEC">
        <w:rPr>
          <w:color w:val="000000"/>
          <w:szCs w:val="22"/>
        </w:rPr>
        <w:t>un akūta starppirkstu nekroba</w:t>
      </w:r>
      <w:r>
        <w:rPr>
          <w:color w:val="000000"/>
          <w:szCs w:val="22"/>
        </w:rPr>
        <w:t>kterioze</w:t>
      </w:r>
      <w:r w:rsidRPr="00725CEC">
        <w:rPr>
          <w:color w:val="000000"/>
          <w:szCs w:val="22"/>
        </w:rPr>
        <w:t xml:space="preserve"> (nagu puve).</w:t>
      </w:r>
    </w:p>
    <w:p w14:paraId="6BC847CF" w14:textId="77777777" w:rsidR="002C3A46" w:rsidRPr="00725CEC" w:rsidRDefault="002C3A46" w:rsidP="00C953CF">
      <w:pPr>
        <w:numPr>
          <w:ilvl w:val="0"/>
          <w:numId w:val="4"/>
        </w:numPr>
        <w:tabs>
          <w:tab w:val="clear" w:pos="567"/>
          <w:tab w:val="clear" w:pos="720"/>
        </w:tabs>
        <w:spacing w:line="240" w:lineRule="auto"/>
        <w:ind w:left="426"/>
        <w:rPr>
          <w:color w:val="000000"/>
          <w:szCs w:val="22"/>
        </w:rPr>
      </w:pPr>
      <w:r w:rsidRPr="00725CEC">
        <w:rPr>
          <w:color w:val="000000"/>
          <w:szCs w:val="22"/>
        </w:rPr>
        <w:t xml:space="preserve">Akūts </w:t>
      </w:r>
      <w:r w:rsidRPr="00725CEC">
        <w:rPr>
          <w:i/>
          <w:color w:val="000000"/>
          <w:szCs w:val="22"/>
        </w:rPr>
        <w:t>E.</w:t>
      </w:r>
      <w:r>
        <w:rPr>
          <w:i/>
          <w:color w:val="000000"/>
          <w:szCs w:val="22"/>
        </w:rPr>
        <w:t xml:space="preserve"> </w:t>
      </w:r>
      <w:r w:rsidRPr="00725CEC">
        <w:rPr>
          <w:i/>
          <w:color w:val="000000"/>
          <w:szCs w:val="22"/>
        </w:rPr>
        <w:t>coli</w:t>
      </w:r>
      <w:r w:rsidRPr="00725CEC">
        <w:rPr>
          <w:color w:val="000000"/>
          <w:szCs w:val="22"/>
        </w:rPr>
        <w:t xml:space="preserve"> mastīts ar slimības sistēmiskām pazīmēm.</w:t>
      </w:r>
    </w:p>
    <w:p w14:paraId="7D77C070" w14:textId="77777777" w:rsidR="002C3A46" w:rsidRPr="00725CEC" w:rsidRDefault="002C3A46" w:rsidP="002C3A46">
      <w:pPr>
        <w:tabs>
          <w:tab w:val="clear" w:pos="567"/>
        </w:tabs>
        <w:spacing w:line="240" w:lineRule="auto"/>
        <w:rPr>
          <w:color w:val="000000"/>
          <w:szCs w:val="22"/>
        </w:rPr>
      </w:pPr>
    </w:p>
    <w:p w14:paraId="761E8CC8" w14:textId="77777777" w:rsidR="002C3A46" w:rsidRPr="00DE33F5" w:rsidRDefault="002C3A46" w:rsidP="002C3A46">
      <w:pPr>
        <w:tabs>
          <w:tab w:val="clear" w:pos="567"/>
        </w:tabs>
        <w:spacing w:line="240" w:lineRule="auto"/>
        <w:rPr>
          <w:color w:val="000000"/>
          <w:szCs w:val="22"/>
        </w:rPr>
      </w:pPr>
      <w:r w:rsidRPr="00813CB9">
        <w:rPr>
          <w:color w:val="000000"/>
          <w:szCs w:val="22"/>
        </w:rPr>
        <w:t>Teļi</w:t>
      </w:r>
      <w:r>
        <w:rPr>
          <w:color w:val="000000"/>
          <w:szCs w:val="22"/>
        </w:rPr>
        <w:t>em</w:t>
      </w:r>
      <w:r w:rsidRPr="00DE33F5">
        <w:rPr>
          <w:color w:val="000000"/>
          <w:szCs w:val="22"/>
        </w:rPr>
        <w:t>:</w:t>
      </w:r>
    </w:p>
    <w:p w14:paraId="0D0BDDDA" w14:textId="77777777" w:rsidR="002C3A46" w:rsidRPr="00725CEC" w:rsidRDefault="002C3A46" w:rsidP="00C953CF">
      <w:pPr>
        <w:numPr>
          <w:ilvl w:val="0"/>
          <w:numId w:val="5"/>
        </w:numPr>
        <w:tabs>
          <w:tab w:val="clear" w:pos="567"/>
          <w:tab w:val="clear" w:pos="720"/>
        </w:tabs>
        <w:spacing w:line="240" w:lineRule="auto"/>
        <w:ind w:left="426"/>
        <w:rPr>
          <w:color w:val="000000"/>
          <w:szCs w:val="22"/>
        </w:rPr>
      </w:pPr>
      <w:r w:rsidRPr="00AE1D99">
        <w:rPr>
          <w:i/>
          <w:color w:val="000000"/>
          <w:szCs w:val="22"/>
        </w:rPr>
        <w:t>E. coli</w:t>
      </w:r>
      <w:r w:rsidRPr="00AE1D99">
        <w:rPr>
          <w:color w:val="000000"/>
          <w:szCs w:val="22"/>
        </w:rPr>
        <w:t xml:space="preserve"> septicēmija</w:t>
      </w:r>
      <w:r w:rsidRPr="00725CEC">
        <w:rPr>
          <w:color w:val="000000"/>
          <w:szCs w:val="22"/>
        </w:rPr>
        <w:t xml:space="preserve">. </w:t>
      </w:r>
    </w:p>
    <w:p w14:paraId="1B4ABE27" w14:textId="77777777" w:rsidR="002C3A46" w:rsidRPr="00725CEC" w:rsidRDefault="002C3A46" w:rsidP="002C3A46">
      <w:pPr>
        <w:tabs>
          <w:tab w:val="clear" w:pos="567"/>
        </w:tabs>
        <w:spacing w:line="240" w:lineRule="auto"/>
        <w:rPr>
          <w:color w:val="000000"/>
          <w:szCs w:val="22"/>
        </w:rPr>
      </w:pPr>
    </w:p>
    <w:p w14:paraId="1D6D9C5C" w14:textId="77777777" w:rsidR="002C3A46" w:rsidRPr="00725CEC" w:rsidRDefault="002C3A46" w:rsidP="002C3A46">
      <w:pPr>
        <w:tabs>
          <w:tab w:val="clear" w:pos="567"/>
        </w:tabs>
        <w:spacing w:line="240" w:lineRule="auto"/>
        <w:rPr>
          <w:color w:val="000000"/>
          <w:szCs w:val="22"/>
        </w:rPr>
      </w:pPr>
      <w:r w:rsidRPr="00725CEC">
        <w:rPr>
          <w:color w:val="000000"/>
          <w:szCs w:val="22"/>
        </w:rPr>
        <w:t>Cūk</w:t>
      </w:r>
      <w:r>
        <w:rPr>
          <w:color w:val="000000"/>
          <w:szCs w:val="22"/>
        </w:rPr>
        <w:t>ām</w:t>
      </w:r>
      <w:r w:rsidRPr="00725CEC">
        <w:rPr>
          <w:color w:val="000000"/>
          <w:szCs w:val="22"/>
        </w:rPr>
        <w:t>:</w:t>
      </w:r>
    </w:p>
    <w:p w14:paraId="1114461F" w14:textId="77777777" w:rsidR="002C3A46" w:rsidRPr="00725CEC" w:rsidRDefault="002C3A46" w:rsidP="00C953CF">
      <w:pPr>
        <w:numPr>
          <w:ilvl w:val="0"/>
          <w:numId w:val="5"/>
        </w:numPr>
        <w:tabs>
          <w:tab w:val="clear" w:pos="567"/>
          <w:tab w:val="clear" w:pos="720"/>
          <w:tab w:val="num" w:pos="426"/>
        </w:tabs>
        <w:spacing w:line="240" w:lineRule="auto"/>
        <w:ind w:left="426"/>
        <w:rPr>
          <w:color w:val="000000"/>
          <w:szCs w:val="22"/>
        </w:rPr>
      </w:pPr>
      <w:r>
        <w:rPr>
          <w:color w:val="000000"/>
          <w:szCs w:val="22"/>
        </w:rPr>
        <w:t>P</w:t>
      </w:r>
      <w:r w:rsidRPr="00DE33F5">
        <w:rPr>
          <w:color w:val="000000"/>
          <w:szCs w:val="22"/>
        </w:rPr>
        <w:t xml:space="preserve">laušu un </w:t>
      </w:r>
      <w:r>
        <w:rPr>
          <w:color w:val="000000"/>
          <w:szCs w:val="22"/>
        </w:rPr>
        <w:t>elpceļu slimību</w:t>
      </w:r>
      <w:r w:rsidRPr="00DE33F5">
        <w:rPr>
          <w:color w:val="000000"/>
          <w:szCs w:val="22"/>
        </w:rPr>
        <w:t xml:space="preserve"> ārstēšanai, kur</w:t>
      </w:r>
      <w:r>
        <w:rPr>
          <w:color w:val="000000"/>
          <w:szCs w:val="22"/>
        </w:rPr>
        <w:t>as</w:t>
      </w:r>
      <w:r w:rsidRPr="00725CEC">
        <w:rPr>
          <w:color w:val="000000"/>
          <w:szCs w:val="22"/>
        </w:rPr>
        <w:t xml:space="preserve"> ierosina </w:t>
      </w:r>
      <w:r w:rsidRPr="00725CEC">
        <w:rPr>
          <w:i/>
          <w:color w:val="000000"/>
          <w:szCs w:val="22"/>
        </w:rPr>
        <w:t>Pasteurella multocida, Haemophilus parasuis, Actinobacillus pleuropneumoniae, Streptococcus suis</w:t>
      </w:r>
      <w:r w:rsidRPr="00725CEC">
        <w:rPr>
          <w:color w:val="000000"/>
          <w:szCs w:val="22"/>
        </w:rPr>
        <w:t xml:space="preserve"> un citi pret cefkvinomu jutīgi mikroorganismi. </w:t>
      </w:r>
    </w:p>
    <w:p w14:paraId="51D2DECA" w14:textId="108A92C3" w:rsidR="002C3A46" w:rsidRPr="00725CEC" w:rsidRDefault="002C3A46" w:rsidP="00C953CF">
      <w:pPr>
        <w:numPr>
          <w:ilvl w:val="0"/>
          <w:numId w:val="5"/>
        </w:numPr>
        <w:tabs>
          <w:tab w:val="clear" w:pos="567"/>
          <w:tab w:val="clear" w:pos="720"/>
          <w:tab w:val="num" w:pos="426"/>
        </w:tabs>
        <w:spacing w:line="240" w:lineRule="auto"/>
        <w:ind w:left="426"/>
        <w:rPr>
          <w:color w:val="000000"/>
          <w:szCs w:val="22"/>
        </w:rPr>
      </w:pPr>
      <w:r w:rsidRPr="00813CB9">
        <w:rPr>
          <w:color w:val="000000"/>
          <w:szCs w:val="22"/>
        </w:rPr>
        <w:t>Mastīta-metrīta-agalaktijas sindrom</w:t>
      </w:r>
      <w:r>
        <w:rPr>
          <w:color w:val="000000"/>
          <w:szCs w:val="22"/>
        </w:rPr>
        <w:t>a</w:t>
      </w:r>
      <w:r w:rsidRPr="00725CEC">
        <w:rPr>
          <w:color w:val="000000"/>
          <w:szCs w:val="22"/>
        </w:rPr>
        <w:t xml:space="preserve"> (MMA)</w:t>
      </w:r>
      <w:r>
        <w:rPr>
          <w:color w:val="000000"/>
          <w:szCs w:val="22"/>
        </w:rPr>
        <w:t xml:space="preserve"> ārstēšanai</w:t>
      </w:r>
      <w:r w:rsidRPr="00DE33F5">
        <w:rPr>
          <w:color w:val="000000"/>
          <w:szCs w:val="22"/>
        </w:rPr>
        <w:t xml:space="preserve">, </w:t>
      </w:r>
      <w:r>
        <w:rPr>
          <w:color w:val="000000"/>
          <w:szCs w:val="22"/>
        </w:rPr>
        <w:t>k</w:t>
      </w:r>
      <w:r w:rsidR="00322DEB">
        <w:rPr>
          <w:color w:val="000000"/>
          <w:szCs w:val="22"/>
        </w:rPr>
        <w:t>uru</w:t>
      </w:r>
      <w:r>
        <w:rPr>
          <w:color w:val="000000"/>
          <w:szCs w:val="22"/>
        </w:rPr>
        <w:t xml:space="preserve"> ierosina</w:t>
      </w:r>
      <w:r w:rsidRPr="00DE33F5">
        <w:rPr>
          <w:color w:val="000000"/>
          <w:szCs w:val="22"/>
        </w:rPr>
        <w:t xml:space="preserve"> </w:t>
      </w:r>
      <w:r w:rsidRPr="00725CEC">
        <w:rPr>
          <w:i/>
          <w:color w:val="000000"/>
          <w:szCs w:val="22"/>
        </w:rPr>
        <w:t>E.</w:t>
      </w:r>
      <w:r>
        <w:rPr>
          <w:i/>
          <w:color w:val="000000"/>
          <w:szCs w:val="22"/>
        </w:rPr>
        <w:t xml:space="preserve"> </w:t>
      </w:r>
      <w:r w:rsidRPr="00725CEC">
        <w:rPr>
          <w:i/>
          <w:color w:val="000000"/>
          <w:szCs w:val="22"/>
        </w:rPr>
        <w:t xml:space="preserve">coli, Staphylococcus </w:t>
      </w:r>
      <w:r w:rsidRPr="00725CEC">
        <w:rPr>
          <w:color w:val="000000"/>
          <w:szCs w:val="22"/>
        </w:rPr>
        <w:t>spp.,</w:t>
      </w:r>
      <w:r w:rsidRPr="00725CEC">
        <w:rPr>
          <w:i/>
          <w:color w:val="000000"/>
          <w:szCs w:val="22"/>
        </w:rPr>
        <w:t xml:space="preserve"> Streptococcus </w:t>
      </w:r>
      <w:r w:rsidRPr="00725CEC">
        <w:rPr>
          <w:color w:val="000000"/>
          <w:szCs w:val="22"/>
        </w:rPr>
        <w:t xml:space="preserve">spp. un citi pret cefkvinomu jutīgi mikroorganismi. </w:t>
      </w:r>
    </w:p>
    <w:p w14:paraId="21B9C8D2" w14:textId="77777777" w:rsidR="002C3A46" w:rsidRPr="00813CB9" w:rsidRDefault="002C3A46" w:rsidP="002C3A46">
      <w:pPr>
        <w:tabs>
          <w:tab w:val="clear" w:pos="567"/>
        </w:tabs>
        <w:spacing w:line="240" w:lineRule="auto"/>
        <w:rPr>
          <w:color w:val="000000"/>
          <w:szCs w:val="22"/>
        </w:rPr>
      </w:pPr>
    </w:p>
    <w:p w14:paraId="6F59E72B" w14:textId="77777777" w:rsidR="002C3A46" w:rsidRPr="00DE33F5" w:rsidRDefault="002C3A46" w:rsidP="002C3A46">
      <w:pPr>
        <w:tabs>
          <w:tab w:val="clear" w:pos="567"/>
        </w:tabs>
        <w:spacing w:line="240" w:lineRule="auto"/>
        <w:rPr>
          <w:color w:val="000000"/>
          <w:szCs w:val="22"/>
        </w:rPr>
      </w:pPr>
      <w:r w:rsidRPr="00813CB9">
        <w:rPr>
          <w:color w:val="000000"/>
          <w:szCs w:val="22"/>
        </w:rPr>
        <w:t>Sivēni</w:t>
      </w:r>
      <w:r>
        <w:rPr>
          <w:color w:val="000000"/>
          <w:szCs w:val="22"/>
        </w:rPr>
        <w:t>em</w:t>
      </w:r>
      <w:r w:rsidRPr="00DE33F5">
        <w:rPr>
          <w:color w:val="000000"/>
          <w:szCs w:val="22"/>
        </w:rPr>
        <w:t>:</w:t>
      </w:r>
    </w:p>
    <w:p w14:paraId="67065661" w14:textId="77777777" w:rsidR="002C3A46" w:rsidRPr="00AE1D99" w:rsidRDefault="002C3A46" w:rsidP="00C953CF">
      <w:pPr>
        <w:numPr>
          <w:ilvl w:val="0"/>
          <w:numId w:val="6"/>
        </w:numPr>
        <w:tabs>
          <w:tab w:val="clear" w:pos="567"/>
          <w:tab w:val="clear" w:pos="720"/>
          <w:tab w:val="num" w:pos="426"/>
        </w:tabs>
        <w:spacing w:line="240" w:lineRule="auto"/>
        <w:ind w:left="426"/>
        <w:rPr>
          <w:color w:val="000000"/>
          <w:szCs w:val="22"/>
        </w:rPr>
      </w:pPr>
      <w:r w:rsidRPr="00AE1D99">
        <w:rPr>
          <w:color w:val="000000"/>
          <w:szCs w:val="22"/>
        </w:rPr>
        <w:t xml:space="preserve">Meningīts, kuru ierosina </w:t>
      </w:r>
      <w:r w:rsidRPr="00AE1D99">
        <w:rPr>
          <w:i/>
          <w:color w:val="000000"/>
          <w:szCs w:val="22"/>
        </w:rPr>
        <w:t>Streptococcus suis</w:t>
      </w:r>
      <w:r w:rsidRPr="00AE1D99">
        <w:rPr>
          <w:color w:val="000000"/>
          <w:szCs w:val="22"/>
        </w:rPr>
        <w:t>.</w:t>
      </w:r>
    </w:p>
    <w:p w14:paraId="792CA785" w14:textId="77777777" w:rsidR="002C3A46" w:rsidRPr="00DE33F5" w:rsidRDefault="002C3A46" w:rsidP="00C953CF">
      <w:pPr>
        <w:numPr>
          <w:ilvl w:val="0"/>
          <w:numId w:val="6"/>
        </w:numPr>
        <w:tabs>
          <w:tab w:val="clear" w:pos="567"/>
          <w:tab w:val="clear" w:pos="720"/>
          <w:tab w:val="num" w:pos="426"/>
        </w:tabs>
        <w:spacing w:line="240" w:lineRule="auto"/>
        <w:ind w:left="426"/>
        <w:rPr>
          <w:color w:val="000000"/>
          <w:szCs w:val="22"/>
        </w:rPr>
      </w:pPr>
      <w:r w:rsidRPr="00D155C1">
        <w:rPr>
          <w:color w:val="000000"/>
          <w:szCs w:val="22"/>
        </w:rPr>
        <w:t xml:space="preserve">Artrīts, kuru ierosina </w:t>
      </w:r>
      <w:r w:rsidRPr="00D155C1">
        <w:rPr>
          <w:i/>
          <w:color w:val="000000"/>
          <w:szCs w:val="22"/>
        </w:rPr>
        <w:t xml:space="preserve">Streptococcus </w:t>
      </w:r>
      <w:r w:rsidRPr="00725CEC">
        <w:rPr>
          <w:color w:val="000000"/>
          <w:szCs w:val="22"/>
        </w:rPr>
        <w:t>spp.,</w:t>
      </w:r>
      <w:r w:rsidRPr="00725CEC">
        <w:rPr>
          <w:i/>
          <w:color w:val="000000"/>
          <w:szCs w:val="22"/>
        </w:rPr>
        <w:t xml:space="preserve"> E.</w:t>
      </w:r>
      <w:r>
        <w:rPr>
          <w:i/>
          <w:color w:val="000000"/>
          <w:szCs w:val="22"/>
        </w:rPr>
        <w:t xml:space="preserve"> </w:t>
      </w:r>
      <w:r w:rsidRPr="00725CEC">
        <w:rPr>
          <w:i/>
          <w:color w:val="000000"/>
          <w:szCs w:val="22"/>
        </w:rPr>
        <w:t>coli</w:t>
      </w:r>
      <w:r w:rsidRPr="00725CEC">
        <w:rPr>
          <w:color w:val="000000"/>
          <w:szCs w:val="22"/>
        </w:rPr>
        <w:t xml:space="preserve"> un citi pret cefkvinomu jutīgi </w:t>
      </w:r>
      <w:r>
        <w:rPr>
          <w:color w:val="000000"/>
          <w:szCs w:val="22"/>
        </w:rPr>
        <w:t>mikro</w:t>
      </w:r>
      <w:r w:rsidRPr="00DE33F5">
        <w:rPr>
          <w:color w:val="000000"/>
          <w:szCs w:val="22"/>
        </w:rPr>
        <w:t>organismi.</w:t>
      </w:r>
    </w:p>
    <w:p w14:paraId="412382D1" w14:textId="77777777" w:rsidR="002C3A46" w:rsidRDefault="002C3A46" w:rsidP="00C953CF">
      <w:pPr>
        <w:numPr>
          <w:ilvl w:val="0"/>
          <w:numId w:val="6"/>
        </w:numPr>
        <w:tabs>
          <w:tab w:val="clear" w:pos="567"/>
          <w:tab w:val="clear" w:pos="720"/>
          <w:tab w:val="num" w:pos="426"/>
        </w:tabs>
        <w:spacing w:line="240" w:lineRule="auto"/>
        <w:ind w:left="426"/>
        <w:rPr>
          <w:color w:val="000000"/>
          <w:szCs w:val="22"/>
        </w:rPr>
      </w:pPr>
      <w:r w:rsidRPr="00AE1D99">
        <w:rPr>
          <w:color w:val="000000"/>
          <w:szCs w:val="22"/>
        </w:rPr>
        <w:t>Epidermīts (viegli vai vidēji smagi bojājumi), kuru</w:t>
      </w:r>
      <w:r w:rsidRPr="00725CEC">
        <w:rPr>
          <w:color w:val="000000"/>
          <w:szCs w:val="22"/>
        </w:rPr>
        <w:t xml:space="preserve"> ierosina </w:t>
      </w:r>
      <w:r w:rsidRPr="00725CEC">
        <w:rPr>
          <w:i/>
          <w:color w:val="000000"/>
          <w:szCs w:val="22"/>
        </w:rPr>
        <w:t>Staphylococcus hyicus</w:t>
      </w:r>
      <w:r w:rsidRPr="00725CEC">
        <w:rPr>
          <w:color w:val="000000"/>
          <w:szCs w:val="22"/>
        </w:rPr>
        <w:t xml:space="preserve">. </w:t>
      </w:r>
    </w:p>
    <w:p w14:paraId="0A5E5C2D" w14:textId="53CA95FB" w:rsidR="003B62E8" w:rsidRDefault="003B62E8">
      <w:pPr>
        <w:tabs>
          <w:tab w:val="clear" w:pos="567"/>
        </w:tabs>
        <w:spacing w:line="240" w:lineRule="auto"/>
        <w:rPr>
          <w:color w:val="000000"/>
          <w:szCs w:val="22"/>
        </w:rPr>
      </w:pPr>
      <w:r>
        <w:rPr>
          <w:color w:val="000000"/>
          <w:szCs w:val="22"/>
        </w:rPr>
        <w:br w:type="page"/>
      </w:r>
    </w:p>
    <w:p w14:paraId="09E73C31" w14:textId="3D8EF2E3" w:rsidR="00C114FF" w:rsidRPr="00E57A7D" w:rsidRDefault="006C78AB" w:rsidP="00B13B6D">
      <w:pPr>
        <w:pStyle w:val="Style1"/>
      </w:pPr>
      <w:r w:rsidRPr="00E57A7D">
        <w:lastRenderedPageBreak/>
        <w:t>3.3</w:t>
      </w:r>
      <w:r w:rsidR="00E77619">
        <w:t>.</w:t>
      </w:r>
      <w:r w:rsidRPr="00E57A7D">
        <w:tab/>
        <w:t>Kontrindikācijas</w:t>
      </w:r>
    </w:p>
    <w:p w14:paraId="09545321" w14:textId="77777777" w:rsidR="00435B9E" w:rsidRDefault="00435B9E" w:rsidP="00435B9E">
      <w:pPr>
        <w:tabs>
          <w:tab w:val="clear" w:pos="567"/>
        </w:tabs>
        <w:spacing w:line="240" w:lineRule="auto"/>
        <w:jc w:val="both"/>
        <w:rPr>
          <w:color w:val="000000"/>
        </w:rPr>
      </w:pPr>
    </w:p>
    <w:p w14:paraId="1E039E6A" w14:textId="14CAD0EE" w:rsidR="00435B9E" w:rsidRPr="00813CB9" w:rsidRDefault="00EB1C71" w:rsidP="00EB1C71">
      <w:pPr>
        <w:tabs>
          <w:tab w:val="clear" w:pos="567"/>
        </w:tabs>
        <w:spacing w:line="240" w:lineRule="auto"/>
        <w:jc w:val="both"/>
        <w:rPr>
          <w:color w:val="000000"/>
        </w:rPr>
      </w:pPr>
      <w:r w:rsidRPr="00EB1C71">
        <w:rPr>
          <w:color w:val="000000"/>
        </w:rPr>
        <w:t xml:space="preserve">Nelietot gadījumos, ja konstatēta pastiprināta jutība pret aktīvo </w:t>
      </w:r>
      <w:r w:rsidR="00E572C8">
        <w:rPr>
          <w:color w:val="000000"/>
        </w:rPr>
        <w:t xml:space="preserve">vielu </w:t>
      </w:r>
      <w:r w:rsidRPr="00EB1C71">
        <w:rPr>
          <w:color w:val="000000"/>
        </w:rPr>
        <w:t>vai pret jebkuru no palīgvielām.</w:t>
      </w:r>
    </w:p>
    <w:p w14:paraId="0BE1135D" w14:textId="77777777" w:rsidR="00435B9E" w:rsidRPr="00813CB9" w:rsidRDefault="00435B9E" w:rsidP="00435B9E">
      <w:pPr>
        <w:tabs>
          <w:tab w:val="clear" w:pos="567"/>
        </w:tabs>
        <w:spacing w:line="240" w:lineRule="auto"/>
        <w:jc w:val="both"/>
        <w:rPr>
          <w:color w:val="000000"/>
          <w:szCs w:val="22"/>
        </w:rPr>
      </w:pPr>
      <w:r w:rsidRPr="00813CB9">
        <w:rPr>
          <w:color w:val="000000"/>
          <w:szCs w:val="22"/>
        </w:rPr>
        <w:t>Nelietot dzīvniekiem ar ķermeņa svaru līdz 1,25 kg.</w:t>
      </w:r>
    </w:p>
    <w:p w14:paraId="54B09BDE" w14:textId="77777777" w:rsidR="00435B9E" w:rsidRPr="00CF0DE2" w:rsidRDefault="00435B9E" w:rsidP="00435B9E">
      <w:pPr>
        <w:tabs>
          <w:tab w:val="clear" w:pos="567"/>
        </w:tabs>
        <w:spacing w:line="240" w:lineRule="auto"/>
        <w:jc w:val="both"/>
        <w:rPr>
          <w:color w:val="000000"/>
          <w:szCs w:val="22"/>
        </w:rPr>
      </w:pPr>
      <w:r w:rsidRPr="00813CB9">
        <w:rPr>
          <w:color w:val="000000"/>
          <w:szCs w:val="22"/>
        </w:rPr>
        <w:t xml:space="preserve">Nelietot mājputniem (t.sk. dējējputniem), jo pastāv antibakteriālās rezistences izplatīšanās risks uz </w:t>
      </w:r>
      <w:r w:rsidRPr="00CF0DE2">
        <w:rPr>
          <w:color w:val="000000"/>
          <w:szCs w:val="22"/>
        </w:rPr>
        <w:t>cilvēkiem.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38D8016B" w:rsidR="00C114FF" w:rsidRPr="00E57A7D" w:rsidRDefault="006C78AB" w:rsidP="00A9226B">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B7E9FC0" w14:textId="77777777" w:rsidR="003F3A60" w:rsidRDefault="003F3A60" w:rsidP="003F3A60">
      <w:pPr>
        <w:spacing w:line="240" w:lineRule="auto"/>
        <w:jc w:val="both"/>
        <w:rPr>
          <w:bCs/>
          <w:color w:val="000000"/>
          <w:szCs w:val="22"/>
        </w:rPr>
      </w:pPr>
    </w:p>
    <w:p w14:paraId="1B1B27E8" w14:textId="416E4755" w:rsidR="003F3A60" w:rsidRDefault="00B016BA" w:rsidP="003F3A60">
      <w:pPr>
        <w:spacing w:line="240" w:lineRule="auto"/>
        <w:jc w:val="both"/>
        <w:rPr>
          <w:bCs/>
          <w:color w:val="000000"/>
          <w:szCs w:val="22"/>
        </w:rPr>
      </w:pPr>
      <w:r w:rsidRPr="00C75E16">
        <w:rPr>
          <w:iCs/>
          <w:color w:val="000000" w:themeColor="text1"/>
          <w:szCs w:val="22"/>
          <w:lang w:eastAsia="en-GB"/>
        </w:rPr>
        <w:t>Šīs veterinārās zāles</w:t>
      </w:r>
      <w:r w:rsidR="003F3A60" w:rsidRPr="00036F19">
        <w:rPr>
          <w:bCs/>
          <w:color w:val="000000"/>
          <w:szCs w:val="22"/>
        </w:rPr>
        <w:t xml:space="preserve"> izraisa rezistentu celmu veidošanos, piemēram, veidojas baktērijas, kas sintezē plaša spektra beta laktamāzes un var radīt risku cilvēka veselībai, ja šie celmi nokļūst cilvēka org</w:t>
      </w:r>
      <w:r w:rsidR="003F3A60" w:rsidRPr="005B5E65">
        <w:rPr>
          <w:bCs/>
          <w:color w:val="000000"/>
          <w:szCs w:val="22"/>
        </w:rPr>
        <w:t>anismā, piemēram, ar pārtiku. Š</w:t>
      </w:r>
      <w:r w:rsidR="00CA27DA">
        <w:rPr>
          <w:bCs/>
          <w:color w:val="000000"/>
          <w:szCs w:val="22"/>
        </w:rPr>
        <w:t>ī</w:t>
      </w:r>
      <w:r w:rsidR="003F3A60" w:rsidRPr="005B5E65">
        <w:rPr>
          <w:bCs/>
          <w:color w:val="000000"/>
          <w:szCs w:val="22"/>
        </w:rPr>
        <w:t xml:space="preserve"> iemesla dēļ </w:t>
      </w:r>
      <w:r w:rsidRPr="00C75E16">
        <w:rPr>
          <w:iCs/>
          <w:color w:val="000000" w:themeColor="text1"/>
          <w:szCs w:val="22"/>
          <w:lang w:eastAsia="en-GB"/>
        </w:rPr>
        <w:t>šīs veterinārās zāles</w:t>
      </w:r>
      <w:r w:rsidR="003F3A60" w:rsidRPr="003B62E8">
        <w:rPr>
          <w:bCs/>
          <w:color w:val="000000" w:themeColor="text1"/>
          <w:szCs w:val="22"/>
        </w:rPr>
        <w:t xml:space="preserve"> </w:t>
      </w:r>
      <w:r w:rsidR="003F3A60" w:rsidRPr="005B5E65">
        <w:rPr>
          <w:bCs/>
          <w:color w:val="000000"/>
          <w:szCs w:val="22"/>
        </w:rPr>
        <w:t xml:space="preserve">drīkst lietot </w:t>
      </w:r>
      <w:r w:rsidR="00CA27DA" w:rsidRPr="00CA27DA">
        <w:rPr>
          <w:bCs/>
          <w:color w:val="000000"/>
          <w:szCs w:val="22"/>
        </w:rPr>
        <w:t>tikai tād</w:t>
      </w:r>
      <w:r w:rsidR="00CA27DA">
        <w:rPr>
          <w:bCs/>
          <w:color w:val="000000"/>
          <w:szCs w:val="22"/>
        </w:rPr>
        <w:t>u</w:t>
      </w:r>
      <w:r w:rsidR="00CA27DA" w:rsidRPr="00CA27DA">
        <w:rPr>
          <w:bCs/>
          <w:color w:val="000000"/>
          <w:szCs w:val="22"/>
        </w:rPr>
        <w:t xml:space="preserve"> klīnisk</w:t>
      </w:r>
      <w:r w:rsidR="00CA27DA">
        <w:rPr>
          <w:bCs/>
          <w:color w:val="000000"/>
          <w:szCs w:val="22"/>
        </w:rPr>
        <w:t>o</w:t>
      </w:r>
      <w:r w:rsidR="00CA27DA" w:rsidRPr="00CA27DA">
        <w:rPr>
          <w:bCs/>
          <w:color w:val="000000"/>
          <w:szCs w:val="22"/>
        </w:rPr>
        <w:t xml:space="preserve"> </w:t>
      </w:r>
      <w:r w:rsidR="00CA27DA">
        <w:rPr>
          <w:bCs/>
          <w:color w:val="000000"/>
          <w:szCs w:val="22"/>
        </w:rPr>
        <w:t>gadījumu</w:t>
      </w:r>
      <w:r w:rsidR="00CA27DA" w:rsidRPr="00CA27DA">
        <w:rPr>
          <w:bCs/>
          <w:color w:val="000000"/>
          <w:szCs w:val="22"/>
        </w:rPr>
        <w:t xml:space="preserve"> </w:t>
      </w:r>
      <w:r w:rsidR="003F3A60" w:rsidRPr="005B5E65">
        <w:rPr>
          <w:bCs/>
          <w:color w:val="000000"/>
          <w:szCs w:val="22"/>
        </w:rPr>
        <w:t xml:space="preserve">ārstēšanai, kad bijusi vai </w:t>
      </w:r>
      <w:r w:rsidR="00CA27DA">
        <w:rPr>
          <w:bCs/>
          <w:color w:val="000000"/>
          <w:szCs w:val="22"/>
        </w:rPr>
        <w:t xml:space="preserve">ir </w:t>
      </w:r>
      <w:r w:rsidR="003F3A60" w:rsidRPr="005B5E65">
        <w:rPr>
          <w:bCs/>
          <w:color w:val="000000"/>
          <w:szCs w:val="22"/>
        </w:rPr>
        <w:t>paredzama vāja organisma reakcija pret pirmās izvēles terapiju (</w:t>
      </w:r>
      <w:r w:rsidR="003F3A60" w:rsidRPr="00D61050">
        <w:rPr>
          <w:bCs/>
          <w:color w:val="000000"/>
          <w:szCs w:val="22"/>
        </w:rPr>
        <w:t xml:space="preserve">attiecas uz ļoti akūtiem gadījumiem, kad ārstēšana jāsāk bez bakterioloģiskās diagnozes noteikšanas). </w:t>
      </w:r>
    </w:p>
    <w:p w14:paraId="7BD6B4BD" w14:textId="5F258993" w:rsidR="003F3A60" w:rsidRPr="00AE1D99" w:rsidRDefault="003F3A60" w:rsidP="003F3A60">
      <w:pPr>
        <w:spacing w:line="240" w:lineRule="auto"/>
        <w:jc w:val="both"/>
        <w:rPr>
          <w:bCs/>
          <w:color w:val="000000"/>
          <w:szCs w:val="22"/>
        </w:rPr>
      </w:pPr>
      <w:r w:rsidRPr="00DE33F5">
        <w:rPr>
          <w:szCs w:val="22"/>
        </w:rPr>
        <w:t xml:space="preserve">Lietojot šīs </w:t>
      </w:r>
      <w:r w:rsidR="004461AB">
        <w:rPr>
          <w:szCs w:val="22"/>
        </w:rPr>
        <w:t xml:space="preserve">veterinārās </w:t>
      </w:r>
      <w:r w:rsidRPr="00DE33F5">
        <w:rPr>
          <w:szCs w:val="22"/>
        </w:rPr>
        <w:t xml:space="preserve">zāles, jāņem vērā vispārpieņemtie antibakteriālo zāļu lietošanas pamatprincipi. </w:t>
      </w:r>
      <w:r w:rsidRPr="00DE33F5">
        <w:rPr>
          <w:bCs/>
          <w:color w:val="000000"/>
          <w:szCs w:val="22"/>
        </w:rPr>
        <w:t>Pastiprināta lietošana</w:t>
      </w:r>
      <w:r w:rsidR="004461AB">
        <w:rPr>
          <w:bCs/>
          <w:color w:val="000000"/>
          <w:szCs w:val="22"/>
        </w:rPr>
        <w:t xml:space="preserve"> </w:t>
      </w:r>
      <w:r w:rsidRPr="00DE33F5">
        <w:rPr>
          <w:bCs/>
          <w:color w:val="000000"/>
          <w:szCs w:val="22"/>
        </w:rPr>
        <w:t xml:space="preserve">, arī zāļu lietošana neievērojot zāļu aprakstā </w:t>
      </w:r>
      <w:r w:rsidR="0040539A">
        <w:rPr>
          <w:bCs/>
          <w:color w:val="000000"/>
          <w:szCs w:val="22"/>
        </w:rPr>
        <w:t>iekļautos</w:t>
      </w:r>
      <w:r w:rsidR="0040539A" w:rsidRPr="00DE33F5">
        <w:rPr>
          <w:bCs/>
          <w:color w:val="000000"/>
          <w:szCs w:val="22"/>
        </w:rPr>
        <w:t xml:space="preserve"> </w:t>
      </w:r>
      <w:r w:rsidRPr="00DE33F5">
        <w:rPr>
          <w:bCs/>
          <w:color w:val="000000"/>
          <w:szCs w:val="22"/>
        </w:rPr>
        <w:t>norādījumus, var palielināt rezistences sastopamību</w:t>
      </w:r>
      <w:r w:rsidR="00442516">
        <w:rPr>
          <w:bCs/>
          <w:color w:val="000000"/>
          <w:szCs w:val="22"/>
        </w:rPr>
        <w:t>.</w:t>
      </w:r>
      <w:r w:rsidRPr="00DE33F5">
        <w:rPr>
          <w:bCs/>
          <w:color w:val="000000"/>
          <w:szCs w:val="22"/>
        </w:rPr>
        <w:t xml:space="preserve"> </w:t>
      </w:r>
      <w:r w:rsidR="0040539A">
        <w:rPr>
          <w:bCs/>
          <w:color w:val="000000"/>
          <w:szCs w:val="22"/>
        </w:rPr>
        <w:t>K</w:t>
      </w:r>
      <w:r w:rsidRPr="00DE33F5">
        <w:rPr>
          <w:bCs/>
          <w:color w:val="000000"/>
          <w:szCs w:val="22"/>
        </w:rPr>
        <w:t xml:space="preserve">ad vien iespējams, </w:t>
      </w:r>
      <w:r w:rsidR="002C6300" w:rsidRPr="00C75E16">
        <w:rPr>
          <w:iCs/>
          <w:color w:val="000000" w:themeColor="text1"/>
          <w:szCs w:val="22"/>
          <w:lang w:eastAsia="en-GB"/>
        </w:rPr>
        <w:t>š</w:t>
      </w:r>
      <w:r w:rsidR="0040539A">
        <w:rPr>
          <w:iCs/>
          <w:color w:val="000000" w:themeColor="text1"/>
          <w:szCs w:val="22"/>
          <w:lang w:eastAsia="en-GB"/>
        </w:rPr>
        <w:t>o</w:t>
      </w:r>
      <w:r w:rsidR="00B016BA" w:rsidRPr="00C75E16">
        <w:rPr>
          <w:iCs/>
          <w:color w:val="000000" w:themeColor="text1"/>
          <w:szCs w:val="22"/>
          <w:lang w:eastAsia="en-GB"/>
        </w:rPr>
        <w:t xml:space="preserve"> veterinār</w:t>
      </w:r>
      <w:r w:rsidR="0040539A">
        <w:rPr>
          <w:iCs/>
          <w:color w:val="000000" w:themeColor="text1"/>
          <w:szCs w:val="22"/>
          <w:lang w:eastAsia="en-GB"/>
        </w:rPr>
        <w:t>o</w:t>
      </w:r>
      <w:r w:rsidR="00B016BA" w:rsidRPr="00C75E16">
        <w:rPr>
          <w:iCs/>
          <w:color w:val="000000" w:themeColor="text1"/>
          <w:szCs w:val="22"/>
          <w:lang w:eastAsia="en-GB"/>
        </w:rPr>
        <w:t xml:space="preserve"> zā</w:t>
      </w:r>
      <w:r w:rsidR="0040539A">
        <w:rPr>
          <w:iCs/>
          <w:color w:val="000000" w:themeColor="text1"/>
          <w:szCs w:val="22"/>
          <w:lang w:eastAsia="en-GB"/>
        </w:rPr>
        <w:t>ļu</w:t>
      </w:r>
      <w:r w:rsidRPr="00DE33F5">
        <w:rPr>
          <w:bCs/>
          <w:color w:val="000000"/>
          <w:szCs w:val="22"/>
        </w:rPr>
        <w:t xml:space="preserve"> lieto</w:t>
      </w:r>
      <w:r w:rsidR="0040539A">
        <w:rPr>
          <w:bCs/>
          <w:color w:val="000000"/>
          <w:szCs w:val="22"/>
        </w:rPr>
        <w:t>šana jā</w:t>
      </w:r>
      <w:r w:rsidRPr="00DE33F5">
        <w:rPr>
          <w:bCs/>
          <w:color w:val="000000"/>
          <w:szCs w:val="22"/>
        </w:rPr>
        <w:t xml:space="preserve">pamato </w:t>
      </w:r>
      <w:r w:rsidR="0040539A">
        <w:rPr>
          <w:bCs/>
          <w:color w:val="000000"/>
          <w:szCs w:val="22"/>
        </w:rPr>
        <w:t>ar</w:t>
      </w:r>
      <w:r w:rsidR="0040539A" w:rsidRPr="00DE33F5">
        <w:rPr>
          <w:bCs/>
          <w:color w:val="000000"/>
          <w:szCs w:val="22"/>
        </w:rPr>
        <w:t xml:space="preserve"> </w:t>
      </w:r>
      <w:r w:rsidRPr="00FC642B">
        <w:rPr>
          <w:bCs/>
          <w:color w:val="000000"/>
          <w:szCs w:val="22"/>
        </w:rPr>
        <w:t xml:space="preserve">mikroorganismu jūtības </w:t>
      </w:r>
      <w:r w:rsidR="0040539A">
        <w:rPr>
          <w:bCs/>
          <w:color w:val="000000"/>
          <w:szCs w:val="22"/>
        </w:rPr>
        <w:t>test</w:t>
      </w:r>
      <w:r w:rsidR="0015209E">
        <w:rPr>
          <w:bCs/>
          <w:color w:val="000000"/>
          <w:szCs w:val="22"/>
        </w:rPr>
        <w:t>u</w:t>
      </w:r>
      <w:r w:rsidR="0040539A" w:rsidRPr="00AE1D99">
        <w:rPr>
          <w:bCs/>
          <w:color w:val="000000"/>
          <w:szCs w:val="22"/>
        </w:rPr>
        <w:t xml:space="preserve"> </w:t>
      </w:r>
      <w:r w:rsidRPr="00AE1D99">
        <w:rPr>
          <w:bCs/>
          <w:color w:val="000000"/>
          <w:szCs w:val="22"/>
        </w:rPr>
        <w:t>rezultātiem.</w:t>
      </w:r>
    </w:p>
    <w:p w14:paraId="043EF267" w14:textId="77777777" w:rsidR="00876258" w:rsidRDefault="00876258" w:rsidP="003F3A60">
      <w:pPr>
        <w:spacing w:line="240" w:lineRule="auto"/>
        <w:jc w:val="both"/>
        <w:rPr>
          <w:bCs/>
          <w:color w:val="000000" w:themeColor="text1"/>
          <w:szCs w:val="22"/>
        </w:rPr>
      </w:pPr>
    </w:p>
    <w:p w14:paraId="76E09F1B" w14:textId="3E1BC6FC" w:rsidR="003F3A60" w:rsidRPr="00813CB9" w:rsidRDefault="00B016BA" w:rsidP="003F3A60">
      <w:pPr>
        <w:spacing w:line="240" w:lineRule="auto"/>
        <w:jc w:val="both"/>
        <w:rPr>
          <w:bCs/>
          <w:color w:val="000000"/>
          <w:szCs w:val="22"/>
        </w:rPr>
      </w:pPr>
      <w:r w:rsidRPr="003B62E8">
        <w:rPr>
          <w:iCs/>
          <w:color w:val="000000" w:themeColor="text1"/>
          <w:szCs w:val="22"/>
          <w:lang w:eastAsia="en-GB"/>
        </w:rPr>
        <w:t>Šī</w:t>
      </w:r>
      <w:r w:rsidRPr="00C75E16">
        <w:rPr>
          <w:iCs/>
          <w:color w:val="000000" w:themeColor="text1"/>
          <w:szCs w:val="22"/>
          <w:lang w:eastAsia="en-GB"/>
        </w:rPr>
        <w:t>s veterinārās zāles</w:t>
      </w:r>
      <w:r w:rsidR="003F3A60" w:rsidRPr="00D155C1">
        <w:rPr>
          <w:bCs/>
          <w:color w:val="000000"/>
          <w:szCs w:val="22"/>
        </w:rPr>
        <w:t xml:space="preserve"> ir paredzēt</w:t>
      </w:r>
      <w:r>
        <w:rPr>
          <w:bCs/>
          <w:color w:val="000000"/>
          <w:szCs w:val="22"/>
        </w:rPr>
        <w:t>a</w:t>
      </w:r>
      <w:r w:rsidR="003F3A60" w:rsidRPr="00D155C1">
        <w:rPr>
          <w:bCs/>
          <w:color w:val="000000"/>
          <w:szCs w:val="22"/>
        </w:rPr>
        <w:t>s atsevišķu dzīvnieku ārstēšanai. Nel</w:t>
      </w:r>
      <w:r w:rsidR="003F3A60" w:rsidRPr="00725CEC">
        <w:rPr>
          <w:bCs/>
          <w:color w:val="000000"/>
          <w:szCs w:val="22"/>
        </w:rPr>
        <w:t>ietot slimību profilaksei vai ganāmpulka veselīb</w:t>
      </w:r>
      <w:r w:rsidR="003F3A60" w:rsidRPr="00813CB9">
        <w:rPr>
          <w:bCs/>
          <w:color w:val="000000"/>
          <w:szCs w:val="22"/>
        </w:rPr>
        <w:t>as programmas ietvaros. Dzīvnieku grupu ārstēšana stingri jāierobežo, to drīkst veikt tikai slimību uzliesmojumu laikā atbilstoši apstiprinātiem lietošanas nosacījumiem.</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4ED960EF" w14:textId="77777777" w:rsidR="00166FD1" w:rsidRDefault="00166FD1" w:rsidP="00166FD1">
      <w:pPr>
        <w:tabs>
          <w:tab w:val="clear" w:pos="567"/>
        </w:tabs>
        <w:spacing w:line="240" w:lineRule="auto"/>
        <w:jc w:val="both"/>
        <w:rPr>
          <w:color w:val="000000"/>
          <w:szCs w:val="22"/>
        </w:rPr>
      </w:pPr>
    </w:p>
    <w:p w14:paraId="786BAB1D" w14:textId="3C789E4F" w:rsidR="00166FD1" w:rsidRPr="00813CB9" w:rsidRDefault="0013125A" w:rsidP="00166FD1">
      <w:pPr>
        <w:tabs>
          <w:tab w:val="clear" w:pos="567"/>
        </w:tabs>
        <w:spacing w:line="240" w:lineRule="auto"/>
        <w:jc w:val="both"/>
        <w:rPr>
          <w:color w:val="000000"/>
          <w:szCs w:val="22"/>
        </w:rPr>
      </w:pPr>
      <w:r>
        <w:rPr>
          <w:color w:val="000000"/>
          <w:szCs w:val="22"/>
        </w:rPr>
        <w:t>P</w:t>
      </w:r>
      <w:r w:rsidRPr="0013125A">
        <w:rPr>
          <w:color w:val="000000"/>
          <w:szCs w:val="22"/>
        </w:rPr>
        <w:t>ēc injekcijas, inhalācijas, norīšanas vai saskares ar ādu</w:t>
      </w:r>
      <w:r>
        <w:rPr>
          <w:color w:val="000000"/>
          <w:szCs w:val="22"/>
        </w:rPr>
        <w:t xml:space="preserve"> p</w:t>
      </w:r>
      <w:r w:rsidRPr="00A831A3">
        <w:rPr>
          <w:color w:val="000000"/>
          <w:szCs w:val="22"/>
        </w:rPr>
        <w:t>enicilīni un cefalosporīni</w:t>
      </w:r>
      <w:r w:rsidR="00166FD1" w:rsidRPr="00A831A3">
        <w:rPr>
          <w:color w:val="000000"/>
          <w:szCs w:val="22"/>
        </w:rPr>
        <w:t xml:space="preserve"> var izraisīt pastiprināt</w:t>
      </w:r>
      <w:r>
        <w:rPr>
          <w:color w:val="000000"/>
          <w:szCs w:val="22"/>
        </w:rPr>
        <w:t>as</w:t>
      </w:r>
      <w:r w:rsidR="00166FD1" w:rsidRPr="00A831A3">
        <w:rPr>
          <w:color w:val="000000"/>
          <w:szCs w:val="22"/>
        </w:rPr>
        <w:t xml:space="preserve"> jutības reakciju (alerģiju)</w:t>
      </w:r>
      <w:r>
        <w:rPr>
          <w:color w:val="000000"/>
          <w:szCs w:val="22"/>
        </w:rPr>
        <w:t>.</w:t>
      </w:r>
      <w:r w:rsidR="00166FD1" w:rsidRPr="005B5E65">
        <w:rPr>
          <w:color w:val="000000"/>
          <w:szCs w:val="22"/>
        </w:rPr>
        <w:t xml:space="preserve"> Pastiprināta jutība pret penicilīniem var izraisīt krustenisko </w:t>
      </w:r>
      <w:r w:rsidR="00166FD1" w:rsidRPr="000A7598">
        <w:rPr>
          <w:color w:val="000000"/>
          <w:szCs w:val="22"/>
        </w:rPr>
        <w:t xml:space="preserve">reakciju pret cefalosporīniem un otrādi. </w:t>
      </w:r>
      <w:r w:rsidR="00166FD1" w:rsidRPr="009C559D">
        <w:rPr>
          <w:color w:val="000000"/>
          <w:szCs w:val="22"/>
        </w:rPr>
        <w:t>Pret šīm vielām dažkārt var būt nopietnas alerģiskas reakcijas.</w:t>
      </w:r>
    </w:p>
    <w:p w14:paraId="55906BF9" w14:textId="7A5E2080" w:rsidR="00166FD1" w:rsidRPr="00DE33F5" w:rsidRDefault="00166FD1" w:rsidP="003B62E8">
      <w:pPr>
        <w:tabs>
          <w:tab w:val="clear" w:pos="567"/>
        </w:tabs>
        <w:spacing w:line="240" w:lineRule="auto"/>
        <w:jc w:val="both"/>
        <w:rPr>
          <w:color w:val="000000"/>
          <w:szCs w:val="22"/>
        </w:rPr>
      </w:pPr>
      <w:r w:rsidRPr="009C559D">
        <w:rPr>
          <w:color w:val="000000"/>
          <w:szCs w:val="22"/>
        </w:rPr>
        <w:t xml:space="preserve">Personām ar zināmu pastiprinātu jutību pret penicilīniem </w:t>
      </w:r>
      <w:r w:rsidR="00E81CEF" w:rsidRPr="00E81CEF">
        <w:rPr>
          <w:szCs w:val="22"/>
        </w:rPr>
        <w:t>jāizvairās</w:t>
      </w:r>
      <w:r w:rsidRPr="009C559D">
        <w:rPr>
          <w:color w:val="000000"/>
          <w:szCs w:val="22"/>
        </w:rPr>
        <w:t xml:space="preserve"> no saskares ar šīm</w:t>
      </w:r>
      <w:r w:rsidR="00E81CEF">
        <w:rPr>
          <w:color w:val="000000"/>
          <w:szCs w:val="22"/>
        </w:rPr>
        <w:t xml:space="preserve"> </w:t>
      </w:r>
      <w:r w:rsidRPr="00DE33F5">
        <w:rPr>
          <w:color w:val="000000"/>
          <w:szCs w:val="22"/>
        </w:rPr>
        <w:t>veterinārajām zālēm</w:t>
      </w:r>
      <w:r w:rsidRPr="00DE33F5">
        <w:rPr>
          <w:szCs w:val="22"/>
        </w:rPr>
        <w:t>.</w:t>
      </w:r>
      <w:r w:rsidR="00E81CEF" w:rsidRPr="00E81CEF">
        <w:t xml:space="preserve"> </w:t>
      </w:r>
    </w:p>
    <w:p w14:paraId="208B13CA" w14:textId="2DE324C3" w:rsidR="00166FD1" w:rsidRPr="00DE33F5" w:rsidRDefault="00446AF5" w:rsidP="003B62E8">
      <w:pPr>
        <w:tabs>
          <w:tab w:val="clear" w:pos="567"/>
        </w:tabs>
        <w:spacing w:line="240" w:lineRule="auto"/>
        <w:jc w:val="both"/>
        <w:rPr>
          <w:color w:val="000000"/>
          <w:szCs w:val="22"/>
        </w:rPr>
      </w:pPr>
      <w:r>
        <w:rPr>
          <w:color w:val="000000"/>
          <w:szCs w:val="22"/>
        </w:rPr>
        <w:t>Šīs veterinārās z</w:t>
      </w:r>
      <w:r w:rsidR="00166FD1" w:rsidRPr="00DE33F5">
        <w:rPr>
          <w:color w:val="000000"/>
          <w:szCs w:val="22"/>
        </w:rPr>
        <w:t>āles lieto</w:t>
      </w:r>
      <w:r>
        <w:rPr>
          <w:color w:val="000000"/>
          <w:szCs w:val="22"/>
        </w:rPr>
        <w:t>t</w:t>
      </w:r>
      <w:r w:rsidR="00166FD1" w:rsidRPr="00DE33F5">
        <w:rPr>
          <w:color w:val="000000"/>
          <w:szCs w:val="22"/>
        </w:rPr>
        <w:t xml:space="preserve"> piesardzīgi, ievērojot visus ieteiktos piesardzības pasākumus. </w:t>
      </w:r>
    </w:p>
    <w:p w14:paraId="1282E82E" w14:textId="41599649" w:rsidR="00166FD1" w:rsidRPr="00813CB9" w:rsidRDefault="00166FD1" w:rsidP="003B62E8">
      <w:pPr>
        <w:tabs>
          <w:tab w:val="clear" w:pos="567"/>
        </w:tabs>
        <w:spacing w:line="240" w:lineRule="auto"/>
        <w:jc w:val="both"/>
        <w:rPr>
          <w:color w:val="000000"/>
          <w:szCs w:val="22"/>
        </w:rPr>
      </w:pPr>
      <w:r w:rsidRPr="00AE1D99">
        <w:rPr>
          <w:color w:val="000000"/>
          <w:szCs w:val="22"/>
        </w:rPr>
        <w:t xml:space="preserve">Ja pēc </w:t>
      </w:r>
      <w:r w:rsidR="00446AF5">
        <w:rPr>
          <w:color w:val="000000"/>
          <w:szCs w:val="22"/>
        </w:rPr>
        <w:t xml:space="preserve">šo veterināro </w:t>
      </w:r>
      <w:r w:rsidRPr="00AE1D99">
        <w:rPr>
          <w:color w:val="000000"/>
          <w:szCs w:val="22"/>
        </w:rPr>
        <w:t>zāļu lietošanas novērojami tādi simptomi kā ād</w:t>
      </w:r>
      <w:r w:rsidRPr="00D155C1">
        <w:rPr>
          <w:color w:val="000000"/>
          <w:szCs w:val="22"/>
        </w:rPr>
        <w:t xml:space="preserve">as izsitumi, nekavējoties meklēt medicīnisko palīdzību un uzrādīt lietošanas instrukciju </w:t>
      </w:r>
      <w:r w:rsidRPr="00725CEC">
        <w:rPr>
          <w:color w:val="000000"/>
          <w:szCs w:val="22"/>
        </w:rPr>
        <w:t>vai iepakojuma marķējumu ārstam. Sejas, lūpu vai acu pietūk</w:t>
      </w:r>
      <w:r w:rsidRPr="009C559D">
        <w:rPr>
          <w:color w:val="000000"/>
          <w:szCs w:val="22"/>
        </w:rPr>
        <w:t>ums</w:t>
      </w:r>
      <w:r w:rsidR="00FE1571">
        <w:rPr>
          <w:color w:val="000000"/>
          <w:szCs w:val="22"/>
        </w:rPr>
        <w:t>,</w:t>
      </w:r>
      <w:r w:rsidRPr="009C559D">
        <w:rPr>
          <w:color w:val="000000"/>
          <w:szCs w:val="22"/>
        </w:rPr>
        <w:t xml:space="preserve"> vai apgrūtināta elpošana ir daudz nopietnāki simptomi, tādēļ nepieciešama </w:t>
      </w:r>
      <w:r w:rsidRPr="003B62E8">
        <w:rPr>
          <w:color w:val="000000"/>
          <w:szCs w:val="22"/>
        </w:rPr>
        <w:t>neatliekama</w:t>
      </w:r>
      <w:r w:rsidRPr="009C559D">
        <w:rPr>
          <w:color w:val="000000"/>
          <w:szCs w:val="22"/>
        </w:rPr>
        <w:t xml:space="preserve"> medicīniskā palīdzība.</w:t>
      </w:r>
    </w:p>
    <w:p w14:paraId="23B8E222" w14:textId="77777777" w:rsidR="004D7D8F" w:rsidRDefault="004D7D8F" w:rsidP="00A9226B">
      <w:pPr>
        <w:tabs>
          <w:tab w:val="clear" w:pos="567"/>
        </w:tabs>
        <w:spacing w:line="240" w:lineRule="auto"/>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66A32912" w:rsidR="00C114FF" w:rsidRPr="00E57A7D"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08A23D6C" w:rsidR="00AD0710" w:rsidRPr="00E57A7D" w:rsidRDefault="007B5CCD" w:rsidP="00AD0710">
      <w:pPr>
        <w:tabs>
          <w:tab w:val="clear" w:pos="567"/>
        </w:tabs>
        <w:spacing w:line="240" w:lineRule="auto"/>
        <w:rPr>
          <w:szCs w:val="22"/>
        </w:rPr>
      </w:pPr>
      <w:r w:rsidRPr="00813CB9">
        <w:rPr>
          <w:color w:val="000000"/>
          <w:szCs w:val="22"/>
        </w:rPr>
        <w:t>Liellopi un cūkas</w:t>
      </w:r>
      <w:r w:rsidR="006C78AB" w:rsidRPr="00E57A7D">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t>Ļoti reti</w:t>
            </w:r>
          </w:p>
          <w:p w14:paraId="2BC53544" w14:textId="29FC59BC" w:rsidR="00295140" w:rsidRPr="00E57A7D" w:rsidRDefault="006C78AB"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4799470C" w14:textId="3770E781" w:rsidR="00295140" w:rsidRPr="00E57A7D" w:rsidRDefault="00B016BA" w:rsidP="00617B81">
            <w:pPr>
              <w:spacing w:before="60" w:after="60"/>
              <w:rPr>
                <w:iCs/>
                <w:szCs w:val="22"/>
              </w:rPr>
            </w:pPr>
            <w:r w:rsidRPr="003B62E8">
              <w:rPr>
                <w:iCs/>
                <w:szCs w:val="22"/>
              </w:rPr>
              <w:t>Reakcija injekcijas</w:t>
            </w:r>
            <w:r w:rsidRPr="0009368B">
              <w:rPr>
                <w:iCs/>
                <w:szCs w:val="22"/>
                <w:lang w:val="en-US"/>
              </w:rPr>
              <w:t xml:space="preserve"> vietā</w:t>
            </w:r>
            <w:r w:rsidR="001E2EF9" w:rsidRPr="0009368B">
              <w:rPr>
                <w:iCs/>
                <w:szCs w:val="22"/>
                <w:vertAlign w:val="superscript"/>
                <w:lang w:val="en-US"/>
              </w:rPr>
              <w:t>1</w:t>
            </w:r>
          </w:p>
        </w:tc>
      </w:tr>
    </w:tbl>
    <w:p w14:paraId="0E4B667D" w14:textId="016E204D" w:rsidR="001E2EF9" w:rsidRPr="003B62E8" w:rsidRDefault="001E2EF9" w:rsidP="001E2EF9">
      <w:pPr>
        <w:tabs>
          <w:tab w:val="clear" w:pos="567"/>
        </w:tabs>
        <w:spacing w:line="240" w:lineRule="auto"/>
        <w:rPr>
          <w:szCs w:val="22"/>
        </w:rPr>
      </w:pPr>
      <w:r w:rsidRPr="003B62E8">
        <w:rPr>
          <w:szCs w:val="22"/>
          <w:vertAlign w:val="superscript"/>
        </w:rPr>
        <w:t>1</w:t>
      </w:r>
      <w:r w:rsidRPr="003B62E8">
        <w:rPr>
          <w:szCs w:val="22"/>
        </w:rPr>
        <w:t xml:space="preserve"> </w:t>
      </w:r>
      <w:r w:rsidR="00657986" w:rsidRPr="0009368B">
        <w:rPr>
          <w:szCs w:val="22"/>
        </w:rPr>
        <w:t>Audu</w:t>
      </w:r>
      <w:r w:rsidR="00B016BA" w:rsidRPr="003B62E8">
        <w:rPr>
          <w:szCs w:val="22"/>
        </w:rPr>
        <w:t xml:space="preserve"> bojājumi izzūd 15 dienu laikā kopš pēdējās devas</w:t>
      </w:r>
      <w:r w:rsidR="00657986" w:rsidRPr="0009368B">
        <w:rPr>
          <w:szCs w:val="22"/>
        </w:rPr>
        <w:t xml:space="preserve"> </w:t>
      </w:r>
      <w:r w:rsidR="00F02AB4">
        <w:rPr>
          <w:szCs w:val="22"/>
        </w:rPr>
        <w:t>ievadīšanas</w:t>
      </w:r>
      <w:r w:rsidRPr="003B62E8">
        <w:rPr>
          <w:szCs w:val="22"/>
        </w:rPr>
        <w:t>.</w:t>
      </w:r>
    </w:p>
    <w:p w14:paraId="26897935" w14:textId="77777777" w:rsidR="00FC11CE" w:rsidRPr="00E57A7D" w:rsidRDefault="00FC11CE" w:rsidP="00AD0710">
      <w:pPr>
        <w:tabs>
          <w:tab w:val="clear" w:pos="567"/>
        </w:tabs>
        <w:spacing w:line="240" w:lineRule="auto"/>
        <w:rPr>
          <w:szCs w:val="22"/>
        </w:rPr>
      </w:pPr>
    </w:p>
    <w:p w14:paraId="5C7B4437" w14:textId="0604E6D4" w:rsidR="007C2447" w:rsidRDefault="00D70933" w:rsidP="00247A48">
      <w:bookmarkStart w:id="0" w:name="_Hlk66891708"/>
      <w:r w:rsidRPr="00D70933">
        <w:lastRenderedPageBreak/>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C7838AB" w14:textId="77777777" w:rsidR="005B68FA" w:rsidRDefault="005B68FA" w:rsidP="005B68FA">
      <w:pPr>
        <w:tabs>
          <w:tab w:val="clear" w:pos="567"/>
        </w:tabs>
        <w:spacing w:line="240" w:lineRule="auto"/>
        <w:rPr>
          <w:szCs w:val="22"/>
          <w:u w:val="single"/>
        </w:rPr>
      </w:pPr>
    </w:p>
    <w:p w14:paraId="284398DD" w14:textId="7023120C" w:rsidR="005B68FA" w:rsidRPr="00E57A7D" w:rsidRDefault="005B68FA" w:rsidP="005B68FA">
      <w:pPr>
        <w:tabs>
          <w:tab w:val="clear" w:pos="567"/>
        </w:tabs>
        <w:spacing w:line="240" w:lineRule="auto"/>
        <w:rPr>
          <w:szCs w:val="22"/>
        </w:rPr>
      </w:pPr>
      <w:r w:rsidRPr="00E57A7D">
        <w:rPr>
          <w:szCs w:val="22"/>
          <w:u w:val="single"/>
        </w:rPr>
        <w:t>Grūsnība un laktācija</w:t>
      </w:r>
      <w:r w:rsidRPr="00E57A7D">
        <w:t>:</w:t>
      </w:r>
    </w:p>
    <w:p w14:paraId="61865B17" w14:textId="77777777" w:rsidR="00C114FF" w:rsidRPr="00E57A7D" w:rsidRDefault="00C114FF" w:rsidP="00145C3F">
      <w:pPr>
        <w:tabs>
          <w:tab w:val="clear" w:pos="567"/>
        </w:tabs>
        <w:spacing w:line="240" w:lineRule="auto"/>
        <w:rPr>
          <w:szCs w:val="22"/>
        </w:rPr>
      </w:pPr>
    </w:p>
    <w:p w14:paraId="33CD23A9" w14:textId="57C10595" w:rsidR="00080512" w:rsidRPr="00DE33F5" w:rsidRDefault="00080512" w:rsidP="00080512">
      <w:pPr>
        <w:tabs>
          <w:tab w:val="clear" w:pos="567"/>
        </w:tabs>
        <w:spacing w:line="240" w:lineRule="auto"/>
        <w:rPr>
          <w:color w:val="000000"/>
          <w:szCs w:val="22"/>
        </w:rPr>
      </w:pPr>
      <w:r w:rsidRPr="00DE33F5">
        <w:rPr>
          <w:color w:val="000000"/>
          <w:szCs w:val="22"/>
        </w:rPr>
        <w:t xml:space="preserve">Nav pierādīts šo veterināro zāļu </w:t>
      </w:r>
      <w:r w:rsidR="005B68FA">
        <w:t>drošums</w:t>
      </w:r>
      <w:r w:rsidRPr="00DE33F5">
        <w:rPr>
          <w:color w:val="000000"/>
          <w:szCs w:val="22"/>
        </w:rPr>
        <w:t xml:space="preserve"> grūsnības un laktācijas laikā. Reproduktīvās toksicitātes pētījumos laboratorijas dzīvniekiem, nekonstatēja cefkvinoma teratogēnu iedarbību un ietekmi uz reprodukciju. </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2234B86C" w14:textId="77777777" w:rsidR="001026C9" w:rsidRDefault="001026C9" w:rsidP="001026C9">
      <w:pPr>
        <w:tabs>
          <w:tab w:val="clear" w:pos="567"/>
        </w:tabs>
        <w:spacing w:line="240" w:lineRule="auto"/>
        <w:jc w:val="both"/>
        <w:rPr>
          <w:color w:val="000000"/>
          <w:szCs w:val="22"/>
        </w:rPr>
      </w:pPr>
    </w:p>
    <w:p w14:paraId="302B1CFA" w14:textId="69C769DA" w:rsidR="001026C9" w:rsidRPr="00813CB9" w:rsidRDefault="001026C9" w:rsidP="001026C9">
      <w:pPr>
        <w:tabs>
          <w:tab w:val="clear" w:pos="567"/>
        </w:tabs>
        <w:spacing w:line="240" w:lineRule="auto"/>
        <w:jc w:val="both"/>
        <w:rPr>
          <w:color w:val="000000"/>
          <w:szCs w:val="22"/>
        </w:rPr>
      </w:pPr>
      <w:r w:rsidRPr="00D155C1">
        <w:rPr>
          <w:color w:val="000000"/>
          <w:szCs w:val="22"/>
        </w:rPr>
        <w:t xml:space="preserve">Zināms, ka pret cefalosporīnu grupu jutīgām baktērijām eksistē krusteniskā </w:t>
      </w:r>
      <w:r w:rsidRPr="00725CEC">
        <w:rPr>
          <w:color w:val="000000"/>
          <w:szCs w:val="22"/>
        </w:rPr>
        <w:t>reakcija pret</w:t>
      </w:r>
      <w:r>
        <w:rPr>
          <w:color w:val="000000"/>
          <w:szCs w:val="22"/>
        </w:rPr>
        <w:t xml:space="preserve"> </w:t>
      </w:r>
      <w:r w:rsidRPr="00725CEC">
        <w:rPr>
          <w:color w:val="000000"/>
          <w:szCs w:val="22"/>
        </w:rPr>
        <w:t xml:space="preserve">cefalosporīniem. </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114AD919" w14:textId="77777777" w:rsidR="00DF0A37" w:rsidRPr="00DE33F5" w:rsidRDefault="00DF0A37" w:rsidP="00DF0A37">
      <w:pPr>
        <w:tabs>
          <w:tab w:val="clear" w:pos="567"/>
        </w:tabs>
        <w:spacing w:line="240" w:lineRule="auto"/>
        <w:rPr>
          <w:color w:val="000000"/>
          <w:szCs w:val="22"/>
        </w:rPr>
      </w:pPr>
      <w:r w:rsidRPr="00813CB9">
        <w:rPr>
          <w:color w:val="000000"/>
          <w:szCs w:val="22"/>
        </w:rPr>
        <w:t>Intramuskulār</w:t>
      </w:r>
      <w:r>
        <w:rPr>
          <w:color w:val="000000"/>
          <w:szCs w:val="22"/>
        </w:rPr>
        <w:t>ai</w:t>
      </w:r>
      <w:r w:rsidRPr="00725CEC">
        <w:rPr>
          <w:color w:val="000000"/>
          <w:szCs w:val="22"/>
        </w:rPr>
        <w:t xml:space="preserve"> </w:t>
      </w:r>
      <w:r w:rsidRPr="00DE33F5">
        <w:rPr>
          <w:color w:val="000000"/>
          <w:szCs w:val="22"/>
        </w:rPr>
        <w:t>lietošanai.</w:t>
      </w:r>
    </w:p>
    <w:p w14:paraId="7F7741A3" w14:textId="77777777" w:rsidR="00DF0A37" w:rsidRPr="00AE1D99" w:rsidRDefault="00DF0A37" w:rsidP="00DF0A37">
      <w:pPr>
        <w:tabs>
          <w:tab w:val="clear" w:pos="567"/>
        </w:tabs>
        <w:spacing w:line="240" w:lineRule="auto"/>
        <w:rPr>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685"/>
        <w:gridCol w:w="2410"/>
        <w:gridCol w:w="2244"/>
      </w:tblGrid>
      <w:tr w:rsidR="00DF0A37" w:rsidRPr="009C559D" w14:paraId="1545E2FD" w14:textId="77777777" w:rsidTr="000A1BCE">
        <w:tc>
          <w:tcPr>
            <w:tcW w:w="959" w:type="dxa"/>
          </w:tcPr>
          <w:p w14:paraId="1D1DF4D7" w14:textId="77777777" w:rsidR="00DF0A37" w:rsidRPr="00D155C1" w:rsidRDefault="00DF0A37" w:rsidP="000A1BCE">
            <w:pPr>
              <w:tabs>
                <w:tab w:val="clear" w:pos="567"/>
              </w:tabs>
              <w:spacing w:line="240" w:lineRule="auto"/>
              <w:rPr>
                <w:color w:val="000000"/>
                <w:szCs w:val="22"/>
              </w:rPr>
            </w:pPr>
            <w:r w:rsidRPr="00D155C1">
              <w:rPr>
                <w:color w:val="000000"/>
                <w:szCs w:val="22"/>
              </w:rPr>
              <w:t>Sugas</w:t>
            </w:r>
          </w:p>
        </w:tc>
        <w:tc>
          <w:tcPr>
            <w:tcW w:w="3685" w:type="dxa"/>
          </w:tcPr>
          <w:p w14:paraId="2146A1DE" w14:textId="77777777" w:rsidR="00DF0A37" w:rsidRPr="00D155C1" w:rsidRDefault="00DF0A37" w:rsidP="000A1BCE">
            <w:pPr>
              <w:tabs>
                <w:tab w:val="clear" w:pos="567"/>
              </w:tabs>
              <w:spacing w:line="240" w:lineRule="auto"/>
              <w:ind w:left="34"/>
              <w:rPr>
                <w:color w:val="000000"/>
                <w:szCs w:val="22"/>
              </w:rPr>
            </w:pPr>
            <w:r w:rsidRPr="00D155C1">
              <w:rPr>
                <w:color w:val="000000"/>
                <w:szCs w:val="22"/>
              </w:rPr>
              <w:t>Indikācijas</w:t>
            </w:r>
          </w:p>
        </w:tc>
        <w:tc>
          <w:tcPr>
            <w:tcW w:w="2410" w:type="dxa"/>
          </w:tcPr>
          <w:p w14:paraId="2DBC793F" w14:textId="77777777" w:rsidR="00DF0A37" w:rsidRPr="00725CEC" w:rsidRDefault="00DF0A37" w:rsidP="000A1BCE">
            <w:pPr>
              <w:tabs>
                <w:tab w:val="clear" w:pos="567"/>
              </w:tabs>
              <w:spacing w:line="240" w:lineRule="auto"/>
              <w:rPr>
                <w:color w:val="000000"/>
                <w:szCs w:val="22"/>
              </w:rPr>
            </w:pPr>
            <w:r w:rsidRPr="00725CEC">
              <w:rPr>
                <w:color w:val="000000"/>
                <w:szCs w:val="22"/>
              </w:rPr>
              <w:t>Devas</w:t>
            </w:r>
          </w:p>
        </w:tc>
        <w:tc>
          <w:tcPr>
            <w:tcW w:w="2244" w:type="dxa"/>
          </w:tcPr>
          <w:p w14:paraId="3284372F" w14:textId="77777777" w:rsidR="00DF0A37" w:rsidRPr="00725CEC" w:rsidRDefault="00DF0A37" w:rsidP="000A1BCE">
            <w:pPr>
              <w:tabs>
                <w:tab w:val="clear" w:pos="567"/>
              </w:tabs>
              <w:spacing w:line="240" w:lineRule="auto"/>
              <w:rPr>
                <w:color w:val="000000"/>
                <w:szCs w:val="22"/>
              </w:rPr>
            </w:pPr>
            <w:r w:rsidRPr="00725CEC">
              <w:rPr>
                <w:color w:val="000000"/>
                <w:szCs w:val="22"/>
              </w:rPr>
              <w:t>Biežums</w:t>
            </w:r>
          </w:p>
        </w:tc>
      </w:tr>
      <w:tr w:rsidR="00DF0A37" w:rsidRPr="009C559D" w14:paraId="76BF3651" w14:textId="77777777" w:rsidTr="000A1BCE">
        <w:trPr>
          <w:cantSplit/>
          <w:trHeight w:val="1605"/>
        </w:trPr>
        <w:tc>
          <w:tcPr>
            <w:tcW w:w="959" w:type="dxa"/>
            <w:vMerge w:val="restart"/>
          </w:tcPr>
          <w:p w14:paraId="3521C061" w14:textId="77777777" w:rsidR="00DF0A37" w:rsidRPr="00813CB9" w:rsidRDefault="00DF0A37" w:rsidP="000A1BCE">
            <w:pPr>
              <w:tabs>
                <w:tab w:val="clear" w:pos="567"/>
              </w:tabs>
              <w:spacing w:line="240" w:lineRule="auto"/>
              <w:rPr>
                <w:color w:val="000000"/>
                <w:szCs w:val="22"/>
              </w:rPr>
            </w:pPr>
            <w:r w:rsidRPr="00813CB9">
              <w:rPr>
                <w:color w:val="000000"/>
                <w:szCs w:val="22"/>
              </w:rPr>
              <w:t>Liellopi</w:t>
            </w:r>
          </w:p>
        </w:tc>
        <w:tc>
          <w:tcPr>
            <w:tcW w:w="3685" w:type="dxa"/>
          </w:tcPr>
          <w:p w14:paraId="6ADE131E" w14:textId="77777777" w:rsidR="00DF0A37" w:rsidRPr="00813CB9" w:rsidRDefault="00DF0A37" w:rsidP="00C953CF">
            <w:pPr>
              <w:numPr>
                <w:ilvl w:val="0"/>
                <w:numId w:val="9"/>
              </w:numPr>
              <w:tabs>
                <w:tab w:val="clear" w:pos="567"/>
                <w:tab w:val="clear" w:pos="720"/>
                <w:tab w:val="num" w:pos="175"/>
              </w:tabs>
              <w:spacing w:line="240" w:lineRule="auto"/>
              <w:ind w:left="175" w:hanging="217"/>
              <w:rPr>
                <w:color w:val="000000"/>
                <w:szCs w:val="22"/>
              </w:rPr>
            </w:pPr>
            <w:r w:rsidRPr="00DE33F5">
              <w:rPr>
                <w:color w:val="000000"/>
                <w:szCs w:val="22"/>
              </w:rPr>
              <w:t>Elpceļu slimības,</w:t>
            </w:r>
            <w:r w:rsidRPr="00AE1D99">
              <w:rPr>
                <w:color w:val="000000"/>
                <w:szCs w:val="22"/>
              </w:rPr>
              <w:t xml:space="preserve"> kur</w:t>
            </w:r>
            <w:r>
              <w:rPr>
                <w:color w:val="000000"/>
                <w:szCs w:val="22"/>
              </w:rPr>
              <w:t>as</w:t>
            </w:r>
            <w:r w:rsidRPr="00725CEC">
              <w:rPr>
                <w:color w:val="000000"/>
                <w:szCs w:val="22"/>
              </w:rPr>
              <w:t xml:space="preserve"> ierosina </w:t>
            </w:r>
            <w:r w:rsidRPr="00725CEC">
              <w:rPr>
                <w:i/>
                <w:color w:val="000000"/>
                <w:szCs w:val="22"/>
              </w:rPr>
              <w:t xml:space="preserve">Pasteurella multocida </w:t>
            </w:r>
            <w:r w:rsidRPr="00813CB9">
              <w:rPr>
                <w:color w:val="000000"/>
                <w:szCs w:val="22"/>
              </w:rPr>
              <w:t>un</w:t>
            </w:r>
            <w:r w:rsidRPr="00813CB9">
              <w:rPr>
                <w:i/>
                <w:color w:val="000000"/>
                <w:szCs w:val="22"/>
              </w:rPr>
              <w:t xml:space="preserve"> M.haemolytica</w:t>
            </w:r>
            <w:r w:rsidRPr="00813CB9">
              <w:rPr>
                <w:color w:val="000000"/>
                <w:szCs w:val="22"/>
              </w:rPr>
              <w:t>.</w:t>
            </w:r>
          </w:p>
          <w:p w14:paraId="6490437B" w14:textId="77777777" w:rsidR="00DF0A37" w:rsidRPr="00813CB9" w:rsidRDefault="00DF0A37" w:rsidP="00C953CF">
            <w:pPr>
              <w:numPr>
                <w:ilvl w:val="0"/>
                <w:numId w:val="9"/>
              </w:numPr>
              <w:tabs>
                <w:tab w:val="clear" w:pos="567"/>
                <w:tab w:val="clear" w:pos="720"/>
                <w:tab w:val="num" w:pos="175"/>
              </w:tabs>
              <w:spacing w:line="240" w:lineRule="auto"/>
              <w:ind w:left="175" w:hanging="217"/>
              <w:rPr>
                <w:color w:val="000000"/>
                <w:szCs w:val="22"/>
              </w:rPr>
            </w:pPr>
            <w:r w:rsidRPr="00813CB9">
              <w:rPr>
                <w:color w:val="000000"/>
                <w:szCs w:val="22"/>
              </w:rPr>
              <w:t xml:space="preserve">Digitālais dermatīts, </w:t>
            </w:r>
            <w:r w:rsidRPr="00DE33F5">
              <w:rPr>
                <w:color w:val="000000"/>
                <w:szCs w:val="22"/>
              </w:rPr>
              <w:t>naga zoles erozija</w:t>
            </w:r>
            <w:r w:rsidRPr="00725CEC">
              <w:rPr>
                <w:color w:val="000000"/>
                <w:szCs w:val="22"/>
              </w:rPr>
              <w:t xml:space="preserve"> un akūta starppirkstu </w:t>
            </w:r>
            <w:r w:rsidRPr="00813CB9">
              <w:rPr>
                <w:color w:val="000000"/>
                <w:szCs w:val="22"/>
              </w:rPr>
              <w:t>nekroba</w:t>
            </w:r>
            <w:r>
              <w:rPr>
                <w:color w:val="000000"/>
                <w:szCs w:val="22"/>
              </w:rPr>
              <w:t>kterioze</w:t>
            </w:r>
            <w:r w:rsidRPr="00725CEC">
              <w:rPr>
                <w:color w:val="000000"/>
                <w:szCs w:val="22"/>
              </w:rPr>
              <w:t xml:space="preserve"> </w:t>
            </w:r>
            <w:r w:rsidRPr="00813CB9">
              <w:rPr>
                <w:color w:val="000000"/>
                <w:szCs w:val="22"/>
              </w:rPr>
              <w:t>(nagu puve)</w:t>
            </w:r>
          </w:p>
        </w:tc>
        <w:tc>
          <w:tcPr>
            <w:tcW w:w="2410" w:type="dxa"/>
          </w:tcPr>
          <w:p w14:paraId="0D79C0F2" w14:textId="77777777" w:rsidR="00DF0A37" w:rsidRPr="00813CB9" w:rsidRDefault="00DF0A37" w:rsidP="000A1BCE">
            <w:pPr>
              <w:tabs>
                <w:tab w:val="clear" w:pos="567"/>
              </w:tabs>
              <w:spacing w:line="240" w:lineRule="auto"/>
              <w:rPr>
                <w:color w:val="000000"/>
                <w:szCs w:val="22"/>
              </w:rPr>
            </w:pPr>
            <w:r w:rsidRPr="00813CB9">
              <w:rPr>
                <w:color w:val="000000"/>
                <w:szCs w:val="22"/>
              </w:rPr>
              <w:t>1 mg cefkvinoma/kg ķ.sv. (2 ml/50 kg ķ.sv.)</w:t>
            </w:r>
          </w:p>
        </w:tc>
        <w:tc>
          <w:tcPr>
            <w:tcW w:w="2244" w:type="dxa"/>
          </w:tcPr>
          <w:p w14:paraId="12EBAFAD" w14:textId="77777777" w:rsidR="00DF0A37" w:rsidRPr="00813CB9" w:rsidRDefault="00DF0A37" w:rsidP="000A1BCE">
            <w:pPr>
              <w:tabs>
                <w:tab w:val="clear" w:pos="567"/>
              </w:tabs>
              <w:spacing w:line="240" w:lineRule="auto"/>
              <w:rPr>
                <w:color w:val="000000"/>
                <w:szCs w:val="22"/>
              </w:rPr>
            </w:pPr>
            <w:r w:rsidRPr="00813CB9">
              <w:rPr>
                <w:color w:val="000000"/>
                <w:szCs w:val="22"/>
              </w:rPr>
              <w:t>Vienu reizi dienā 3 vai 5 dienas pēc kārtas.</w:t>
            </w:r>
          </w:p>
        </w:tc>
      </w:tr>
      <w:tr w:rsidR="00DF0A37" w:rsidRPr="009C559D" w14:paraId="020C8183" w14:textId="77777777" w:rsidTr="000A1BCE">
        <w:trPr>
          <w:cantSplit/>
        </w:trPr>
        <w:tc>
          <w:tcPr>
            <w:tcW w:w="959" w:type="dxa"/>
            <w:vMerge/>
          </w:tcPr>
          <w:p w14:paraId="2093C3A7" w14:textId="77777777" w:rsidR="00DF0A37" w:rsidRPr="00D61050" w:rsidRDefault="00DF0A37" w:rsidP="000A1BCE">
            <w:pPr>
              <w:tabs>
                <w:tab w:val="clear" w:pos="567"/>
              </w:tabs>
              <w:spacing w:line="240" w:lineRule="auto"/>
              <w:rPr>
                <w:color w:val="000000"/>
                <w:szCs w:val="22"/>
              </w:rPr>
            </w:pPr>
          </w:p>
        </w:tc>
        <w:tc>
          <w:tcPr>
            <w:tcW w:w="3685" w:type="dxa"/>
          </w:tcPr>
          <w:p w14:paraId="5FC5ABD1" w14:textId="77777777" w:rsidR="00DF0A37" w:rsidRPr="00A831A3" w:rsidRDefault="00DF0A37" w:rsidP="00C953CF">
            <w:pPr>
              <w:numPr>
                <w:ilvl w:val="0"/>
                <w:numId w:val="9"/>
              </w:numPr>
              <w:tabs>
                <w:tab w:val="clear" w:pos="567"/>
                <w:tab w:val="clear" w:pos="720"/>
                <w:tab w:val="num" w:pos="318"/>
              </w:tabs>
              <w:spacing w:line="240" w:lineRule="auto"/>
              <w:ind w:left="318"/>
              <w:rPr>
                <w:color w:val="000000"/>
                <w:szCs w:val="22"/>
              </w:rPr>
            </w:pPr>
            <w:r w:rsidRPr="00D61050">
              <w:rPr>
                <w:color w:val="000000"/>
                <w:szCs w:val="22"/>
              </w:rPr>
              <w:t xml:space="preserve">Akūts </w:t>
            </w:r>
            <w:r w:rsidRPr="00D61050">
              <w:rPr>
                <w:i/>
                <w:color w:val="000000"/>
                <w:szCs w:val="22"/>
              </w:rPr>
              <w:t>E.</w:t>
            </w:r>
            <w:r>
              <w:rPr>
                <w:i/>
                <w:color w:val="000000"/>
                <w:szCs w:val="22"/>
              </w:rPr>
              <w:t xml:space="preserve"> </w:t>
            </w:r>
            <w:r w:rsidRPr="002209E1">
              <w:rPr>
                <w:i/>
                <w:color w:val="000000"/>
                <w:szCs w:val="22"/>
              </w:rPr>
              <w:t>coli</w:t>
            </w:r>
            <w:r w:rsidRPr="002209E1">
              <w:rPr>
                <w:color w:val="000000"/>
                <w:szCs w:val="22"/>
              </w:rPr>
              <w:t xml:space="preserve"> mastīts ar slimības sistēmiskiem simptomiem</w:t>
            </w:r>
          </w:p>
        </w:tc>
        <w:tc>
          <w:tcPr>
            <w:tcW w:w="2410" w:type="dxa"/>
          </w:tcPr>
          <w:p w14:paraId="3D5D5C13" w14:textId="77777777" w:rsidR="00DF0A37" w:rsidRPr="005B5E65" w:rsidRDefault="00DF0A37" w:rsidP="000A1BCE">
            <w:pPr>
              <w:tabs>
                <w:tab w:val="clear" w:pos="567"/>
              </w:tabs>
              <w:spacing w:line="240" w:lineRule="auto"/>
              <w:rPr>
                <w:color w:val="000000"/>
                <w:szCs w:val="22"/>
              </w:rPr>
            </w:pPr>
            <w:r w:rsidRPr="00036F19">
              <w:rPr>
                <w:color w:val="000000"/>
                <w:szCs w:val="22"/>
              </w:rPr>
              <w:t>1 mg cefkvinoma /kg ķ.sv. (2 ml/50 kg ķ.sv.)</w:t>
            </w:r>
          </w:p>
        </w:tc>
        <w:tc>
          <w:tcPr>
            <w:tcW w:w="2244" w:type="dxa"/>
          </w:tcPr>
          <w:p w14:paraId="41A21500" w14:textId="77777777" w:rsidR="00DF0A37" w:rsidRPr="00EA081A" w:rsidRDefault="00DF0A37" w:rsidP="000A1BCE">
            <w:pPr>
              <w:tabs>
                <w:tab w:val="clear" w:pos="567"/>
              </w:tabs>
              <w:spacing w:line="240" w:lineRule="auto"/>
              <w:rPr>
                <w:color w:val="000000"/>
                <w:szCs w:val="22"/>
              </w:rPr>
            </w:pPr>
            <w:r w:rsidRPr="000A7598">
              <w:rPr>
                <w:color w:val="000000"/>
                <w:szCs w:val="22"/>
              </w:rPr>
              <w:t>Vienu reizi dienā 2 dienas pēc kārtas.</w:t>
            </w:r>
          </w:p>
        </w:tc>
      </w:tr>
      <w:tr w:rsidR="00DF0A37" w:rsidRPr="009C559D" w14:paraId="6747B33C" w14:textId="77777777" w:rsidTr="000A1BCE">
        <w:tc>
          <w:tcPr>
            <w:tcW w:w="959" w:type="dxa"/>
          </w:tcPr>
          <w:p w14:paraId="34D13045" w14:textId="77777777" w:rsidR="00DF0A37" w:rsidRPr="00813CB9" w:rsidRDefault="00DF0A37" w:rsidP="000A1BCE">
            <w:pPr>
              <w:tabs>
                <w:tab w:val="clear" w:pos="567"/>
              </w:tabs>
              <w:spacing w:line="240" w:lineRule="auto"/>
              <w:rPr>
                <w:color w:val="000000"/>
                <w:szCs w:val="22"/>
              </w:rPr>
            </w:pPr>
            <w:r w:rsidRPr="00813CB9">
              <w:rPr>
                <w:color w:val="000000"/>
                <w:szCs w:val="22"/>
              </w:rPr>
              <w:t>Teļi</w:t>
            </w:r>
          </w:p>
        </w:tc>
        <w:tc>
          <w:tcPr>
            <w:tcW w:w="3685" w:type="dxa"/>
          </w:tcPr>
          <w:p w14:paraId="58358AF4" w14:textId="77777777" w:rsidR="00DF0A37" w:rsidRPr="00813CB9" w:rsidRDefault="00DF0A37" w:rsidP="00C953CF">
            <w:pPr>
              <w:numPr>
                <w:ilvl w:val="0"/>
                <w:numId w:val="9"/>
              </w:numPr>
              <w:tabs>
                <w:tab w:val="clear" w:pos="567"/>
                <w:tab w:val="clear" w:pos="720"/>
                <w:tab w:val="num" w:pos="318"/>
              </w:tabs>
              <w:spacing w:line="240" w:lineRule="auto"/>
              <w:ind w:left="318"/>
              <w:rPr>
                <w:color w:val="000000"/>
                <w:szCs w:val="22"/>
              </w:rPr>
            </w:pPr>
            <w:r w:rsidRPr="00813CB9">
              <w:rPr>
                <w:i/>
                <w:color w:val="000000"/>
                <w:szCs w:val="22"/>
              </w:rPr>
              <w:t>E.</w:t>
            </w:r>
            <w:r>
              <w:rPr>
                <w:i/>
                <w:color w:val="000000"/>
                <w:szCs w:val="22"/>
              </w:rPr>
              <w:t xml:space="preserve"> </w:t>
            </w:r>
            <w:r w:rsidRPr="00813CB9">
              <w:rPr>
                <w:i/>
                <w:color w:val="000000"/>
                <w:szCs w:val="22"/>
              </w:rPr>
              <w:t>coli</w:t>
            </w:r>
            <w:r w:rsidRPr="00813CB9">
              <w:rPr>
                <w:color w:val="000000"/>
                <w:szCs w:val="22"/>
              </w:rPr>
              <w:t xml:space="preserve"> septicēmija teļiem.</w:t>
            </w:r>
          </w:p>
          <w:p w14:paraId="192092DA" w14:textId="77777777" w:rsidR="00DF0A37" w:rsidRPr="00813CB9" w:rsidRDefault="00DF0A37" w:rsidP="000A1BCE">
            <w:pPr>
              <w:tabs>
                <w:tab w:val="clear" w:pos="567"/>
              </w:tabs>
              <w:spacing w:line="240" w:lineRule="auto"/>
              <w:rPr>
                <w:color w:val="000000"/>
                <w:szCs w:val="22"/>
              </w:rPr>
            </w:pPr>
          </w:p>
        </w:tc>
        <w:tc>
          <w:tcPr>
            <w:tcW w:w="2410" w:type="dxa"/>
          </w:tcPr>
          <w:p w14:paraId="11AE715E" w14:textId="77777777" w:rsidR="00DF0A37" w:rsidRPr="00813CB9" w:rsidRDefault="00DF0A37" w:rsidP="000A1BCE">
            <w:pPr>
              <w:tabs>
                <w:tab w:val="clear" w:pos="567"/>
              </w:tabs>
              <w:spacing w:line="240" w:lineRule="auto"/>
              <w:rPr>
                <w:color w:val="000000"/>
                <w:szCs w:val="22"/>
              </w:rPr>
            </w:pPr>
            <w:r w:rsidRPr="00813CB9">
              <w:rPr>
                <w:color w:val="000000"/>
                <w:szCs w:val="22"/>
              </w:rPr>
              <w:t>2 mg cefkvinoma /kg ķ.sv. (4 ml/50 kg ķ.sv.)</w:t>
            </w:r>
          </w:p>
        </w:tc>
        <w:tc>
          <w:tcPr>
            <w:tcW w:w="2244" w:type="dxa"/>
          </w:tcPr>
          <w:p w14:paraId="6C3FD127" w14:textId="77777777" w:rsidR="00DF0A37" w:rsidRPr="00CF0DE2" w:rsidRDefault="00DF0A37" w:rsidP="000A1BCE">
            <w:pPr>
              <w:tabs>
                <w:tab w:val="clear" w:pos="567"/>
              </w:tabs>
              <w:spacing w:line="240" w:lineRule="auto"/>
              <w:rPr>
                <w:color w:val="000000"/>
                <w:szCs w:val="22"/>
              </w:rPr>
            </w:pPr>
            <w:r w:rsidRPr="00CF0DE2">
              <w:rPr>
                <w:color w:val="000000"/>
                <w:szCs w:val="22"/>
              </w:rPr>
              <w:t>Vienu reizi dienā 3 vai 5 dienas pēc kārtas.</w:t>
            </w:r>
          </w:p>
        </w:tc>
      </w:tr>
      <w:tr w:rsidR="00DF0A37" w:rsidRPr="009C559D" w14:paraId="3F561C0D" w14:textId="77777777" w:rsidTr="000A1BCE">
        <w:trPr>
          <w:cantSplit/>
        </w:trPr>
        <w:tc>
          <w:tcPr>
            <w:tcW w:w="959" w:type="dxa"/>
            <w:vMerge w:val="restart"/>
          </w:tcPr>
          <w:p w14:paraId="44B3FE8E" w14:textId="77777777" w:rsidR="00DF0A37" w:rsidRPr="00813CB9" w:rsidRDefault="00DF0A37" w:rsidP="000A1BCE">
            <w:pPr>
              <w:tabs>
                <w:tab w:val="clear" w:pos="567"/>
              </w:tabs>
              <w:spacing w:line="240" w:lineRule="auto"/>
              <w:rPr>
                <w:color w:val="000000"/>
                <w:szCs w:val="22"/>
              </w:rPr>
            </w:pPr>
            <w:r w:rsidRPr="00813CB9">
              <w:rPr>
                <w:color w:val="000000"/>
                <w:szCs w:val="22"/>
              </w:rPr>
              <w:t>Cūkas</w:t>
            </w:r>
          </w:p>
        </w:tc>
        <w:tc>
          <w:tcPr>
            <w:tcW w:w="3685" w:type="dxa"/>
          </w:tcPr>
          <w:p w14:paraId="48396DCB" w14:textId="77777777" w:rsidR="00DF0A37" w:rsidRPr="00DE33F5" w:rsidRDefault="00DF0A37" w:rsidP="00C953CF">
            <w:pPr>
              <w:numPr>
                <w:ilvl w:val="0"/>
                <w:numId w:val="9"/>
              </w:numPr>
              <w:tabs>
                <w:tab w:val="clear" w:pos="567"/>
                <w:tab w:val="clear" w:pos="720"/>
                <w:tab w:val="num" w:pos="318"/>
              </w:tabs>
              <w:spacing w:line="240" w:lineRule="auto"/>
              <w:ind w:left="318"/>
              <w:rPr>
                <w:color w:val="000000"/>
                <w:szCs w:val="22"/>
              </w:rPr>
            </w:pPr>
            <w:r w:rsidRPr="00DE33F5">
              <w:rPr>
                <w:color w:val="000000"/>
                <w:szCs w:val="22"/>
              </w:rPr>
              <w:t>Elpceļu slimība</w:t>
            </w:r>
            <w:r>
              <w:rPr>
                <w:color w:val="000000"/>
                <w:szCs w:val="22"/>
              </w:rPr>
              <w:t>s</w:t>
            </w:r>
          </w:p>
          <w:p w14:paraId="5E35E746" w14:textId="77777777" w:rsidR="00DF0A37" w:rsidRPr="00AE1D99" w:rsidRDefault="00DF0A37" w:rsidP="00C953CF">
            <w:pPr>
              <w:numPr>
                <w:ilvl w:val="0"/>
                <w:numId w:val="8"/>
              </w:numPr>
              <w:tabs>
                <w:tab w:val="clear" w:pos="567"/>
                <w:tab w:val="clear" w:pos="720"/>
                <w:tab w:val="num" w:pos="228"/>
              </w:tabs>
              <w:spacing w:line="240" w:lineRule="auto"/>
              <w:ind w:left="34"/>
              <w:rPr>
                <w:color w:val="000000"/>
                <w:szCs w:val="22"/>
              </w:rPr>
            </w:pPr>
          </w:p>
        </w:tc>
        <w:tc>
          <w:tcPr>
            <w:tcW w:w="2410" w:type="dxa"/>
          </w:tcPr>
          <w:p w14:paraId="54F66329" w14:textId="77777777" w:rsidR="00DF0A37" w:rsidRPr="00D155C1" w:rsidRDefault="00DF0A37" w:rsidP="000A1BCE">
            <w:pPr>
              <w:tabs>
                <w:tab w:val="clear" w:pos="567"/>
              </w:tabs>
              <w:spacing w:line="240" w:lineRule="auto"/>
              <w:rPr>
                <w:color w:val="000000"/>
                <w:szCs w:val="22"/>
              </w:rPr>
            </w:pPr>
            <w:r w:rsidRPr="00D155C1">
              <w:rPr>
                <w:color w:val="000000"/>
                <w:szCs w:val="22"/>
              </w:rPr>
              <w:t>2 mg cefkvinoma /kg ķ.sv. (2 ml/25 kg ķ.sv.)</w:t>
            </w:r>
          </w:p>
        </w:tc>
        <w:tc>
          <w:tcPr>
            <w:tcW w:w="2244" w:type="dxa"/>
          </w:tcPr>
          <w:p w14:paraId="0B4709F8" w14:textId="77777777" w:rsidR="00DF0A37" w:rsidRPr="00725CEC" w:rsidRDefault="00DF0A37" w:rsidP="000A1BCE">
            <w:pPr>
              <w:tabs>
                <w:tab w:val="clear" w:pos="567"/>
              </w:tabs>
              <w:spacing w:line="240" w:lineRule="auto"/>
              <w:rPr>
                <w:color w:val="000000"/>
                <w:szCs w:val="22"/>
              </w:rPr>
            </w:pPr>
            <w:r w:rsidRPr="00725CEC">
              <w:rPr>
                <w:color w:val="000000"/>
                <w:szCs w:val="22"/>
              </w:rPr>
              <w:t>Vienu reizi dienā 3 dienas pēc kārtas.</w:t>
            </w:r>
          </w:p>
        </w:tc>
      </w:tr>
      <w:tr w:rsidR="00DF0A37" w:rsidRPr="009C559D" w14:paraId="511FBB11" w14:textId="77777777" w:rsidTr="000A1BCE">
        <w:trPr>
          <w:cantSplit/>
        </w:trPr>
        <w:tc>
          <w:tcPr>
            <w:tcW w:w="959" w:type="dxa"/>
            <w:vMerge/>
          </w:tcPr>
          <w:p w14:paraId="657EF7F6" w14:textId="77777777" w:rsidR="00DF0A37" w:rsidRPr="00D61050" w:rsidRDefault="00DF0A37" w:rsidP="000A1BCE">
            <w:pPr>
              <w:tabs>
                <w:tab w:val="clear" w:pos="567"/>
              </w:tabs>
              <w:spacing w:line="240" w:lineRule="auto"/>
              <w:rPr>
                <w:color w:val="000000"/>
                <w:szCs w:val="22"/>
              </w:rPr>
            </w:pPr>
          </w:p>
        </w:tc>
        <w:tc>
          <w:tcPr>
            <w:tcW w:w="3685" w:type="dxa"/>
          </w:tcPr>
          <w:p w14:paraId="52FB7F05" w14:textId="77777777" w:rsidR="00DF0A37" w:rsidRPr="00D61050" w:rsidRDefault="00DF0A37" w:rsidP="00C953CF">
            <w:pPr>
              <w:numPr>
                <w:ilvl w:val="0"/>
                <w:numId w:val="9"/>
              </w:numPr>
              <w:tabs>
                <w:tab w:val="clear" w:pos="567"/>
                <w:tab w:val="clear" w:pos="720"/>
                <w:tab w:val="num" w:pos="318"/>
              </w:tabs>
              <w:spacing w:line="240" w:lineRule="auto"/>
              <w:ind w:left="318"/>
              <w:rPr>
                <w:color w:val="000000"/>
                <w:szCs w:val="22"/>
              </w:rPr>
            </w:pPr>
            <w:r w:rsidRPr="00D61050">
              <w:rPr>
                <w:color w:val="000000"/>
                <w:szCs w:val="22"/>
              </w:rPr>
              <w:t>MMA</w:t>
            </w:r>
          </w:p>
          <w:p w14:paraId="1544B6D0" w14:textId="77777777" w:rsidR="00DF0A37" w:rsidRPr="00D61050" w:rsidRDefault="00DF0A37" w:rsidP="000A1BCE">
            <w:pPr>
              <w:tabs>
                <w:tab w:val="clear" w:pos="567"/>
              </w:tabs>
              <w:spacing w:line="240" w:lineRule="auto"/>
              <w:rPr>
                <w:color w:val="000000"/>
                <w:szCs w:val="22"/>
              </w:rPr>
            </w:pPr>
          </w:p>
        </w:tc>
        <w:tc>
          <w:tcPr>
            <w:tcW w:w="2410" w:type="dxa"/>
          </w:tcPr>
          <w:p w14:paraId="082614CB" w14:textId="77777777" w:rsidR="00DF0A37" w:rsidRPr="00D61050" w:rsidRDefault="00DF0A37" w:rsidP="000A1BCE">
            <w:pPr>
              <w:tabs>
                <w:tab w:val="clear" w:pos="567"/>
              </w:tabs>
              <w:spacing w:line="240" w:lineRule="auto"/>
              <w:rPr>
                <w:color w:val="000000"/>
                <w:szCs w:val="22"/>
              </w:rPr>
            </w:pPr>
            <w:r w:rsidRPr="00D61050">
              <w:rPr>
                <w:color w:val="000000"/>
                <w:szCs w:val="22"/>
              </w:rPr>
              <w:t>2 mg cefkvinoma /kg ķ.sv. (2 ml/25 kg ķ.sv.)</w:t>
            </w:r>
          </w:p>
        </w:tc>
        <w:tc>
          <w:tcPr>
            <w:tcW w:w="2244" w:type="dxa"/>
          </w:tcPr>
          <w:p w14:paraId="37F8714F" w14:textId="77777777" w:rsidR="00DF0A37" w:rsidRPr="00D61050" w:rsidRDefault="00DF0A37" w:rsidP="000A1BCE">
            <w:pPr>
              <w:tabs>
                <w:tab w:val="clear" w:pos="567"/>
              </w:tabs>
              <w:spacing w:line="240" w:lineRule="auto"/>
              <w:rPr>
                <w:color w:val="000000"/>
                <w:szCs w:val="22"/>
              </w:rPr>
            </w:pPr>
            <w:r w:rsidRPr="00D61050">
              <w:rPr>
                <w:color w:val="000000"/>
                <w:szCs w:val="22"/>
              </w:rPr>
              <w:t>Vienu reizi dienā 2 dienas pēc kārtas.</w:t>
            </w:r>
          </w:p>
        </w:tc>
      </w:tr>
      <w:tr w:rsidR="00DF0A37" w:rsidRPr="009C559D" w14:paraId="5B8FD90B" w14:textId="77777777" w:rsidTr="000A1BCE">
        <w:tc>
          <w:tcPr>
            <w:tcW w:w="959" w:type="dxa"/>
          </w:tcPr>
          <w:p w14:paraId="49584D12" w14:textId="77777777" w:rsidR="00DF0A37" w:rsidRPr="00813CB9" w:rsidRDefault="00DF0A37" w:rsidP="000A1BCE">
            <w:pPr>
              <w:tabs>
                <w:tab w:val="clear" w:pos="567"/>
              </w:tabs>
              <w:spacing w:line="240" w:lineRule="auto"/>
              <w:rPr>
                <w:color w:val="000000"/>
                <w:szCs w:val="22"/>
              </w:rPr>
            </w:pPr>
            <w:r w:rsidRPr="00813CB9">
              <w:rPr>
                <w:color w:val="000000"/>
                <w:szCs w:val="22"/>
              </w:rPr>
              <w:t>Sivēni</w:t>
            </w:r>
          </w:p>
        </w:tc>
        <w:tc>
          <w:tcPr>
            <w:tcW w:w="3685" w:type="dxa"/>
          </w:tcPr>
          <w:p w14:paraId="5B9199D5" w14:textId="77777777" w:rsidR="00DF0A37" w:rsidRPr="00813CB9" w:rsidRDefault="00DF0A37" w:rsidP="00C953CF">
            <w:pPr>
              <w:numPr>
                <w:ilvl w:val="0"/>
                <w:numId w:val="9"/>
              </w:numPr>
              <w:tabs>
                <w:tab w:val="clear" w:pos="567"/>
                <w:tab w:val="clear" w:pos="720"/>
                <w:tab w:val="num" w:pos="318"/>
              </w:tabs>
              <w:spacing w:line="240" w:lineRule="auto"/>
              <w:ind w:left="318"/>
              <w:rPr>
                <w:color w:val="000000"/>
                <w:szCs w:val="22"/>
              </w:rPr>
            </w:pPr>
            <w:r w:rsidRPr="00813CB9">
              <w:rPr>
                <w:color w:val="000000"/>
                <w:szCs w:val="22"/>
              </w:rPr>
              <w:t>Meningīts</w:t>
            </w:r>
          </w:p>
          <w:p w14:paraId="7BC7689A" w14:textId="77777777" w:rsidR="00DF0A37" w:rsidRPr="00813CB9" w:rsidRDefault="00DF0A37" w:rsidP="00C953CF">
            <w:pPr>
              <w:numPr>
                <w:ilvl w:val="0"/>
                <w:numId w:val="9"/>
              </w:numPr>
              <w:tabs>
                <w:tab w:val="clear" w:pos="567"/>
                <w:tab w:val="clear" w:pos="720"/>
                <w:tab w:val="num" w:pos="318"/>
              </w:tabs>
              <w:spacing w:line="240" w:lineRule="auto"/>
              <w:ind w:left="318"/>
              <w:rPr>
                <w:color w:val="000000"/>
                <w:szCs w:val="22"/>
              </w:rPr>
            </w:pPr>
            <w:r w:rsidRPr="00813CB9">
              <w:rPr>
                <w:color w:val="000000"/>
                <w:szCs w:val="22"/>
              </w:rPr>
              <w:t>Artrīts</w:t>
            </w:r>
          </w:p>
          <w:p w14:paraId="2C04CF30" w14:textId="77777777" w:rsidR="00DF0A37" w:rsidRPr="00CF0DE2" w:rsidRDefault="00DF0A37" w:rsidP="00C953CF">
            <w:pPr>
              <w:numPr>
                <w:ilvl w:val="0"/>
                <w:numId w:val="9"/>
              </w:numPr>
              <w:tabs>
                <w:tab w:val="clear" w:pos="567"/>
                <w:tab w:val="clear" w:pos="720"/>
                <w:tab w:val="num" w:pos="318"/>
              </w:tabs>
              <w:spacing w:line="240" w:lineRule="auto"/>
              <w:ind w:left="318"/>
              <w:rPr>
                <w:color w:val="000000"/>
                <w:szCs w:val="22"/>
              </w:rPr>
            </w:pPr>
            <w:r w:rsidRPr="00813CB9">
              <w:rPr>
                <w:color w:val="000000"/>
                <w:szCs w:val="22"/>
              </w:rPr>
              <w:t>Epidermīts</w:t>
            </w:r>
          </w:p>
        </w:tc>
        <w:tc>
          <w:tcPr>
            <w:tcW w:w="2410" w:type="dxa"/>
          </w:tcPr>
          <w:p w14:paraId="4F8D2600" w14:textId="77777777" w:rsidR="00DF0A37" w:rsidRPr="00CF0DE2" w:rsidRDefault="00DF0A37" w:rsidP="000A1BCE">
            <w:pPr>
              <w:tabs>
                <w:tab w:val="clear" w:pos="567"/>
              </w:tabs>
              <w:spacing w:line="240" w:lineRule="auto"/>
              <w:rPr>
                <w:color w:val="000000"/>
                <w:szCs w:val="22"/>
              </w:rPr>
            </w:pPr>
            <w:r w:rsidRPr="00CF0DE2">
              <w:rPr>
                <w:color w:val="000000"/>
                <w:szCs w:val="22"/>
              </w:rPr>
              <w:t>2 mg cefkvinoma /kg ķ.sv. (2 ml/25 kg ķ.sv.)</w:t>
            </w:r>
          </w:p>
        </w:tc>
        <w:tc>
          <w:tcPr>
            <w:tcW w:w="2244" w:type="dxa"/>
          </w:tcPr>
          <w:p w14:paraId="74F7A55D" w14:textId="77777777" w:rsidR="00DF0A37" w:rsidRPr="00CF0DE2" w:rsidRDefault="00DF0A37" w:rsidP="000A1BCE">
            <w:pPr>
              <w:tabs>
                <w:tab w:val="clear" w:pos="567"/>
              </w:tabs>
              <w:spacing w:line="240" w:lineRule="auto"/>
              <w:rPr>
                <w:color w:val="000000"/>
                <w:szCs w:val="22"/>
              </w:rPr>
            </w:pPr>
            <w:r w:rsidRPr="00CF0DE2">
              <w:rPr>
                <w:color w:val="000000"/>
                <w:szCs w:val="22"/>
              </w:rPr>
              <w:t>Vienu reizi dienā 5 dienas pēc kārtas.</w:t>
            </w:r>
          </w:p>
        </w:tc>
      </w:tr>
    </w:tbl>
    <w:p w14:paraId="3886695E" w14:textId="77777777" w:rsidR="00DF0A37" w:rsidRPr="00813CB9" w:rsidRDefault="00DF0A37" w:rsidP="00DF0A37">
      <w:pPr>
        <w:tabs>
          <w:tab w:val="clear" w:pos="567"/>
        </w:tabs>
        <w:spacing w:line="240" w:lineRule="auto"/>
        <w:rPr>
          <w:color w:val="000000"/>
          <w:szCs w:val="22"/>
        </w:rPr>
      </w:pPr>
    </w:p>
    <w:p w14:paraId="178503FB" w14:textId="22FFF993" w:rsidR="00DF0A37" w:rsidRPr="00813CB9" w:rsidRDefault="00DF0A37" w:rsidP="003B62E8">
      <w:pPr>
        <w:tabs>
          <w:tab w:val="clear" w:pos="567"/>
        </w:tabs>
        <w:spacing w:line="240" w:lineRule="auto"/>
        <w:jc w:val="both"/>
        <w:rPr>
          <w:color w:val="000000"/>
          <w:szCs w:val="22"/>
        </w:rPr>
      </w:pPr>
      <w:r w:rsidRPr="00813CB9">
        <w:rPr>
          <w:color w:val="000000"/>
          <w:szCs w:val="22"/>
        </w:rPr>
        <w:t xml:space="preserve">Pētījumi </w:t>
      </w:r>
      <w:r w:rsidR="004D22F5">
        <w:rPr>
          <w:color w:val="000000"/>
          <w:szCs w:val="22"/>
        </w:rPr>
        <w:t>pie</w:t>
      </w:r>
      <w:r w:rsidRPr="00813CB9">
        <w:rPr>
          <w:color w:val="000000"/>
          <w:szCs w:val="22"/>
        </w:rPr>
        <w:t xml:space="preserve">rāda, ka otro un nākamās injekcijas ieteicams veikt dažādās injekcijas vietās. </w:t>
      </w:r>
    </w:p>
    <w:p w14:paraId="5F23EB56" w14:textId="5F4B0D77" w:rsidR="00DF0A37" w:rsidRPr="009C559D" w:rsidRDefault="00DF0A37" w:rsidP="003B62E8">
      <w:pPr>
        <w:tabs>
          <w:tab w:val="clear" w:pos="567"/>
        </w:tabs>
        <w:spacing w:line="240" w:lineRule="auto"/>
        <w:jc w:val="both"/>
        <w:rPr>
          <w:bCs/>
          <w:szCs w:val="22"/>
        </w:rPr>
      </w:pPr>
      <w:r w:rsidRPr="00813CB9">
        <w:rPr>
          <w:szCs w:val="22"/>
        </w:rPr>
        <w:t xml:space="preserve">Lai nodrošinātu </w:t>
      </w:r>
      <w:r w:rsidR="006B3E80">
        <w:rPr>
          <w:szCs w:val="22"/>
        </w:rPr>
        <w:t>pareizas</w:t>
      </w:r>
      <w:r w:rsidR="006B3E80" w:rsidRPr="00813CB9">
        <w:rPr>
          <w:szCs w:val="22"/>
        </w:rPr>
        <w:t xml:space="preserve"> </w:t>
      </w:r>
      <w:r w:rsidRPr="00813CB9">
        <w:rPr>
          <w:szCs w:val="22"/>
        </w:rPr>
        <w:t xml:space="preserve">devas noteikšanu un izvairītos no pārāk mazas devas lietošanas, ķermeņa svars jānosaka </w:t>
      </w:r>
      <w:r w:rsidR="006B3E80">
        <w:rPr>
          <w:szCs w:val="22"/>
        </w:rPr>
        <w:t xml:space="preserve">pēc </w:t>
      </w:r>
      <w:r w:rsidRPr="00813CB9">
        <w:rPr>
          <w:szCs w:val="22"/>
        </w:rPr>
        <w:t>iespēja</w:t>
      </w:r>
      <w:r w:rsidR="006B3E80">
        <w:rPr>
          <w:szCs w:val="22"/>
        </w:rPr>
        <w:t>s</w:t>
      </w:r>
      <w:r w:rsidRPr="00813CB9">
        <w:rPr>
          <w:szCs w:val="22"/>
        </w:rPr>
        <w:t xml:space="preserve"> precīzāk.</w:t>
      </w:r>
    </w:p>
    <w:p w14:paraId="4CF8191B" w14:textId="77777777" w:rsidR="00E8412F" w:rsidRPr="00813CB9" w:rsidRDefault="00E8412F" w:rsidP="00F3275C">
      <w:pPr>
        <w:tabs>
          <w:tab w:val="clear" w:pos="567"/>
        </w:tabs>
        <w:spacing w:line="240" w:lineRule="auto"/>
        <w:ind w:right="-318"/>
        <w:jc w:val="both"/>
        <w:rPr>
          <w:color w:val="000000"/>
          <w:szCs w:val="22"/>
        </w:rPr>
      </w:pPr>
      <w:r w:rsidRPr="00813CB9">
        <w:rPr>
          <w:color w:val="000000"/>
          <w:szCs w:val="22"/>
        </w:rPr>
        <w:t xml:space="preserve">Pirms lietošanas flakonu labi saskalināt. </w:t>
      </w:r>
    </w:p>
    <w:p w14:paraId="230DE215" w14:textId="68B8ECD9" w:rsidR="002F7B5C" w:rsidRDefault="007B0866" w:rsidP="00F3275C">
      <w:pPr>
        <w:tabs>
          <w:tab w:val="clear" w:pos="567"/>
        </w:tabs>
        <w:spacing w:line="240" w:lineRule="auto"/>
        <w:ind w:right="-318"/>
        <w:jc w:val="both"/>
        <w:rPr>
          <w:color w:val="000000"/>
          <w:szCs w:val="22"/>
        </w:rPr>
      </w:pPr>
      <w:r>
        <w:rPr>
          <w:color w:val="000000"/>
          <w:szCs w:val="22"/>
        </w:rPr>
        <w:t>Šīs veterinārās z</w:t>
      </w:r>
      <w:r w:rsidR="00E8412F" w:rsidRPr="00CF0DE2">
        <w:rPr>
          <w:color w:val="000000"/>
          <w:szCs w:val="22"/>
        </w:rPr>
        <w:t xml:space="preserve">āles nesatur pretmikrobu konservantu. Pirms katras devas izvilkšanas noslaucīt </w:t>
      </w:r>
      <w:r w:rsidR="00F02AB4">
        <w:rPr>
          <w:color w:val="000000"/>
          <w:szCs w:val="22"/>
        </w:rPr>
        <w:t>aizbāzni</w:t>
      </w:r>
      <w:r w:rsidR="00E8412F" w:rsidRPr="00CF0DE2">
        <w:rPr>
          <w:color w:val="000000"/>
          <w:szCs w:val="22"/>
        </w:rPr>
        <w:t xml:space="preserve"> ar </w:t>
      </w:r>
      <w:r w:rsidR="00F3275C">
        <w:rPr>
          <w:color w:val="000000"/>
          <w:szCs w:val="22"/>
        </w:rPr>
        <w:t xml:space="preserve">vates </w:t>
      </w:r>
      <w:r w:rsidR="00E8412F" w:rsidRPr="00CF0DE2">
        <w:rPr>
          <w:color w:val="000000"/>
          <w:szCs w:val="22"/>
        </w:rPr>
        <w:t xml:space="preserve">tamponu. Izmantot sterilas adatas un šļirces. </w:t>
      </w:r>
      <w:r w:rsidR="00F3275C">
        <w:rPr>
          <w:color w:val="000000"/>
          <w:szCs w:val="22"/>
        </w:rPr>
        <w:t>L</w:t>
      </w:r>
      <w:r w:rsidR="00E8412F" w:rsidRPr="00CF0DE2">
        <w:rPr>
          <w:color w:val="000000"/>
          <w:szCs w:val="22"/>
        </w:rPr>
        <w:t>ieto</w:t>
      </w:r>
      <w:r w:rsidR="00F3275C">
        <w:rPr>
          <w:color w:val="000000"/>
          <w:szCs w:val="22"/>
        </w:rPr>
        <w:t>t</w:t>
      </w:r>
      <w:r w:rsidR="00E8412F" w:rsidRPr="00CF0DE2">
        <w:rPr>
          <w:color w:val="000000"/>
          <w:szCs w:val="22"/>
        </w:rPr>
        <w:t xml:space="preserve"> atbilstoši graduēt</w:t>
      </w:r>
      <w:r w:rsidR="00F3275C">
        <w:rPr>
          <w:color w:val="000000"/>
          <w:szCs w:val="22"/>
        </w:rPr>
        <w:t>u</w:t>
      </w:r>
      <w:r w:rsidR="00E8412F" w:rsidRPr="00CF0DE2">
        <w:rPr>
          <w:color w:val="000000"/>
          <w:szCs w:val="22"/>
        </w:rPr>
        <w:t xml:space="preserve"> šļirc</w:t>
      </w:r>
      <w:r w:rsidR="00F3275C">
        <w:rPr>
          <w:color w:val="000000"/>
          <w:szCs w:val="22"/>
        </w:rPr>
        <w:t>i</w:t>
      </w:r>
      <w:r w:rsidR="00E8412F" w:rsidRPr="00CF0DE2">
        <w:rPr>
          <w:color w:val="000000"/>
          <w:szCs w:val="22"/>
        </w:rPr>
        <w:t>, lai ievadīt</w:t>
      </w:r>
      <w:r w:rsidR="00F3275C">
        <w:rPr>
          <w:color w:val="000000"/>
          <w:szCs w:val="22"/>
        </w:rPr>
        <w:t>u</w:t>
      </w:r>
      <w:r w:rsidR="00E8412F" w:rsidRPr="00CF0DE2">
        <w:rPr>
          <w:color w:val="000000"/>
          <w:szCs w:val="22"/>
        </w:rPr>
        <w:t xml:space="preserve"> precīzu nepieciešamo devu. Tas</w:t>
      </w:r>
      <w:r w:rsidR="00F3275C">
        <w:rPr>
          <w:color w:val="000000"/>
          <w:szCs w:val="22"/>
        </w:rPr>
        <w:t>,</w:t>
      </w:r>
      <w:r w:rsidR="00E8412F" w:rsidRPr="00CF0DE2">
        <w:rPr>
          <w:color w:val="000000"/>
          <w:szCs w:val="22"/>
        </w:rPr>
        <w:t xml:space="preserve"> galvenokārt</w:t>
      </w:r>
      <w:r w:rsidR="00F3275C">
        <w:rPr>
          <w:color w:val="000000"/>
          <w:szCs w:val="22"/>
        </w:rPr>
        <w:t>,</w:t>
      </w:r>
      <w:r w:rsidR="00E8412F" w:rsidRPr="00CF0DE2">
        <w:rPr>
          <w:color w:val="000000"/>
          <w:szCs w:val="22"/>
        </w:rPr>
        <w:t xml:space="preserve"> ir svarīgi, </w:t>
      </w:r>
      <w:r w:rsidR="00F3275C">
        <w:rPr>
          <w:color w:val="000000"/>
          <w:szCs w:val="22"/>
        </w:rPr>
        <w:t xml:space="preserve">ja nepieciešams </w:t>
      </w:r>
      <w:r w:rsidR="00E8412F" w:rsidRPr="00CF0DE2">
        <w:rPr>
          <w:color w:val="000000"/>
          <w:szCs w:val="22"/>
        </w:rPr>
        <w:t>injicēt mazu</w:t>
      </w:r>
      <w:r w:rsidR="00F3275C">
        <w:rPr>
          <w:color w:val="000000"/>
          <w:szCs w:val="22"/>
        </w:rPr>
        <w:t xml:space="preserve"> veterināro zāļu</w:t>
      </w:r>
      <w:r w:rsidR="00E8412F" w:rsidRPr="00CF0DE2">
        <w:rPr>
          <w:color w:val="000000"/>
          <w:szCs w:val="22"/>
        </w:rPr>
        <w:t xml:space="preserve"> daudzumu, piemēram, sivēniem. </w:t>
      </w:r>
    </w:p>
    <w:p w14:paraId="64E7F494" w14:textId="18505710" w:rsidR="00E8412F" w:rsidRPr="00CF0DE2" w:rsidRDefault="00E8412F" w:rsidP="00F3275C">
      <w:pPr>
        <w:tabs>
          <w:tab w:val="clear" w:pos="567"/>
        </w:tabs>
        <w:spacing w:line="240" w:lineRule="auto"/>
        <w:ind w:right="-318"/>
        <w:jc w:val="both"/>
        <w:rPr>
          <w:color w:val="000000"/>
          <w:szCs w:val="22"/>
        </w:rPr>
      </w:pPr>
      <w:r w:rsidRPr="00CF0DE2">
        <w:rPr>
          <w:color w:val="000000"/>
          <w:szCs w:val="22"/>
        </w:rPr>
        <w:t xml:space="preserve">Aizbāzni var droši </w:t>
      </w:r>
      <w:r>
        <w:rPr>
          <w:color w:val="000000"/>
          <w:szCs w:val="22"/>
        </w:rPr>
        <w:t>caur</w:t>
      </w:r>
      <w:r w:rsidRPr="00CF0DE2">
        <w:rPr>
          <w:color w:val="000000"/>
          <w:szCs w:val="22"/>
        </w:rPr>
        <w:t>durt līdz 25 reizēm. 50 ml flakon</w:t>
      </w:r>
      <w:r w:rsidR="002F7B5C">
        <w:rPr>
          <w:color w:val="000000"/>
          <w:szCs w:val="22"/>
        </w:rPr>
        <w:t>u</w:t>
      </w:r>
      <w:r w:rsidRPr="00CF0DE2">
        <w:rPr>
          <w:color w:val="000000"/>
          <w:szCs w:val="22"/>
        </w:rPr>
        <w:t xml:space="preserve"> izmanto</w:t>
      </w:r>
      <w:r w:rsidR="002F7B5C">
        <w:rPr>
          <w:color w:val="000000"/>
          <w:szCs w:val="22"/>
        </w:rPr>
        <w:t>t</w:t>
      </w:r>
      <w:r w:rsidRPr="00CF0DE2">
        <w:rPr>
          <w:color w:val="000000"/>
          <w:szCs w:val="22"/>
        </w:rPr>
        <w:t xml:space="preserve"> mazu sivēnu ārstēšanai. Dzīvnieku grupas ārstēšanai izmantot atsevišķu adatu zāļu izvilkšanai. </w:t>
      </w:r>
    </w:p>
    <w:p w14:paraId="319EAE74" w14:textId="64F22257" w:rsidR="00E8412F" w:rsidRPr="002209E1" w:rsidRDefault="00E8412F" w:rsidP="00F3275C">
      <w:pPr>
        <w:tabs>
          <w:tab w:val="clear" w:pos="567"/>
        </w:tabs>
        <w:spacing w:line="240" w:lineRule="auto"/>
        <w:ind w:right="-318"/>
        <w:jc w:val="both"/>
        <w:rPr>
          <w:color w:val="000000"/>
          <w:szCs w:val="22"/>
        </w:rPr>
      </w:pPr>
      <w:r w:rsidRPr="00CF0DE2">
        <w:rPr>
          <w:color w:val="000000"/>
          <w:szCs w:val="22"/>
        </w:rPr>
        <w:t>Lai sivēniem novērstu norādītās infekcijas, pievēr</w:t>
      </w:r>
      <w:r w:rsidR="00004069">
        <w:rPr>
          <w:color w:val="000000"/>
          <w:szCs w:val="22"/>
        </w:rPr>
        <w:t>st</w:t>
      </w:r>
      <w:r w:rsidRPr="00CF0DE2">
        <w:rPr>
          <w:color w:val="000000"/>
          <w:szCs w:val="22"/>
        </w:rPr>
        <w:t xml:space="preserve"> uzmanība higiēnai un ventilācijai, un novēr</w:t>
      </w:r>
      <w:r w:rsidR="00004069">
        <w:rPr>
          <w:color w:val="000000"/>
          <w:szCs w:val="22"/>
        </w:rPr>
        <w:t>st</w:t>
      </w:r>
      <w:r w:rsidRPr="00CF0DE2">
        <w:rPr>
          <w:color w:val="000000"/>
          <w:szCs w:val="22"/>
        </w:rPr>
        <w:t xml:space="preserve"> </w:t>
      </w:r>
      <w:r w:rsidRPr="002209E1">
        <w:rPr>
          <w:color w:val="000000"/>
          <w:szCs w:val="22"/>
        </w:rPr>
        <w:t>dzīvnieku pārblīvēšan</w:t>
      </w:r>
      <w:r w:rsidR="00004069">
        <w:rPr>
          <w:color w:val="000000"/>
          <w:szCs w:val="22"/>
        </w:rPr>
        <w:t>u</w:t>
      </w:r>
      <w:r w:rsidRPr="002209E1">
        <w:rPr>
          <w:color w:val="000000"/>
          <w:szCs w:val="22"/>
        </w:rPr>
        <w:t xml:space="preserve">. Kad saslimst pirmie sivēni, ieteicams veikt rūpīgu citu tā paša aizgalda dzīvnieku izmeklēšanu, lai </w:t>
      </w:r>
      <w:r w:rsidR="000C7AD9">
        <w:rPr>
          <w:color w:val="000000"/>
          <w:szCs w:val="22"/>
        </w:rPr>
        <w:t>uzsāktu</w:t>
      </w:r>
      <w:r w:rsidRPr="002209E1">
        <w:rPr>
          <w:color w:val="000000"/>
          <w:szCs w:val="22"/>
        </w:rPr>
        <w:t xml:space="preserve"> agrīnu ārstēšanu. </w:t>
      </w:r>
    </w:p>
    <w:p w14:paraId="0E493386" w14:textId="01505682" w:rsidR="003B62E8" w:rsidRDefault="003B62E8">
      <w:pPr>
        <w:tabs>
          <w:tab w:val="clear" w:pos="567"/>
        </w:tabs>
        <w:spacing w:line="240" w:lineRule="auto"/>
        <w:rPr>
          <w:szCs w:val="22"/>
        </w:rPr>
      </w:pPr>
      <w:r>
        <w:rPr>
          <w:szCs w:val="22"/>
        </w:rPr>
        <w:br w:type="page"/>
      </w:r>
    </w:p>
    <w:p w14:paraId="294A47AA" w14:textId="55F0C1F9" w:rsidR="00C114FF" w:rsidRPr="006E49BF" w:rsidRDefault="006C78AB" w:rsidP="006E49BF">
      <w:pPr>
        <w:pStyle w:val="Style1"/>
      </w:pPr>
      <w:r w:rsidRPr="00E57A7D">
        <w:lastRenderedPageBreak/>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402F9121" w14:textId="77777777" w:rsidR="00DA171F" w:rsidRDefault="00DA171F" w:rsidP="00DA171F">
      <w:pPr>
        <w:tabs>
          <w:tab w:val="clear" w:pos="567"/>
        </w:tabs>
        <w:spacing w:line="240" w:lineRule="auto"/>
        <w:rPr>
          <w:color w:val="000000"/>
          <w:szCs w:val="22"/>
        </w:rPr>
      </w:pPr>
    </w:p>
    <w:p w14:paraId="2E8E2F9C" w14:textId="53E2D5C4" w:rsidR="00DA171F" w:rsidRPr="00813CB9" w:rsidRDefault="00DA171F" w:rsidP="00DA171F">
      <w:pPr>
        <w:tabs>
          <w:tab w:val="clear" w:pos="567"/>
        </w:tabs>
        <w:spacing w:line="240" w:lineRule="auto"/>
        <w:rPr>
          <w:color w:val="000000"/>
          <w:szCs w:val="22"/>
        </w:rPr>
      </w:pPr>
      <w:r w:rsidRPr="00813CB9">
        <w:rPr>
          <w:color w:val="000000"/>
          <w:szCs w:val="22"/>
        </w:rPr>
        <w:t xml:space="preserve">Liellopi un cūkas labi pacieš pārdozēšanu. </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5567760" w14:textId="77777777" w:rsidR="009A6509" w:rsidRPr="00E57A7D" w:rsidRDefault="009A6509" w:rsidP="009311ED">
      <w:pPr>
        <w:tabs>
          <w:tab w:val="clear" w:pos="567"/>
        </w:tabs>
        <w:spacing w:line="240" w:lineRule="auto"/>
        <w:rPr>
          <w:szCs w:val="22"/>
        </w:rPr>
      </w:pPr>
    </w:p>
    <w:p w14:paraId="255EB059" w14:textId="77777777" w:rsidR="00D34A78" w:rsidRPr="00E57A7D" w:rsidRDefault="00D34A78" w:rsidP="00D34A78">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35F504FB" w14:textId="77777777" w:rsidR="007223D8" w:rsidRDefault="007223D8" w:rsidP="007223D8">
      <w:pPr>
        <w:tabs>
          <w:tab w:val="clear" w:pos="567"/>
        </w:tabs>
        <w:spacing w:line="240" w:lineRule="auto"/>
        <w:rPr>
          <w:color w:val="000000"/>
          <w:szCs w:val="22"/>
        </w:rPr>
      </w:pPr>
    </w:p>
    <w:p w14:paraId="16F15CC6" w14:textId="2ED4D4D0" w:rsidR="007223D8" w:rsidRPr="002209E1" w:rsidRDefault="007223D8" w:rsidP="007223D8">
      <w:pPr>
        <w:tabs>
          <w:tab w:val="clear" w:pos="567"/>
        </w:tabs>
        <w:spacing w:line="240" w:lineRule="auto"/>
        <w:rPr>
          <w:color w:val="000000"/>
          <w:szCs w:val="22"/>
        </w:rPr>
      </w:pPr>
      <w:r w:rsidRPr="00CF0DE2">
        <w:rPr>
          <w:color w:val="000000"/>
          <w:szCs w:val="22"/>
        </w:rPr>
        <w:t>Liellopiem:</w:t>
      </w:r>
    </w:p>
    <w:p w14:paraId="4480DEF6" w14:textId="77777777" w:rsidR="007223D8" w:rsidRPr="002209E1" w:rsidRDefault="007223D8" w:rsidP="007223D8">
      <w:pPr>
        <w:tabs>
          <w:tab w:val="clear" w:pos="567"/>
        </w:tabs>
        <w:spacing w:line="240" w:lineRule="auto"/>
        <w:rPr>
          <w:color w:val="000000"/>
          <w:szCs w:val="22"/>
        </w:rPr>
      </w:pPr>
      <w:r w:rsidRPr="002209E1">
        <w:rPr>
          <w:color w:val="000000"/>
          <w:szCs w:val="22"/>
        </w:rPr>
        <w:t>Gaļai un blakusproduktiem: 5 dienas.</w:t>
      </w:r>
    </w:p>
    <w:p w14:paraId="1EF664B4" w14:textId="77777777" w:rsidR="007223D8" w:rsidRPr="002209E1" w:rsidRDefault="007223D8" w:rsidP="007223D8">
      <w:pPr>
        <w:tabs>
          <w:tab w:val="clear" w:pos="567"/>
        </w:tabs>
        <w:spacing w:line="240" w:lineRule="auto"/>
        <w:rPr>
          <w:color w:val="000000"/>
          <w:szCs w:val="22"/>
        </w:rPr>
      </w:pPr>
      <w:r w:rsidRPr="002209E1">
        <w:rPr>
          <w:color w:val="000000"/>
          <w:szCs w:val="22"/>
        </w:rPr>
        <w:t>Pienam: 1 diena.</w:t>
      </w:r>
    </w:p>
    <w:p w14:paraId="6D81FEFE" w14:textId="77777777" w:rsidR="007223D8" w:rsidRPr="00036F19" w:rsidRDefault="007223D8" w:rsidP="007223D8">
      <w:pPr>
        <w:tabs>
          <w:tab w:val="clear" w:pos="567"/>
        </w:tabs>
        <w:autoSpaceDE w:val="0"/>
        <w:autoSpaceDN w:val="0"/>
        <w:adjustRightInd w:val="0"/>
        <w:spacing w:line="240" w:lineRule="auto"/>
        <w:rPr>
          <w:rFonts w:ascii="TimesNewRoman,Italic" w:hAnsi="TimesNewRoman,Italic"/>
          <w:color w:val="000000"/>
          <w:szCs w:val="22"/>
        </w:rPr>
      </w:pPr>
    </w:p>
    <w:p w14:paraId="2F20398E" w14:textId="77777777" w:rsidR="007223D8" w:rsidRPr="005B5E65" w:rsidRDefault="007223D8" w:rsidP="007223D8">
      <w:pPr>
        <w:tabs>
          <w:tab w:val="clear" w:pos="567"/>
        </w:tabs>
        <w:autoSpaceDE w:val="0"/>
        <w:autoSpaceDN w:val="0"/>
        <w:adjustRightInd w:val="0"/>
        <w:spacing w:line="240" w:lineRule="auto"/>
        <w:rPr>
          <w:rFonts w:ascii="TimesNewRoman,Italic" w:hAnsi="TimesNewRoman,Italic"/>
          <w:color w:val="000000"/>
          <w:szCs w:val="22"/>
        </w:rPr>
      </w:pPr>
      <w:r w:rsidRPr="005B5E65">
        <w:rPr>
          <w:rFonts w:ascii="TimesNewRoman,Italic" w:hAnsi="TimesNewRoman,Italic"/>
          <w:color w:val="000000"/>
          <w:szCs w:val="22"/>
        </w:rPr>
        <w:t>C</w:t>
      </w:r>
      <w:r w:rsidRPr="005B5E65">
        <w:rPr>
          <w:rFonts w:ascii="TimesNewRoman,Italic" w:hAnsi="TimesNewRoman,Italic" w:hint="eastAsia"/>
          <w:color w:val="000000"/>
          <w:szCs w:val="22"/>
        </w:rPr>
        <w:t>ū</w:t>
      </w:r>
      <w:r w:rsidRPr="005B5E65">
        <w:rPr>
          <w:rFonts w:ascii="TimesNewRoman,Italic" w:hAnsi="TimesNewRoman,Italic"/>
          <w:color w:val="000000"/>
          <w:szCs w:val="22"/>
        </w:rPr>
        <w:t>k</w:t>
      </w:r>
      <w:r w:rsidRPr="005B5E65">
        <w:rPr>
          <w:rFonts w:ascii="TimesNewRoman,Italic" w:hAnsi="TimesNewRoman,Italic" w:hint="eastAsia"/>
          <w:color w:val="000000"/>
          <w:szCs w:val="22"/>
        </w:rPr>
        <w:t>ā</w:t>
      </w:r>
      <w:r w:rsidRPr="005B5E65">
        <w:rPr>
          <w:rFonts w:ascii="TimesNewRoman,Italic" w:hAnsi="TimesNewRoman,Italic"/>
          <w:color w:val="000000"/>
          <w:szCs w:val="22"/>
        </w:rPr>
        <w:t>m:</w:t>
      </w:r>
    </w:p>
    <w:p w14:paraId="024CC9FE" w14:textId="77777777" w:rsidR="007223D8" w:rsidRPr="005B5E65" w:rsidRDefault="007223D8" w:rsidP="007223D8">
      <w:pPr>
        <w:tabs>
          <w:tab w:val="clear" w:pos="567"/>
        </w:tabs>
        <w:spacing w:line="240" w:lineRule="auto"/>
        <w:rPr>
          <w:color w:val="000000"/>
          <w:szCs w:val="22"/>
        </w:rPr>
      </w:pPr>
      <w:r w:rsidRPr="005B5E65">
        <w:rPr>
          <w:color w:val="000000"/>
          <w:szCs w:val="22"/>
        </w:rPr>
        <w:t>Gaļai un blakusproduktiem: 3 dienas.</w:t>
      </w:r>
    </w:p>
    <w:p w14:paraId="6D3160C1" w14:textId="77777777" w:rsidR="00C114FF" w:rsidRPr="00E57A7D" w:rsidRDefault="00C114FF" w:rsidP="00145C3F">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7293E062"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6DB4CD71" w:rsidR="005B04A8" w:rsidRPr="00D8652A" w:rsidRDefault="006C78AB" w:rsidP="00B13B6D">
      <w:pPr>
        <w:pStyle w:val="Style1"/>
        <w:rPr>
          <w:b w:val="0"/>
          <w:bCs/>
        </w:rPr>
      </w:pPr>
      <w:r w:rsidRPr="00673639">
        <w:t>4.1</w:t>
      </w:r>
      <w:r w:rsidR="00E77619" w:rsidRPr="00673639">
        <w:t>.</w:t>
      </w:r>
      <w:r w:rsidRPr="00673639">
        <w:tab/>
      </w:r>
      <w:r w:rsidRPr="00E57A7D">
        <w:t>ATĶvet kods:</w:t>
      </w:r>
      <w:r w:rsidR="00D8652A" w:rsidRPr="00D8652A">
        <w:t xml:space="preserve"> </w:t>
      </w:r>
      <w:r w:rsidR="00D8652A" w:rsidRPr="00D8652A">
        <w:rPr>
          <w:b w:val="0"/>
          <w:bCs/>
        </w:rPr>
        <w:t>QJ01D</w:t>
      </w:r>
      <w:r w:rsidR="0062614C">
        <w:rPr>
          <w:b w:val="0"/>
          <w:bCs/>
        </w:rPr>
        <w:t>E</w:t>
      </w:r>
      <w:r w:rsidR="00D8652A" w:rsidRPr="00D8652A">
        <w:rPr>
          <w:b w:val="0"/>
          <w:bCs/>
        </w:rPr>
        <w:t>90.</w:t>
      </w:r>
    </w:p>
    <w:p w14:paraId="77261AA0" w14:textId="77777777" w:rsidR="00C114FF" w:rsidRPr="00E57A7D" w:rsidRDefault="00C114FF" w:rsidP="00A9226B">
      <w:pPr>
        <w:tabs>
          <w:tab w:val="clear" w:pos="567"/>
        </w:tabs>
        <w:spacing w:line="240" w:lineRule="auto"/>
        <w:rPr>
          <w:szCs w:val="22"/>
        </w:rPr>
      </w:pPr>
    </w:p>
    <w:p w14:paraId="0BD8649D" w14:textId="64FFE108" w:rsidR="00C114FF" w:rsidRPr="00E57A7D" w:rsidRDefault="006C78AB" w:rsidP="00B13B6D">
      <w:pPr>
        <w:pStyle w:val="Style1"/>
      </w:pPr>
      <w:r w:rsidRPr="00E57A7D">
        <w:t>4.2</w:t>
      </w:r>
      <w:r w:rsidR="00E77619">
        <w:t>.</w:t>
      </w:r>
      <w:r w:rsidRPr="00E57A7D">
        <w:tab/>
        <w:t>Farmakodinamiskās īpašības</w:t>
      </w:r>
    </w:p>
    <w:p w14:paraId="7A81F69F" w14:textId="77777777" w:rsidR="0032174B" w:rsidRDefault="0032174B" w:rsidP="0032174B">
      <w:pPr>
        <w:tabs>
          <w:tab w:val="clear" w:pos="567"/>
        </w:tabs>
        <w:spacing w:line="240" w:lineRule="auto"/>
        <w:jc w:val="both"/>
        <w:rPr>
          <w:color w:val="000000"/>
          <w:szCs w:val="22"/>
        </w:rPr>
      </w:pPr>
    </w:p>
    <w:p w14:paraId="67F39945" w14:textId="6B536CCD" w:rsidR="0032174B" w:rsidRPr="00725CEC" w:rsidRDefault="0032174B" w:rsidP="0032174B">
      <w:pPr>
        <w:tabs>
          <w:tab w:val="clear" w:pos="567"/>
        </w:tabs>
        <w:spacing w:line="240" w:lineRule="auto"/>
        <w:jc w:val="both"/>
        <w:rPr>
          <w:color w:val="000000"/>
          <w:szCs w:val="22"/>
        </w:rPr>
      </w:pPr>
      <w:r w:rsidRPr="00D61050">
        <w:rPr>
          <w:color w:val="000000"/>
          <w:szCs w:val="22"/>
        </w:rPr>
        <w:t>Cefkvinoms ir cefalosporīnu grupas pretmikrobu līdzeklis, kurš darbojas, kavējot šūnapvalka sintēzi. Tas ir baktericīds</w:t>
      </w:r>
      <w:r>
        <w:rPr>
          <w:color w:val="000000"/>
          <w:szCs w:val="22"/>
        </w:rPr>
        <w:t xml:space="preserve"> </w:t>
      </w:r>
      <w:r w:rsidRPr="00725CEC">
        <w:rPr>
          <w:color w:val="000000"/>
          <w:szCs w:val="22"/>
        </w:rPr>
        <w:t>un tam piemīt plaša terapeitiskā spektra aktivitāte un augsta stabilitāte pret penicilināzēm un beta-laktamāzēm.</w:t>
      </w:r>
    </w:p>
    <w:p w14:paraId="074BDDE3" w14:textId="77777777" w:rsidR="0032174B" w:rsidRPr="00813CB9" w:rsidRDefault="0032174B" w:rsidP="0032174B">
      <w:pPr>
        <w:tabs>
          <w:tab w:val="clear" w:pos="567"/>
        </w:tabs>
        <w:spacing w:line="240" w:lineRule="auto"/>
        <w:jc w:val="both"/>
        <w:rPr>
          <w:color w:val="000000"/>
          <w:szCs w:val="22"/>
        </w:rPr>
      </w:pPr>
    </w:p>
    <w:p w14:paraId="048BFD93" w14:textId="77F9C614" w:rsidR="0032174B" w:rsidRPr="005B5E65" w:rsidRDefault="0032174B" w:rsidP="0032174B">
      <w:pPr>
        <w:tabs>
          <w:tab w:val="clear" w:pos="567"/>
        </w:tabs>
        <w:spacing w:line="240" w:lineRule="auto"/>
        <w:jc w:val="both"/>
        <w:rPr>
          <w:color w:val="000000"/>
          <w:szCs w:val="22"/>
        </w:rPr>
      </w:pPr>
      <w:r w:rsidRPr="00D61050">
        <w:rPr>
          <w:i/>
          <w:iCs/>
          <w:color w:val="000000"/>
          <w:szCs w:val="22"/>
        </w:rPr>
        <w:t>In vitro</w:t>
      </w:r>
      <w:r w:rsidRPr="00AE1D99">
        <w:rPr>
          <w:color w:val="000000"/>
          <w:szCs w:val="22"/>
        </w:rPr>
        <w:t xml:space="preserve"> tika pierādīta a</w:t>
      </w:r>
      <w:r w:rsidRPr="00D155C1">
        <w:rPr>
          <w:color w:val="000000"/>
          <w:szCs w:val="22"/>
        </w:rPr>
        <w:t>ktivitāte pret biežāk sastopamaj</w:t>
      </w:r>
      <w:r w:rsidRPr="00725CEC">
        <w:rPr>
          <w:color w:val="000000"/>
          <w:szCs w:val="22"/>
        </w:rPr>
        <w:t>ām grampozitīvajām un gramnegatīv</w:t>
      </w:r>
      <w:r w:rsidRPr="00813CB9">
        <w:rPr>
          <w:color w:val="000000"/>
          <w:szCs w:val="22"/>
        </w:rPr>
        <w:t xml:space="preserve">ajām baktērijām, t.sk.: </w:t>
      </w:r>
      <w:r w:rsidRPr="00813CB9">
        <w:rPr>
          <w:i/>
          <w:color w:val="000000"/>
          <w:szCs w:val="22"/>
        </w:rPr>
        <w:t xml:space="preserve">Escherichia coli, Citrobacter </w:t>
      </w:r>
      <w:r w:rsidRPr="00813CB9">
        <w:rPr>
          <w:color w:val="000000"/>
          <w:szCs w:val="22"/>
        </w:rPr>
        <w:t>spp.,</w:t>
      </w:r>
      <w:r w:rsidRPr="00813CB9">
        <w:rPr>
          <w:i/>
          <w:color w:val="000000"/>
          <w:szCs w:val="22"/>
        </w:rPr>
        <w:t xml:space="preserve"> Klebsiella </w:t>
      </w:r>
      <w:r w:rsidRPr="00813CB9">
        <w:rPr>
          <w:color w:val="000000"/>
          <w:szCs w:val="22"/>
        </w:rPr>
        <w:t>spp.,</w:t>
      </w:r>
      <w:r w:rsidRPr="00813CB9">
        <w:rPr>
          <w:i/>
          <w:color w:val="000000"/>
          <w:szCs w:val="22"/>
        </w:rPr>
        <w:t xml:space="preserve"> Pasteurella </w:t>
      </w:r>
      <w:r w:rsidRPr="00CF0DE2">
        <w:rPr>
          <w:color w:val="000000"/>
          <w:szCs w:val="22"/>
        </w:rPr>
        <w:t>spp.,</w:t>
      </w:r>
      <w:r w:rsidRPr="00CF0DE2">
        <w:rPr>
          <w:i/>
          <w:color w:val="000000"/>
          <w:szCs w:val="22"/>
        </w:rPr>
        <w:t xml:space="preserve"> Manheimia </w:t>
      </w:r>
      <w:r w:rsidRPr="000F11D6">
        <w:rPr>
          <w:iCs/>
          <w:color w:val="000000"/>
          <w:szCs w:val="22"/>
        </w:rPr>
        <w:t>spp.</w:t>
      </w:r>
      <w:r w:rsidRPr="00CF0DE2">
        <w:rPr>
          <w:i/>
          <w:color w:val="000000"/>
          <w:szCs w:val="22"/>
        </w:rPr>
        <w:t xml:space="preserve">, Proteus </w:t>
      </w:r>
      <w:r w:rsidRPr="00CF0DE2">
        <w:rPr>
          <w:color w:val="000000"/>
          <w:szCs w:val="22"/>
        </w:rPr>
        <w:t>spp.,</w:t>
      </w:r>
      <w:r w:rsidRPr="00CF0DE2">
        <w:rPr>
          <w:i/>
          <w:color w:val="000000"/>
          <w:szCs w:val="22"/>
        </w:rPr>
        <w:t xml:space="preserve"> Salmonella </w:t>
      </w:r>
      <w:r w:rsidRPr="00CF0DE2">
        <w:rPr>
          <w:color w:val="000000"/>
          <w:szCs w:val="22"/>
        </w:rPr>
        <w:t>spp.,</w:t>
      </w:r>
      <w:r w:rsidRPr="002209E1">
        <w:rPr>
          <w:i/>
          <w:color w:val="000000"/>
          <w:szCs w:val="22"/>
        </w:rPr>
        <w:t xml:space="preserve"> Serratia marcescens, Haemophilus somnus, Arcanobacterium </w:t>
      </w:r>
      <w:r w:rsidRPr="00036F19">
        <w:rPr>
          <w:i/>
          <w:color w:val="000000"/>
          <w:szCs w:val="22"/>
        </w:rPr>
        <w:t xml:space="preserve">pyogenes, Bacillus </w:t>
      </w:r>
      <w:r w:rsidRPr="00036F19">
        <w:rPr>
          <w:color w:val="000000"/>
          <w:szCs w:val="22"/>
        </w:rPr>
        <w:t>spp.,</w:t>
      </w:r>
      <w:r w:rsidRPr="00036F19">
        <w:rPr>
          <w:i/>
          <w:color w:val="000000"/>
          <w:szCs w:val="22"/>
        </w:rPr>
        <w:t xml:space="preserve"> </w:t>
      </w:r>
      <w:r w:rsidRPr="005B5E65">
        <w:rPr>
          <w:i/>
          <w:szCs w:val="22"/>
        </w:rPr>
        <w:t xml:space="preserve">Corynebacterium </w:t>
      </w:r>
      <w:r w:rsidRPr="005B5E65">
        <w:rPr>
          <w:szCs w:val="22"/>
        </w:rPr>
        <w:t>spp.,</w:t>
      </w:r>
      <w:r w:rsidRPr="005B5E65">
        <w:rPr>
          <w:i/>
          <w:szCs w:val="22"/>
        </w:rPr>
        <w:t xml:space="preserve"> Staphylococcus </w:t>
      </w:r>
      <w:r w:rsidRPr="005B5E65">
        <w:rPr>
          <w:szCs w:val="22"/>
        </w:rPr>
        <w:t>spp.,</w:t>
      </w:r>
      <w:r w:rsidRPr="005B5E65">
        <w:rPr>
          <w:i/>
          <w:szCs w:val="22"/>
        </w:rPr>
        <w:t xml:space="preserve"> Streptococcus </w:t>
      </w:r>
      <w:r w:rsidRPr="005B5E65">
        <w:rPr>
          <w:szCs w:val="22"/>
        </w:rPr>
        <w:t>spp.,</w:t>
      </w:r>
      <w:r w:rsidRPr="005B5E65">
        <w:rPr>
          <w:i/>
          <w:szCs w:val="22"/>
        </w:rPr>
        <w:t xml:space="preserve"> Bacteroides </w:t>
      </w:r>
      <w:r w:rsidRPr="005B5E65">
        <w:rPr>
          <w:szCs w:val="22"/>
        </w:rPr>
        <w:t>spp.,</w:t>
      </w:r>
      <w:r w:rsidRPr="005B5E65">
        <w:rPr>
          <w:i/>
          <w:szCs w:val="22"/>
        </w:rPr>
        <w:t xml:space="preserve"> Clostridium </w:t>
      </w:r>
      <w:r w:rsidRPr="005B5E65">
        <w:rPr>
          <w:szCs w:val="22"/>
        </w:rPr>
        <w:t>spp.,</w:t>
      </w:r>
      <w:r w:rsidRPr="005B5E65">
        <w:rPr>
          <w:i/>
          <w:szCs w:val="22"/>
        </w:rPr>
        <w:t xml:space="preserve"> </w:t>
      </w:r>
      <w:r w:rsidRPr="005B5E65">
        <w:rPr>
          <w:i/>
          <w:color w:val="000000"/>
          <w:szCs w:val="22"/>
        </w:rPr>
        <w:t xml:space="preserve">Fusobacterium </w:t>
      </w:r>
      <w:r w:rsidRPr="005B5E65">
        <w:rPr>
          <w:color w:val="000000"/>
          <w:szCs w:val="22"/>
        </w:rPr>
        <w:t>spp.,</w:t>
      </w:r>
      <w:r w:rsidRPr="005B5E65">
        <w:rPr>
          <w:i/>
          <w:color w:val="000000"/>
          <w:szCs w:val="22"/>
        </w:rPr>
        <w:t xml:space="preserve"> </w:t>
      </w:r>
      <w:r w:rsidRPr="00A831A3">
        <w:rPr>
          <w:i/>
          <w:color w:val="000000"/>
          <w:szCs w:val="22"/>
        </w:rPr>
        <w:t xml:space="preserve">Prevotella </w:t>
      </w:r>
      <w:r w:rsidRPr="00036F19">
        <w:rPr>
          <w:color w:val="000000"/>
          <w:szCs w:val="22"/>
        </w:rPr>
        <w:t>spp.,</w:t>
      </w:r>
      <w:r w:rsidRPr="00036F19">
        <w:rPr>
          <w:i/>
          <w:color w:val="000000"/>
          <w:szCs w:val="22"/>
        </w:rPr>
        <w:t xml:space="preserve"> Actinobacillus </w:t>
      </w:r>
      <w:r w:rsidRPr="00036F19">
        <w:rPr>
          <w:color w:val="000000"/>
          <w:szCs w:val="22"/>
        </w:rPr>
        <w:t>spp. un</w:t>
      </w:r>
      <w:r w:rsidRPr="005B5E65">
        <w:rPr>
          <w:i/>
          <w:color w:val="000000"/>
          <w:szCs w:val="22"/>
        </w:rPr>
        <w:t xml:space="preserve"> Erysipelothrix rhusiopathiae</w:t>
      </w:r>
      <w:r w:rsidRPr="005B5E65">
        <w:rPr>
          <w:color w:val="000000"/>
          <w:szCs w:val="22"/>
        </w:rPr>
        <w:t xml:space="preserve">. </w:t>
      </w:r>
    </w:p>
    <w:p w14:paraId="07989183" w14:textId="77777777" w:rsidR="00C114FF" w:rsidRPr="00E57A7D" w:rsidRDefault="00C114FF" w:rsidP="00A9226B">
      <w:pPr>
        <w:tabs>
          <w:tab w:val="clear" w:pos="567"/>
        </w:tabs>
        <w:spacing w:line="240" w:lineRule="auto"/>
        <w:rPr>
          <w:szCs w:val="22"/>
        </w:rPr>
      </w:pPr>
    </w:p>
    <w:p w14:paraId="03130418" w14:textId="1D40D155"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6FAD35A8" w14:textId="31D2023A" w:rsidR="007E2FE6" w:rsidRPr="00D61050" w:rsidRDefault="007E2FE6" w:rsidP="007E2FE6">
      <w:pPr>
        <w:tabs>
          <w:tab w:val="clear" w:pos="567"/>
        </w:tabs>
        <w:spacing w:line="240" w:lineRule="auto"/>
        <w:jc w:val="both"/>
        <w:rPr>
          <w:color w:val="000000"/>
          <w:szCs w:val="22"/>
        </w:rPr>
      </w:pPr>
      <w:r w:rsidRPr="005B5E65">
        <w:rPr>
          <w:color w:val="000000"/>
          <w:szCs w:val="22"/>
        </w:rPr>
        <w:t>Liellopiem maksimālā koncentrācija serumā</w:t>
      </w:r>
      <w:r w:rsidR="00017934">
        <w:rPr>
          <w:color w:val="000000"/>
          <w:szCs w:val="22"/>
        </w:rPr>
        <w:t>,</w:t>
      </w:r>
      <w:r w:rsidRPr="000A7598">
        <w:rPr>
          <w:color w:val="000000"/>
          <w:szCs w:val="22"/>
        </w:rPr>
        <w:t xml:space="preserve"> aptuveni 2 µg/ml</w:t>
      </w:r>
      <w:r w:rsidR="00017934">
        <w:rPr>
          <w:color w:val="000000"/>
          <w:szCs w:val="22"/>
        </w:rPr>
        <w:t>,</w:t>
      </w:r>
      <w:r w:rsidRPr="000A7598">
        <w:rPr>
          <w:color w:val="000000"/>
          <w:szCs w:val="22"/>
        </w:rPr>
        <w:t xml:space="preserve"> tiek sasniegta 1,5-2 stundu laikā pēc intramuskulāras vai subkutānas ievadīšanas devā 1 mg/kg. Cefkvinomam ir relatīvi īss eliminācijas pusperiods (2,5 stundas), vairāk par 5% piesaistās olbaltumvielām, un tiek izdalīts neizmainītā veidā ar urīnu. Cefkvinoms neuzsūcas pēc iekšķīgas ievadīšanas. Cūkām vai sivēniem maksimālā koncentrācija serumā</w:t>
      </w:r>
      <w:r w:rsidR="00017934">
        <w:rPr>
          <w:color w:val="000000"/>
          <w:szCs w:val="22"/>
        </w:rPr>
        <w:t>,</w:t>
      </w:r>
      <w:r w:rsidRPr="000A7598">
        <w:rPr>
          <w:color w:val="000000"/>
          <w:szCs w:val="22"/>
        </w:rPr>
        <w:t xml:space="preserve"> </w:t>
      </w:r>
      <w:r w:rsidRPr="00EA081A">
        <w:rPr>
          <w:color w:val="000000"/>
          <w:szCs w:val="22"/>
        </w:rPr>
        <w:t>aptuveni 5 µg/ml</w:t>
      </w:r>
      <w:r w:rsidR="00017934">
        <w:rPr>
          <w:color w:val="000000"/>
          <w:szCs w:val="22"/>
        </w:rPr>
        <w:t>,</w:t>
      </w:r>
      <w:r w:rsidRPr="00EA081A">
        <w:rPr>
          <w:color w:val="000000"/>
          <w:szCs w:val="22"/>
        </w:rPr>
        <w:t xml:space="preserve"> tika noteikta vidēji 15 līdz 60 minūšu laikā pēc 2 mg/ml devas intramuskulāras injekcijas. Vidējais eliminācijas pusperiods ir aptu</w:t>
      </w:r>
      <w:r w:rsidRPr="00D61050">
        <w:rPr>
          <w:color w:val="000000"/>
          <w:szCs w:val="22"/>
        </w:rPr>
        <w:t xml:space="preserve">veni 9 stundas. </w:t>
      </w:r>
    </w:p>
    <w:p w14:paraId="62F0610C" w14:textId="77777777" w:rsidR="007E2FE6" w:rsidRPr="00D61050" w:rsidRDefault="007E2FE6" w:rsidP="007E2FE6">
      <w:pPr>
        <w:tabs>
          <w:tab w:val="clear" w:pos="567"/>
        </w:tabs>
        <w:spacing w:line="240" w:lineRule="auto"/>
        <w:jc w:val="both"/>
        <w:rPr>
          <w:szCs w:val="22"/>
        </w:rPr>
      </w:pPr>
      <w:r w:rsidRPr="00D61050">
        <w:rPr>
          <w:szCs w:val="22"/>
        </w:rPr>
        <w:t xml:space="preserve">Cefkvinoms vāji saistās pie plazmas olbaltumvielām, tāpēc iekļūst cerebrospinālajā šķidrumā un sinoviālajā šķidrumā cūkām. Koncentrācija starp sinoviālo šķidrumu un plazmu ir līdzīga. Koncentrācija, kas sasniedz cerebrospinālo šķidrumu 12 stundu laikā pēc ārstēšanas, ir līdzīga plazmā esošai. </w:t>
      </w:r>
    </w:p>
    <w:p w14:paraId="61B6A8D3" w14:textId="1A2749CF" w:rsidR="00C114FF" w:rsidRDefault="00C114FF" w:rsidP="00A9226B">
      <w:pPr>
        <w:tabs>
          <w:tab w:val="clear" w:pos="567"/>
        </w:tabs>
        <w:spacing w:line="240" w:lineRule="auto"/>
        <w:rPr>
          <w:szCs w:val="22"/>
        </w:rPr>
      </w:pPr>
    </w:p>
    <w:p w14:paraId="70474C82" w14:textId="77777777" w:rsidR="007E2FE6" w:rsidRPr="00E57A7D" w:rsidRDefault="007E2FE6"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39596BB1" w14:textId="77777777" w:rsidR="005D58D7" w:rsidRDefault="005D58D7" w:rsidP="005D58D7">
      <w:pPr>
        <w:tabs>
          <w:tab w:val="clear" w:pos="567"/>
        </w:tabs>
        <w:spacing w:line="240" w:lineRule="auto"/>
        <w:jc w:val="both"/>
        <w:rPr>
          <w:color w:val="000000"/>
          <w:szCs w:val="22"/>
        </w:rPr>
      </w:pPr>
    </w:p>
    <w:p w14:paraId="468BC8F5" w14:textId="62F440FC" w:rsidR="00C114FF" w:rsidRPr="0026014A" w:rsidRDefault="005D58D7" w:rsidP="0026014A">
      <w:pPr>
        <w:tabs>
          <w:tab w:val="clear" w:pos="567"/>
        </w:tabs>
        <w:spacing w:line="240" w:lineRule="auto"/>
        <w:jc w:val="both"/>
        <w:rPr>
          <w:color w:val="000000"/>
          <w:szCs w:val="22"/>
        </w:rPr>
      </w:pPr>
      <w:r w:rsidRPr="00D61050">
        <w:rPr>
          <w:color w:val="000000"/>
          <w:szCs w:val="22"/>
        </w:rPr>
        <w:t xml:space="preserve">Tā kā nav veikti saderības pētījumi, </w:t>
      </w:r>
      <w:r w:rsidR="00792091" w:rsidRPr="00792091">
        <w:rPr>
          <w:color w:val="000000"/>
          <w:szCs w:val="22"/>
        </w:rPr>
        <w:t xml:space="preserve">nelietot </w:t>
      </w:r>
      <w:r w:rsidRPr="00D61050">
        <w:rPr>
          <w:color w:val="000000"/>
          <w:szCs w:val="22"/>
        </w:rPr>
        <w:t xml:space="preserve">šīs veterinārās zāles maisījumā ar citām veterinārajām zālēm. </w:t>
      </w:r>
    </w:p>
    <w:p w14:paraId="22D0370F" w14:textId="342FCC54" w:rsidR="00C114FF" w:rsidRPr="00E57A7D" w:rsidRDefault="006C78AB" w:rsidP="00B13B6D">
      <w:pPr>
        <w:pStyle w:val="Style1"/>
      </w:pPr>
      <w:r w:rsidRPr="00E57A7D">
        <w:lastRenderedPageBreak/>
        <w:t>5.2</w:t>
      </w:r>
      <w:r w:rsidR="00E77619">
        <w:t>.</w:t>
      </w:r>
      <w:r w:rsidRPr="00E57A7D">
        <w:tab/>
        <w:t>Derīguma termiņš</w:t>
      </w:r>
    </w:p>
    <w:p w14:paraId="269441AF" w14:textId="77777777" w:rsidR="007B4124" w:rsidRDefault="007B4124" w:rsidP="007B4124">
      <w:pPr>
        <w:tabs>
          <w:tab w:val="clear" w:pos="567"/>
        </w:tabs>
        <w:spacing w:line="240" w:lineRule="auto"/>
        <w:ind w:right="-318"/>
        <w:rPr>
          <w:color w:val="000000"/>
          <w:szCs w:val="22"/>
        </w:rPr>
      </w:pPr>
    </w:p>
    <w:p w14:paraId="27B6D8A7" w14:textId="4BF880FF" w:rsidR="007B4124" w:rsidRPr="00D61050" w:rsidRDefault="007B4124" w:rsidP="007B4124">
      <w:pPr>
        <w:tabs>
          <w:tab w:val="clear" w:pos="567"/>
        </w:tabs>
        <w:spacing w:line="240" w:lineRule="auto"/>
        <w:ind w:right="-318"/>
        <w:rPr>
          <w:color w:val="000000"/>
          <w:szCs w:val="22"/>
        </w:rPr>
      </w:pPr>
      <w:r w:rsidRPr="00D61050">
        <w:rPr>
          <w:color w:val="000000"/>
          <w:szCs w:val="22"/>
        </w:rPr>
        <w:t>Veterināro zāļu derīguma termiņš izplatīšanai paredzēt</w:t>
      </w:r>
      <w:r w:rsidR="009C0318">
        <w:rPr>
          <w:color w:val="000000"/>
          <w:szCs w:val="22"/>
        </w:rPr>
        <w:t>aj</w:t>
      </w:r>
      <w:r w:rsidRPr="00D61050">
        <w:rPr>
          <w:color w:val="000000"/>
          <w:szCs w:val="22"/>
        </w:rPr>
        <w:t xml:space="preserve">ā iepakojumā: 2 gadi. </w:t>
      </w:r>
    </w:p>
    <w:p w14:paraId="2CA23C09" w14:textId="4F6DDDFC" w:rsidR="007B4124" w:rsidRPr="00D61050" w:rsidRDefault="007B4124" w:rsidP="007B4124">
      <w:pPr>
        <w:tabs>
          <w:tab w:val="clear" w:pos="567"/>
        </w:tabs>
        <w:spacing w:line="240" w:lineRule="auto"/>
        <w:ind w:right="-318"/>
        <w:rPr>
          <w:color w:val="000000"/>
          <w:szCs w:val="22"/>
        </w:rPr>
      </w:pPr>
      <w:r w:rsidRPr="00D61050">
        <w:rPr>
          <w:color w:val="000000"/>
          <w:szCs w:val="22"/>
        </w:rPr>
        <w:t xml:space="preserve">Derīguma termiņš pēc </w:t>
      </w:r>
      <w:r w:rsidR="009C0318" w:rsidRPr="00E57A7D">
        <w:t>pirm</w:t>
      </w:r>
      <w:r w:rsidR="009C0318">
        <w:t>reizējas</w:t>
      </w:r>
      <w:r w:rsidRPr="00D61050">
        <w:rPr>
          <w:color w:val="000000"/>
          <w:szCs w:val="22"/>
        </w:rPr>
        <w:t xml:space="preserve"> tiešā iepakojuma atvēršanas: 28 dienas. </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6BC8F061" w14:textId="77777777" w:rsidR="007147FA" w:rsidRDefault="007147FA" w:rsidP="007147FA">
      <w:pPr>
        <w:tabs>
          <w:tab w:val="clear" w:pos="567"/>
        </w:tabs>
        <w:spacing w:line="240" w:lineRule="auto"/>
        <w:rPr>
          <w:noProof/>
          <w:szCs w:val="22"/>
        </w:rPr>
      </w:pPr>
    </w:p>
    <w:p w14:paraId="03D1DADE" w14:textId="0330375F" w:rsidR="007147FA" w:rsidRPr="009C559D" w:rsidRDefault="007147FA" w:rsidP="007147FA">
      <w:pPr>
        <w:tabs>
          <w:tab w:val="clear" w:pos="567"/>
        </w:tabs>
        <w:spacing w:line="240" w:lineRule="auto"/>
        <w:rPr>
          <w:noProof/>
          <w:szCs w:val="22"/>
        </w:rPr>
      </w:pPr>
      <w:r w:rsidRPr="00D61050">
        <w:rPr>
          <w:noProof/>
          <w:szCs w:val="22"/>
        </w:rPr>
        <w:t>Uzglabāt temperatūrā līdz 25</w:t>
      </w:r>
      <w:r>
        <w:rPr>
          <w:noProof/>
          <w:szCs w:val="22"/>
        </w:rPr>
        <w:t xml:space="preserve"> </w:t>
      </w:r>
      <w:r w:rsidRPr="009C559D">
        <w:rPr>
          <w:noProof/>
          <w:szCs w:val="22"/>
        </w:rPr>
        <w:sym w:font="Symbol" w:char="F0B0"/>
      </w:r>
      <w:r w:rsidRPr="009C559D">
        <w:rPr>
          <w:noProof/>
          <w:szCs w:val="22"/>
        </w:rPr>
        <w:t>C.</w:t>
      </w:r>
    </w:p>
    <w:p w14:paraId="4D11CB3E" w14:textId="73C9662E" w:rsidR="004462B8" w:rsidRDefault="004462B8" w:rsidP="004462B8">
      <w:pPr>
        <w:tabs>
          <w:tab w:val="clear" w:pos="567"/>
        </w:tabs>
        <w:spacing w:line="240" w:lineRule="auto"/>
        <w:rPr>
          <w:color w:val="000000"/>
        </w:rPr>
      </w:pPr>
      <w:r w:rsidRPr="002652D3">
        <w:rPr>
          <w:noProof/>
        </w:rPr>
        <w:t>Uzglabāt oriģināl</w:t>
      </w:r>
      <w:r w:rsidR="00EC6B43" w:rsidRPr="00E57A7D">
        <w:t>aj</w:t>
      </w:r>
      <w:r w:rsidRPr="002652D3">
        <w:rPr>
          <w:noProof/>
        </w:rPr>
        <w:t>ā iepakojumā</w:t>
      </w:r>
      <w:r>
        <w:rPr>
          <w:noProof/>
        </w:rPr>
        <w:t>,</w:t>
      </w:r>
      <w:r w:rsidDel="00FC152D">
        <w:rPr>
          <w:color w:val="000000"/>
        </w:rPr>
        <w:t xml:space="preserve"> </w:t>
      </w:r>
      <w:r w:rsidRPr="002652D3">
        <w:rPr>
          <w:noProof/>
        </w:rPr>
        <w:t>lai pasargātu no gaismas</w:t>
      </w:r>
      <w:r>
        <w:rPr>
          <w:noProof/>
        </w:rPr>
        <w:t>.</w:t>
      </w:r>
      <w:r w:rsidDel="00FC152D">
        <w:rPr>
          <w:color w:val="000000"/>
        </w:rPr>
        <w:t xml:space="preserve"> </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3350CA0B" w14:textId="77777777" w:rsidR="00FD61AD" w:rsidRDefault="00FD61AD" w:rsidP="00FD61AD">
      <w:pPr>
        <w:spacing w:line="240" w:lineRule="auto"/>
        <w:jc w:val="both"/>
        <w:rPr>
          <w:szCs w:val="22"/>
        </w:rPr>
      </w:pPr>
    </w:p>
    <w:p w14:paraId="42A5551C" w14:textId="5D99C5BA" w:rsidR="00FD61AD" w:rsidRPr="00813CB9" w:rsidRDefault="00FD61AD" w:rsidP="00FD61AD">
      <w:pPr>
        <w:spacing w:line="240" w:lineRule="auto"/>
        <w:jc w:val="both"/>
        <w:rPr>
          <w:szCs w:val="22"/>
        </w:rPr>
      </w:pPr>
      <w:r w:rsidRPr="00D155C1">
        <w:rPr>
          <w:szCs w:val="22"/>
        </w:rPr>
        <w:t>K</w:t>
      </w:r>
      <w:r w:rsidR="00CA7BF4">
        <w:rPr>
          <w:szCs w:val="22"/>
        </w:rPr>
        <w:t>arton</w:t>
      </w:r>
      <w:r w:rsidR="00520DAC">
        <w:rPr>
          <w:szCs w:val="22"/>
        </w:rPr>
        <w:t>a</w:t>
      </w:r>
      <w:r w:rsidR="00CA7BF4">
        <w:rPr>
          <w:szCs w:val="22"/>
        </w:rPr>
        <w:t xml:space="preserve"> k</w:t>
      </w:r>
      <w:r w:rsidRPr="00D155C1">
        <w:rPr>
          <w:szCs w:val="22"/>
        </w:rPr>
        <w:t>ast</w:t>
      </w:r>
      <w:r w:rsidR="009B363C" w:rsidRPr="009B363C">
        <w:rPr>
          <w:szCs w:val="22"/>
        </w:rPr>
        <w:t>īt</w:t>
      </w:r>
      <w:r w:rsidRPr="00D155C1">
        <w:rPr>
          <w:szCs w:val="22"/>
        </w:rPr>
        <w:t>e ar 50 ml vai</w:t>
      </w:r>
      <w:r w:rsidRPr="00725CEC">
        <w:rPr>
          <w:szCs w:val="22"/>
        </w:rPr>
        <w:t xml:space="preserve"> 100 </w:t>
      </w:r>
      <w:r w:rsidRPr="00813CB9">
        <w:rPr>
          <w:szCs w:val="22"/>
        </w:rPr>
        <w:t>ml bezkrāsaina stikla flakonu ar hlorbutila gumijas aizbāzni un</w:t>
      </w:r>
      <w:r w:rsidRPr="00CF0DE2">
        <w:rPr>
          <w:szCs w:val="22"/>
        </w:rPr>
        <w:t xml:space="preserve"> alumīnija</w:t>
      </w:r>
      <w:r>
        <w:rPr>
          <w:szCs w:val="22"/>
        </w:rPr>
        <w:t xml:space="preserve"> </w:t>
      </w:r>
      <w:r w:rsidRPr="00725CEC">
        <w:rPr>
          <w:szCs w:val="22"/>
        </w:rPr>
        <w:t>vāciņu</w:t>
      </w:r>
      <w:r w:rsidRPr="00813CB9">
        <w:rPr>
          <w:szCs w:val="22"/>
        </w:rPr>
        <w:t>.</w:t>
      </w:r>
    </w:p>
    <w:p w14:paraId="3DB3FE8A" w14:textId="77777777" w:rsidR="00205E8C" w:rsidRDefault="00205E8C" w:rsidP="00FD61AD">
      <w:pPr>
        <w:tabs>
          <w:tab w:val="clear" w:pos="567"/>
        </w:tabs>
        <w:spacing w:line="240" w:lineRule="auto"/>
        <w:jc w:val="both"/>
        <w:rPr>
          <w:color w:val="000000"/>
          <w:szCs w:val="22"/>
        </w:rPr>
      </w:pPr>
    </w:p>
    <w:p w14:paraId="0E52D6BC" w14:textId="6F436827" w:rsidR="00C114FF" w:rsidRPr="00205E8C" w:rsidRDefault="00FD61AD" w:rsidP="00205E8C">
      <w:pPr>
        <w:tabs>
          <w:tab w:val="clear" w:pos="567"/>
        </w:tabs>
        <w:spacing w:line="240" w:lineRule="auto"/>
        <w:jc w:val="both"/>
        <w:rPr>
          <w:color w:val="000000"/>
          <w:szCs w:val="22"/>
        </w:rPr>
      </w:pPr>
      <w:r w:rsidRPr="00813CB9">
        <w:rPr>
          <w:color w:val="000000"/>
          <w:szCs w:val="22"/>
        </w:rPr>
        <w:t xml:space="preserve">Ne </w:t>
      </w:r>
      <w:r w:rsidRPr="00813CB9">
        <w:rPr>
          <w:rFonts w:ascii="TimesNewRoman,Italic" w:hAnsi="TimesNewRoman,Italic"/>
          <w:color w:val="000000"/>
          <w:szCs w:val="22"/>
        </w:rPr>
        <w:t>visi</w:t>
      </w:r>
      <w:r w:rsidRPr="00813CB9">
        <w:rPr>
          <w:color w:val="000000"/>
          <w:szCs w:val="22"/>
        </w:rPr>
        <w:t xml:space="preserve"> iepakojuma </w:t>
      </w:r>
      <w:r w:rsidR="009B363C" w:rsidRPr="009B363C">
        <w:rPr>
          <w:color w:val="000000"/>
          <w:szCs w:val="22"/>
        </w:rPr>
        <w:t>lielumi</w:t>
      </w:r>
      <w:r w:rsidRPr="00813CB9">
        <w:rPr>
          <w:color w:val="000000"/>
          <w:szCs w:val="22"/>
        </w:rPr>
        <w:t xml:space="preserve"> 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49791953" w:rsidR="00FD1E45" w:rsidRPr="00E57A7D" w:rsidRDefault="009F05AB" w:rsidP="00FD1E45">
      <w:pPr>
        <w:rPr>
          <w:szCs w:val="22"/>
        </w:rPr>
      </w:pPr>
      <w:bookmarkStart w:id="1"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
    <w:p w14:paraId="082D4131" w14:textId="77777777" w:rsidR="00C114FF" w:rsidRPr="00E57A7D" w:rsidRDefault="00C114FF" w:rsidP="00A9226B">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8BAC56A" w14:textId="77777777" w:rsidR="008346C4" w:rsidRPr="00D61050" w:rsidRDefault="008346C4" w:rsidP="008346C4">
      <w:pPr>
        <w:tabs>
          <w:tab w:val="clear" w:pos="567"/>
        </w:tabs>
        <w:spacing w:line="240" w:lineRule="auto"/>
        <w:ind w:right="-318"/>
        <w:rPr>
          <w:color w:val="000000"/>
          <w:szCs w:val="22"/>
        </w:rPr>
      </w:pPr>
      <w:r w:rsidRPr="00D61050">
        <w:rPr>
          <w:color w:val="000000"/>
          <w:szCs w:val="22"/>
        </w:rPr>
        <w:t>Intervet International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7CB80665" w14:textId="77777777" w:rsidR="002D3599" w:rsidRPr="00725CEC" w:rsidRDefault="002D3599" w:rsidP="002D3599">
      <w:pPr>
        <w:tabs>
          <w:tab w:val="clear" w:pos="567"/>
        </w:tabs>
        <w:spacing w:line="240" w:lineRule="auto"/>
        <w:rPr>
          <w:caps/>
          <w:color w:val="000000"/>
          <w:szCs w:val="22"/>
        </w:rPr>
      </w:pPr>
      <w:r w:rsidRPr="00D61050">
        <w:rPr>
          <w:caps/>
          <w:color w:val="000000"/>
          <w:szCs w:val="22"/>
        </w:rPr>
        <w:t>V/NRP/0</w:t>
      </w:r>
      <w:r>
        <w:rPr>
          <w:caps/>
          <w:color w:val="000000"/>
          <w:szCs w:val="22"/>
        </w:rPr>
        <w:t>5</w:t>
      </w:r>
      <w:r w:rsidRPr="00725CEC">
        <w:rPr>
          <w:caps/>
          <w:color w:val="000000"/>
          <w:szCs w:val="22"/>
        </w:rPr>
        <w:t>/1275</w:t>
      </w:r>
    </w:p>
    <w:p w14:paraId="2EF1B7FE" w14:textId="11DB390A" w:rsidR="00C114FF" w:rsidRDefault="00C114FF" w:rsidP="00A9226B">
      <w:pPr>
        <w:tabs>
          <w:tab w:val="clear" w:pos="567"/>
        </w:tabs>
        <w:spacing w:line="240" w:lineRule="auto"/>
        <w:rPr>
          <w:szCs w:val="22"/>
        </w:rPr>
      </w:pPr>
    </w:p>
    <w:p w14:paraId="2227FA51" w14:textId="77777777" w:rsidR="002D3599" w:rsidRPr="00E57A7D" w:rsidRDefault="002D3599"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63507C31" w:rsidR="00C114FF" w:rsidRPr="00E57A7D" w:rsidRDefault="006C78AB" w:rsidP="00A9226B">
      <w:pPr>
        <w:tabs>
          <w:tab w:val="clear" w:pos="567"/>
        </w:tabs>
        <w:spacing w:line="240" w:lineRule="auto"/>
        <w:rPr>
          <w:szCs w:val="22"/>
        </w:rPr>
      </w:pPr>
      <w:r w:rsidRPr="00B72BBB">
        <w:t>Pirmās tirdzniecības atļaujas piešķiršanas datums</w:t>
      </w:r>
      <w:r w:rsidRPr="00E57A7D">
        <w:t>:</w:t>
      </w:r>
      <w:r w:rsidR="002D3599" w:rsidRPr="002D3599">
        <w:t xml:space="preserve"> </w:t>
      </w:r>
      <w:r w:rsidR="00B26F58" w:rsidRPr="00CF0DE2">
        <w:rPr>
          <w:color w:val="000000"/>
          <w:szCs w:val="22"/>
        </w:rPr>
        <w:t>17/11/200</w:t>
      </w:r>
      <w:r w:rsidR="00EC5ACC">
        <w:rPr>
          <w:color w:val="000000"/>
          <w:szCs w:val="22"/>
        </w:rPr>
        <w:t>0</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6C8D311" w14:textId="53183C50" w:rsidR="0078538F" w:rsidRPr="00E57A7D" w:rsidRDefault="00351C88" w:rsidP="00A9226B">
      <w:pPr>
        <w:tabs>
          <w:tab w:val="clear" w:pos="567"/>
        </w:tabs>
        <w:spacing w:line="240" w:lineRule="auto"/>
        <w:rPr>
          <w:szCs w:val="22"/>
        </w:rPr>
      </w:pPr>
      <w:r>
        <w:t>04/2024</w:t>
      </w: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781DE363"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62143426" w14:textId="77777777" w:rsidR="00C114FF" w:rsidRPr="00E57A7D" w:rsidRDefault="006C78AB" w:rsidP="00A9226B">
      <w:pPr>
        <w:tabs>
          <w:tab w:val="clear" w:pos="567"/>
        </w:tabs>
        <w:spacing w:line="240" w:lineRule="auto"/>
        <w:rPr>
          <w:szCs w:val="22"/>
        </w:rPr>
      </w:pPr>
      <w:r w:rsidRPr="00E57A7D">
        <w:br w:type="page"/>
      </w: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4CB9D1EA" w:rsidR="00C114FF" w:rsidRPr="00E57A7D" w:rsidRDefault="003C2597" w:rsidP="00A9226B">
            <w:pPr>
              <w:tabs>
                <w:tab w:val="clear" w:pos="567"/>
              </w:tabs>
              <w:spacing w:line="240" w:lineRule="auto"/>
              <w:rPr>
                <w:szCs w:val="22"/>
              </w:rPr>
            </w:pPr>
            <w:r>
              <w:rPr>
                <w:b/>
                <w:color w:val="000000"/>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16906447" w14:textId="6F6151BD" w:rsidR="0052494C" w:rsidRDefault="0052494C" w:rsidP="008E048D">
      <w:pPr>
        <w:tabs>
          <w:tab w:val="clear" w:pos="567"/>
          <w:tab w:val="left" w:pos="720"/>
        </w:tabs>
        <w:spacing w:line="240" w:lineRule="auto"/>
        <w:rPr>
          <w:i/>
          <w:sz w:val="24"/>
          <w:szCs w:val="24"/>
        </w:rPr>
      </w:pPr>
      <w:r w:rsidRPr="003B62E8">
        <w:rPr>
          <w:bCs/>
          <w:color w:val="000000"/>
        </w:rPr>
        <w:t>Cobactan</w:t>
      </w:r>
      <w:r w:rsidRPr="003B62E8">
        <w:rPr>
          <w:bCs/>
          <w:vertAlign w:val="superscript"/>
        </w:rPr>
        <w:t xml:space="preserve"> </w:t>
      </w:r>
      <w:r w:rsidRPr="003B62E8">
        <w:rPr>
          <w:bCs/>
          <w:color w:val="000000"/>
        </w:rPr>
        <w:t>2,5%</w:t>
      </w:r>
      <w:r>
        <w:rPr>
          <w:b/>
          <w:color w:val="000000"/>
        </w:rPr>
        <w:t xml:space="preserve"> </w:t>
      </w:r>
      <w:r w:rsidRPr="00FC152D">
        <w:rPr>
          <w:color w:val="000000"/>
        </w:rPr>
        <w:t>25 mg/ml</w:t>
      </w:r>
      <w:r>
        <w:rPr>
          <w:b/>
          <w:color w:val="000000"/>
        </w:rPr>
        <w:t xml:space="preserve"> </w:t>
      </w:r>
      <w:r>
        <w:rPr>
          <w:color w:val="000000"/>
        </w:rPr>
        <w:t>suspensija injekcijām</w:t>
      </w:r>
    </w:p>
    <w:p w14:paraId="2AFA577C" w14:textId="77777777" w:rsidR="00C114FF" w:rsidRPr="00E57A7D" w:rsidRDefault="00C114FF" w:rsidP="00A9226B">
      <w:pPr>
        <w:tabs>
          <w:tab w:val="clear" w:pos="567"/>
        </w:tabs>
        <w:spacing w:line="240" w:lineRule="auto"/>
        <w:rPr>
          <w:szCs w:val="22"/>
        </w:rPr>
      </w:pPr>
    </w:p>
    <w:p w14:paraId="17CA2D24" w14:textId="77777777" w:rsidR="00205CD7" w:rsidRPr="00E57A7D" w:rsidRDefault="00205CD7"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716A5F7C" w14:textId="52BE1F35" w:rsidR="00BF5FA4" w:rsidRPr="00BF5FA4" w:rsidRDefault="00931C7C" w:rsidP="00BF5FA4">
      <w:pPr>
        <w:tabs>
          <w:tab w:val="clear" w:pos="567"/>
          <w:tab w:val="left" w:pos="720"/>
        </w:tabs>
        <w:spacing w:line="240" w:lineRule="auto"/>
        <w:rPr>
          <w:color w:val="000000"/>
        </w:rPr>
      </w:pPr>
      <w:r w:rsidRPr="001419F4">
        <w:rPr>
          <w:lang w:val="en-US"/>
        </w:rPr>
        <w:t xml:space="preserve">Katrs ml </w:t>
      </w:r>
      <w:r w:rsidR="00BF5FA4" w:rsidRPr="00BF5FA4">
        <w:rPr>
          <w:color w:val="000000"/>
        </w:rPr>
        <w:t>satur:</w:t>
      </w:r>
    </w:p>
    <w:p w14:paraId="18DE1781" w14:textId="44759CB4" w:rsidR="00BF5FA4" w:rsidRPr="00BF5FA4" w:rsidRDefault="00BF5FA4" w:rsidP="00BF5FA4">
      <w:pPr>
        <w:tabs>
          <w:tab w:val="clear" w:pos="567"/>
          <w:tab w:val="left" w:pos="1701"/>
        </w:tabs>
        <w:spacing w:line="240" w:lineRule="auto"/>
        <w:rPr>
          <w:color w:val="000000"/>
        </w:rPr>
      </w:pPr>
      <w:r w:rsidRPr="00BF5FA4">
        <w:rPr>
          <w:color w:val="000000"/>
        </w:rPr>
        <w:t>Cefkvinoms (</w:t>
      </w:r>
      <w:r w:rsidR="00FD07A5" w:rsidRPr="001419F4">
        <w:rPr>
          <w:szCs w:val="22"/>
        </w:rPr>
        <w:t>cefkvinom</w:t>
      </w:r>
      <w:r w:rsidR="00FD07A5" w:rsidRPr="001F6A68">
        <w:t>a</w:t>
      </w:r>
      <w:r w:rsidR="00FD07A5" w:rsidRPr="001419F4">
        <w:rPr>
          <w:szCs w:val="22"/>
        </w:rPr>
        <w:t xml:space="preserve"> </w:t>
      </w:r>
      <w:r w:rsidR="00FD07A5" w:rsidRPr="001F6A68">
        <w:t xml:space="preserve">sulfāta </w:t>
      </w:r>
      <w:r w:rsidR="00CA7BF4">
        <w:t>veidā</w:t>
      </w:r>
      <w:r w:rsidRPr="00BF5FA4">
        <w:rPr>
          <w:color w:val="000000"/>
        </w:rPr>
        <w:t xml:space="preserve">) 25 mg. </w:t>
      </w:r>
    </w:p>
    <w:p w14:paraId="2ED2601E" w14:textId="38F5DFC4" w:rsidR="007318FE" w:rsidRDefault="007318FE" w:rsidP="00A9226B">
      <w:pPr>
        <w:tabs>
          <w:tab w:val="clear" w:pos="567"/>
        </w:tabs>
        <w:spacing w:line="240" w:lineRule="auto"/>
        <w:rPr>
          <w:szCs w:val="22"/>
        </w:rPr>
      </w:pPr>
    </w:p>
    <w:p w14:paraId="4B96402A" w14:textId="77777777" w:rsidR="00BF5FA4" w:rsidRPr="00E57A7D" w:rsidRDefault="00BF5FA4"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2AF82E39" w14:textId="77777777" w:rsidR="007A4391" w:rsidRDefault="007A4391" w:rsidP="007A4391">
      <w:pPr>
        <w:tabs>
          <w:tab w:val="clear" w:pos="567"/>
        </w:tabs>
        <w:spacing w:line="240" w:lineRule="auto"/>
        <w:rPr>
          <w:color w:val="000000"/>
        </w:rPr>
      </w:pPr>
      <w:r>
        <w:rPr>
          <w:color w:val="000000"/>
        </w:rPr>
        <w:t>50 ml</w:t>
      </w:r>
    </w:p>
    <w:p w14:paraId="0E121C33" w14:textId="77777777" w:rsidR="007A4391" w:rsidRDefault="007A4391" w:rsidP="007A4391">
      <w:pPr>
        <w:tabs>
          <w:tab w:val="clear" w:pos="567"/>
        </w:tabs>
        <w:spacing w:line="240" w:lineRule="auto"/>
        <w:rPr>
          <w:color w:val="000000"/>
        </w:rPr>
      </w:pPr>
      <w:r>
        <w:rPr>
          <w:color w:val="000000"/>
          <w:highlight w:val="lightGray"/>
        </w:rPr>
        <w:t>100 ml</w:t>
      </w:r>
    </w:p>
    <w:p w14:paraId="67D07BAF" w14:textId="77777777" w:rsidR="007A4391" w:rsidRDefault="007A4391" w:rsidP="007A4391">
      <w:pPr>
        <w:tabs>
          <w:tab w:val="clear" w:pos="567"/>
        </w:tabs>
        <w:spacing w:line="240" w:lineRule="auto"/>
        <w:rPr>
          <w:color w:val="000000"/>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209FC13F" w14:textId="4249D3AB" w:rsidR="00F814DD" w:rsidRDefault="00F814DD" w:rsidP="00F814DD">
      <w:pPr>
        <w:tabs>
          <w:tab w:val="clear" w:pos="567"/>
          <w:tab w:val="left" w:pos="720"/>
        </w:tabs>
        <w:spacing w:line="240" w:lineRule="auto"/>
        <w:rPr>
          <w:color w:val="000000"/>
        </w:rPr>
      </w:pPr>
      <w:r w:rsidRPr="003B62E8">
        <w:rPr>
          <w:color w:val="000000"/>
        </w:rPr>
        <w:t>Liellopi un cūkas.</w:t>
      </w:r>
    </w:p>
    <w:p w14:paraId="4994F215" w14:textId="494AF2D6" w:rsidR="00C114FF" w:rsidRDefault="00C114FF" w:rsidP="00A9226B">
      <w:pPr>
        <w:tabs>
          <w:tab w:val="clear" w:pos="567"/>
        </w:tabs>
        <w:spacing w:line="240" w:lineRule="auto"/>
        <w:rPr>
          <w:szCs w:val="22"/>
        </w:rPr>
      </w:pPr>
    </w:p>
    <w:p w14:paraId="5B52DE1F" w14:textId="77777777" w:rsidR="00F814DD" w:rsidRPr="00E57A7D" w:rsidRDefault="00F814DD"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C5740CF" w14:textId="77777777" w:rsidR="00716BA2" w:rsidRDefault="00716BA2" w:rsidP="00716BA2">
      <w:pPr>
        <w:tabs>
          <w:tab w:val="clear" w:pos="567"/>
        </w:tabs>
        <w:spacing w:line="240" w:lineRule="auto"/>
        <w:rPr>
          <w:color w:val="000000"/>
        </w:rPr>
      </w:pPr>
    </w:p>
    <w:p w14:paraId="7C1FAEEF" w14:textId="75A8EB49" w:rsidR="00716BA2" w:rsidRDefault="00716BA2" w:rsidP="00716BA2">
      <w:pPr>
        <w:tabs>
          <w:tab w:val="clear" w:pos="567"/>
        </w:tabs>
        <w:spacing w:line="240" w:lineRule="auto"/>
        <w:rPr>
          <w:color w:val="000000"/>
        </w:rPr>
      </w:pPr>
      <w:r>
        <w:rPr>
          <w:color w:val="000000"/>
        </w:rPr>
        <w:t>Intramuskulārai lietošanai.</w:t>
      </w:r>
    </w:p>
    <w:p w14:paraId="6DDC522D" w14:textId="77777777" w:rsidR="00C114FF" w:rsidRPr="00E57A7D" w:rsidRDefault="00C114FF" w:rsidP="00A9226B">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61BF79D0" w:rsidR="00C114FF" w:rsidRPr="00E57A7D" w:rsidRDefault="006C78AB" w:rsidP="00A9226B">
      <w:pPr>
        <w:tabs>
          <w:tab w:val="clear" w:pos="567"/>
        </w:tabs>
        <w:spacing w:line="240" w:lineRule="auto"/>
        <w:rPr>
          <w:szCs w:val="22"/>
        </w:rPr>
      </w:pPr>
      <w:r w:rsidRPr="00E57A7D">
        <w:t>Ierobežojumu periods:</w:t>
      </w:r>
    </w:p>
    <w:p w14:paraId="07C9B614" w14:textId="77777777" w:rsidR="00826AB3" w:rsidRDefault="0054278E" w:rsidP="0054278E">
      <w:pPr>
        <w:tabs>
          <w:tab w:val="clear" w:pos="567"/>
        </w:tabs>
        <w:spacing w:line="240" w:lineRule="auto"/>
        <w:rPr>
          <w:color w:val="000000"/>
        </w:rPr>
      </w:pPr>
      <w:r w:rsidRPr="003B62E8">
        <w:rPr>
          <w:color w:val="000000"/>
          <w:u w:val="single"/>
        </w:rPr>
        <w:t>Liellopiem</w:t>
      </w:r>
      <w:r>
        <w:rPr>
          <w:color w:val="000000"/>
        </w:rPr>
        <w:t xml:space="preserve">: </w:t>
      </w:r>
    </w:p>
    <w:p w14:paraId="469DABB1" w14:textId="0E6A2D90" w:rsidR="0054278E" w:rsidRDefault="00DF5FF0" w:rsidP="0054278E">
      <w:pPr>
        <w:tabs>
          <w:tab w:val="clear" w:pos="567"/>
        </w:tabs>
        <w:spacing w:line="240" w:lineRule="auto"/>
        <w:rPr>
          <w:color w:val="000000"/>
        </w:rPr>
      </w:pPr>
      <w:r>
        <w:rPr>
          <w:color w:val="000000"/>
        </w:rPr>
        <w:t>g</w:t>
      </w:r>
      <w:r w:rsidR="0054278E">
        <w:rPr>
          <w:color w:val="000000"/>
        </w:rPr>
        <w:t xml:space="preserve">aļai un blakusproduktiem: 5 dienas; </w:t>
      </w:r>
      <w:r>
        <w:rPr>
          <w:color w:val="000000"/>
        </w:rPr>
        <w:t>p</w:t>
      </w:r>
      <w:r w:rsidR="0054278E">
        <w:rPr>
          <w:color w:val="000000"/>
        </w:rPr>
        <w:t xml:space="preserve">ienam: 24 </w:t>
      </w:r>
      <w:r w:rsidR="0054278E" w:rsidRPr="002652D3">
        <w:rPr>
          <w:color w:val="000000"/>
          <w:szCs w:val="22"/>
        </w:rPr>
        <w:t>stundas</w:t>
      </w:r>
      <w:r w:rsidR="0054278E">
        <w:rPr>
          <w:color w:val="000000"/>
        </w:rPr>
        <w:t>.</w:t>
      </w:r>
    </w:p>
    <w:p w14:paraId="049D738E" w14:textId="77777777" w:rsidR="00826AB3" w:rsidRDefault="0054278E" w:rsidP="0054278E">
      <w:pPr>
        <w:tabs>
          <w:tab w:val="clear" w:pos="567"/>
        </w:tabs>
        <w:autoSpaceDE w:val="0"/>
        <w:autoSpaceDN w:val="0"/>
        <w:adjustRightInd w:val="0"/>
        <w:spacing w:line="240" w:lineRule="auto"/>
        <w:rPr>
          <w:rFonts w:ascii="TimesNewRoman,Italic" w:hAnsi="TimesNewRoman,Italic"/>
          <w:color w:val="000000"/>
        </w:rPr>
      </w:pPr>
      <w:r w:rsidRPr="003B62E8">
        <w:rPr>
          <w:rFonts w:ascii="TimesNewRoman,Italic" w:hAnsi="TimesNewRoman,Italic"/>
          <w:color w:val="000000"/>
          <w:u w:val="single"/>
        </w:rPr>
        <w:t>C</w:t>
      </w:r>
      <w:r w:rsidRPr="003B62E8">
        <w:rPr>
          <w:rFonts w:ascii="TimesNewRoman,Italic" w:hAnsi="TimesNewRoman,Italic" w:hint="eastAsia"/>
          <w:color w:val="000000"/>
          <w:u w:val="single"/>
        </w:rPr>
        <w:t>ū</w:t>
      </w:r>
      <w:r w:rsidRPr="003B62E8">
        <w:rPr>
          <w:rFonts w:ascii="TimesNewRoman,Italic" w:hAnsi="TimesNewRoman,Italic"/>
          <w:color w:val="000000"/>
          <w:u w:val="single"/>
        </w:rPr>
        <w:t>k</w:t>
      </w:r>
      <w:r w:rsidRPr="003B62E8">
        <w:rPr>
          <w:rFonts w:ascii="TimesNewRoman,Italic" w:hAnsi="TimesNewRoman,Italic" w:hint="eastAsia"/>
          <w:color w:val="000000"/>
          <w:u w:val="single"/>
        </w:rPr>
        <w:t>ā</w:t>
      </w:r>
      <w:r w:rsidRPr="003B62E8">
        <w:rPr>
          <w:rFonts w:ascii="TimesNewRoman,Italic" w:hAnsi="TimesNewRoman,Italic"/>
          <w:color w:val="000000"/>
          <w:u w:val="single"/>
        </w:rPr>
        <w:t>m</w:t>
      </w:r>
      <w:r>
        <w:rPr>
          <w:rFonts w:ascii="TimesNewRoman,Italic" w:hAnsi="TimesNewRoman,Italic"/>
          <w:color w:val="000000"/>
        </w:rPr>
        <w:t xml:space="preserve">: </w:t>
      </w:r>
    </w:p>
    <w:p w14:paraId="29D09133" w14:textId="25048837" w:rsidR="0054278E" w:rsidRDefault="00182976" w:rsidP="0054278E">
      <w:pPr>
        <w:tabs>
          <w:tab w:val="clear" w:pos="567"/>
        </w:tabs>
        <w:autoSpaceDE w:val="0"/>
        <w:autoSpaceDN w:val="0"/>
        <w:adjustRightInd w:val="0"/>
        <w:spacing w:line="240" w:lineRule="auto"/>
        <w:rPr>
          <w:color w:val="000000"/>
        </w:rPr>
      </w:pPr>
      <w:r>
        <w:rPr>
          <w:color w:val="000000"/>
        </w:rPr>
        <w:t>g</w:t>
      </w:r>
      <w:r w:rsidR="0054278E">
        <w:rPr>
          <w:color w:val="000000"/>
        </w:rPr>
        <w:t>aļai un blakusproduktiem: 3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5999CD6D" w14:textId="77777777" w:rsidR="00844056" w:rsidRDefault="00844056" w:rsidP="00844056">
      <w:pPr>
        <w:rPr>
          <w:szCs w:val="22"/>
        </w:rPr>
      </w:pPr>
    </w:p>
    <w:p w14:paraId="4207E30E" w14:textId="75EE5F72" w:rsidR="00545F59" w:rsidRDefault="00545F59" w:rsidP="00A9226B">
      <w:pPr>
        <w:tabs>
          <w:tab w:val="clear" w:pos="567"/>
        </w:tabs>
        <w:spacing w:line="240" w:lineRule="auto"/>
      </w:pPr>
      <w:r w:rsidRPr="00E57A7D">
        <w:t>Pēc pirmreizējas</w:t>
      </w:r>
      <w:r w:rsidRPr="00545F59">
        <w:t xml:space="preserve"> </w:t>
      </w:r>
      <w:r w:rsidRPr="00E57A7D">
        <w:t>atvēršanas</w:t>
      </w:r>
      <w:r w:rsidRPr="00545F59">
        <w:t xml:space="preserve"> izlietot</w:t>
      </w:r>
      <w:r>
        <w:t xml:space="preserve"> </w:t>
      </w:r>
      <w:r>
        <w:rPr>
          <w:color w:val="000000"/>
        </w:rPr>
        <w:t>28 dienu</w:t>
      </w:r>
      <w:r w:rsidRPr="00545F59">
        <w:t xml:space="preserve">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370E5B1" w14:textId="6EE8A3CA" w:rsidR="00E869A9" w:rsidRDefault="00E869A9" w:rsidP="00E869A9">
      <w:pPr>
        <w:tabs>
          <w:tab w:val="clear" w:pos="567"/>
          <w:tab w:val="left" w:pos="720"/>
        </w:tabs>
        <w:spacing w:line="240" w:lineRule="auto"/>
        <w:rPr>
          <w:noProof/>
        </w:rPr>
      </w:pPr>
      <w:r>
        <w:rPr>
          <w:noProof/>
        </w:rPr>
        <w:t>Uzglabāt temperatūrā līdz 25</w:t>
      </w:r>
      <w:r w:rsidR="00360C4F">
        <w:rPr>
          <w:noProof/>
        </w:rPr>
        <w:t xml:space="preserve"> </w:t>
      </w:r>
      <w:r>
        <w:rPr>
          <w:noProof/>
        </w:rPr>
        <w:sym w:font="Symbol" w:char="00B0"/>
      </w:r>
      <w:r>
        <w:rPr>
          <w:noProof/>
        </w:rPr>
        <w:t>C.</w:t>
      </w:r>
    </w:p>
    <w:p w14:paraId="6D2879FC" w14:textId="6A117943" w:rsidR="00E869A9" w:rsidRDefault="00E869A9" w:rsidP="00E869A9">
      <w:pPr>
        <w:tabs>
          <w:tab w:val="clear" w:pos="567"/>
        </w:tabs>
        <w:spacing w:line="240" w:lineRule="auto"/>
        <w:rPr>
          <w:color w:val="000000"/>
        </w:rPr>
      </w:pPr>
      <w:r w:rsidRPr="002652D3">
        <w:rPr>
          <w:noProof/>
        </w:rPr>
        <w:t>Uzglabāt oriģināl</w:t>
      </w:r>
      <w:r w:rsidR="00F275CF" w:rsidRPr="00E57A7D">
        <w:t>aj</w:t>
      </w:r>
      <w:r w:rsidRPr="002652D3">
        <w:rPr>
          <w:noProof/>
        </w:rPr>
        <w:t>ā iepakojumā</w:t>
      </w:r>
      <w:r>
        <w:rPr>
          <w:noProof/>
        </w:rPr>
        <w:t>,</w:t>
      </w:r>
      <w:r w:rsidDel="00FC152D">
        <w:rPr>
          <w:color w:val="000000"/>
        </w:rPr>
        <w:t xml:space="preserve"> </w:t>
      </w:r>
      <w:r w:rsidRPr="002652D3">
        <w:rPr>
          <w:noProof/>
        </w:rPr>
        <w:t>lai pasargātu no gaismas</w:t>
      </w:r>
      <w:r>
        <w:rPr>
          <w:noProof/>
        </w:rPr>
        <w:t>.</w:t>
      </w:r>
      <w:r w:rsidDel="00FC152D">
        <w:rPr>
          <w:color w:val="000000"/>
        </w:rPr>
        <w:t xml:space="preserve"> </w:t>
      </w:r>
    </w:p>
    <w:p w14:paraId="1BDE0647" w14:textId="4FE135E8" w:rsidR="00C114FF" w:rsidRPr="00E57A7D" w:rsidRDefault="006C78AB"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6F98846E" w14:textId="77777777" w:rsidR="00E869A9" w:rsidRDefault="00E869A9" w:rsidP="00E869A9">
      <w:pPr>
        <w:tabs>
          <w:tab w:val="clear" w:pos="567"/>
          <w:tab w:val="left" w:pos="720"/>
        </w:tabs>
        <w:spacing w:line="240" w:lineRule="auto"/>
        <w:ind w:right="-318"/>
        <w:rPr>
          <w:color w:val="000000"/>
        </w:rPr>
      </w:pPr>
      <w:r>
        <w:rPr>
          <w:color w:val="000000"/>
        </w:rPr>
        <w:t>Intervet International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514E68BC" w14:textId="77777777" w:rsidR="00E869A9" w:rsidRDefault="00E869A9" w:rsidP="00E869A9">
      <w:pPr>
        <w:tabs>
          <w:tab w:val="clear" w:pos="567"/>
        </w:tabs>
        <w:spacing w:line="240" w:lineRule="auto"/>
        <w:rPr>
          <w:color w:val="000000"/>
        </w:rPr>
      </w:pPr>
      <w:r>
        <w:rPr>
          <w:color w:val="000000"/>
        </w:rPr>
        <w:t>V/NRP/05/1275</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55A01266" w:rsidR="00673F4C" w:rsidRPr="00E57A7D" w:rsidRDefault="00952693" w:rsidP="00302266">
            <w:pPr>
              <w:rPr>
                <w:szCs w:val="22"/>
              </w:rPr>
            </w:pPr>
            <w:r>
              <w:rPr>
                <w:b/>
                <w:color w:val="000000"/>
              </w:rPr>
              <w:t>50</w:t>
            </w:r>
            <w:r w:rsidR="007F5874">
              <w:rPr>
                <w:b/>
                <w:color w:val="000000"/>
              </w:rPr>
              <w:t xml:space="preserve"> ml</w:t>
            </w:r>
            <w:r>
              <w:rPr>
                <w:b/>
                <w:color w:val="000000"/>
              </w:rPr>
              <w:t xml:space="preserve"> un </w:t>
            </w:r>
            <w:r w:rsidR="004F4994">
              <w:rPr>
                <w:b/>
                <w:color w:val="000000"/>
              </w:rPr>
              <w:t>100 ml flakon</w:t>
            </w:r>
            <w:r w:rsidR="00CA7BF4">
              <w:rPr>
                <w:b/>
                <w:color w:val="000000"/>
              </w:rPr>
              <w:t>s</w:t>
            </w:r>
          </w:p>
        </w:tc>
      </w:tr>
    </w:tbl>
    <w:p w14:paraId="66B6FA99" w14:textId="77777777" w:rsidR="00673F4C" w:rsidRPr="00E57A7D" w:rsidRDefault="00673F4C" w:rsidP="00673F4C">
      <w:pPr>
        <w:rPr>
          <w:szCs w:val="22"/>
        </w:rPr>
      </w:pPr>
    </w:p>
    <w:p w14:paraId="14B8A749" w14:textId="77777777" w:rsidR="00673F4C" w:rsidRPr="00E57A7D" w:rsidRDefault="006C78AB"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52441BDA" w14:textId="78EEC65E" w:rsidR="004F4994" w:rsidRDefault="004F4994" w:rsidP="004F4994">
      <w:pPr>
        <w:tabs>
          <w:tab w:val="clear" w:pos="567"/>
          <w:tab w:val="left" w:pos="720"/>
        </w:tabs>
        <w:spacing w:line="240" w:lineRule="auto"/>
        <w:rPr>
          <w:b/>
          <w:color w:val="000000"/>
        </w:rPr>
      </w:pPr>
      <w:r w:rsidRPr="003B62E8">
        <w:rPr>
          <w:bCs/>
          <w:color w:val="000000"/>
        </w:rPr>
        <w:t>Cobactan</w:t>
      </w:r>
      <w:r w:rsidRPr="003B62E8">
        <w:rPr>
          <w:bCs/>
          <w:vertAlign w:val="superscript"/>
        </w:rPr>
        <w:t xml:space="preserve"> </w:t>
      </w:r>
      <w:r w:rsidRPr="003B62E8">
        <w:rPr>
          <w:bCs/>
          <w:color w:val="000000"/>
        </w:rPr>
        <w:t>2,5%</w:t>
      </w:r>
      <w:r>
        <w:rPr>
          <w:b/>
          <w:color w:val="000000"/>
        </w:rPr>
        <w:t xml:space="preserve"> </w:t>
      </w:r>
      <w:r w:rsidRPr="005D64B0">
        <w:rPr>
          <w:color w:val="000000"/>
        </w:rPr>
        <w:t>25 mg/ml</w:t>
      </w:r>
      <w:r>
        <w:rPr>
          <w:b/>
          <w:color w:val="000000"/>
        </w:rPr>
        <w:t xml:space="preserve"> </w:t>
      </w:r>
      <w:r>
        <w:rPr>
          <w:color w:val="000000"/>
        </w:rPr>
        <w:t>suspensija injekcijām</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6C78AB"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0A56F6AD" w14:textId="7949C656" w:rsidR="00223455" w:rsidRPr="003B62E8" w:rsidRDefault="00223455" w:rsidP="00223455">
      <w:pPr>
        <w:rPr>
          <w:szCs w:val="22"/>
        </w:rPr>
      </w:pPr>
      <w:bookmarkStart w:id="5" w:name="_Hlk494198220"/>
      <w:r w:rsidRPr="003B62E8">
        <w:rPr>
          <w:i/>
          <w:iCs/>
          <w:szCs w:val="22"/>
        </w:rPr>
        <w:t>Cefquinomu</w:t>
      </w:r>
      <w:r w:rsidR="00267F20">
        <w:rPr>
          <w:i/>
          <w:iCs/>
          <w:szCs w:val="22"/>
        </w:rPr>
        <w:t>m</w:t>
      </w:r>
      <w:r w:rsidRPr="003B62E8">
        <w:rPr>
          <w:i/>
          <w:iCs/>
          <w:szCs w:val="22"/>
        </w:rPr>
        <w:t xml:space="preserve"> (ut sulfas)</w:t>
      </w:r>
      <w:r w:rsidRPr="003B62E8">
        <w:rPr>
          <w:szCs w:val="22"/>
        </w:rPr>
        <w:t xml:space="preserve"> </w:t>
      </w:r>
      <w:bookmarkEnd w:id="5"/>
      <w:r w:rsidRPr="003B62E8">
        <w:rPr>
          <w:szCs w:val="22"/>
        </w:rPr>
        <w:t>25 mg/ml</w:t>
      </w:r>
    </w:p>
    <w:p w14:paraId="44C10E0A" w14:textId="7B10F5DB" w:rsidR="00673F4C" w:rsidRDefault="00673F4C" w:rsidP="00673F4C">
      <w:pPr>
        <w:ind w:right="113"/>
        <w:rPr>
          <w:szCs w:val="22"/>
        </w:rPr>
      </w:pPr>
    </w:p>
    <w:p w14:paraId="54B4DB87" w14:textId="77777777" w:rsidR="00223455" w:rsidRPr="00E57A7D" w:rsidRDefault="00223455" w:rsidP="00673F4C">
      <w:pPr>
        <w:ind w:right="113"/>
        <w:rPr>
          <w:szCs w:val="22"/>
        </w:rPr>
      </w:pPr>
    </w:p>
    <w:p w14:paraId="3D4471F2" w14:textId="5F5C4599" w:rsidR="00673F4C" w:rsidRPr="00E57A7D" w:rsidRDefault="006C78AB"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44293669" w14:textId="7652B7D5" w:rsidR="00236DCF" w:rsidRDefault="00236DCF" w:rsidP="00236DCF">
      <w:pPr>
        <w:tabs>
          <w:tab w:val="clear" w:pos="567"/>
          <w:tab w:val="left" w:pos="720"/>
        </w:tabs>
        <w:spacing w:line="240" w:lineRule="auto"/>
        <w:rPr>
          <w:color w:val="000000"/>
        </w:rPr>
      </w:pPr>
      <w:r w:rsidRPr="003B62E8">
        <w:rPr>
          <w:color w:val="000000"/>
        </w:rPr>
        <w:t>Liellopi un cūkas.</w:t>
      </w:r>
    </w:p>
    <w:p w14:paraId="36370E45" w14:textId="37FD5114" w:rsidR="00673F4C" w:rsidRDefault="00673F4C" w:rsidP="00673F4C">
      <w:pPr>
        <w:ind w:right="113"/>
        <w:rPr>
          <w:szCs w:val="22"/>
        </w:rPr>
      </w:pPr>
    </w:p>
    <w:p w14:paraId="0C1C3181" w14:textId="77777777" w:rsidR="00236DCF" w:rsidRPr="00E57A7D" w:rsidRDefault="00236DCF" w:rsidP="00673F4C">
      <w:pPr>
        <w:ind w:right="113"/>
        <w:rPr>
          <w:szCs w:val="22"/>
        </w:rPr>
      </w:pPr>
    </w:p>
    <w:p w14:paraId="792B47A7" w14:textId="71E6DEDD" w:rsidR="00673F4C" w:rsidRPr="00E57A7D" w:rsidRDefault="006C78AB"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2A00A3F0" w14:textId="57EA5E6E" w:rsidR="00673F4C" w:rsidRPr="00E57A7D" w:rsidRDefault="005E05E7" w:rsidP="00673F4C">
      <w:pPr>
        <w:pStyle w:val="EndnoteText"/>
        <w:rPr>
          <w:szCs w:val="22"/>
        </w:rPr>
      </w:pPr>
      <w:r>
        <w:rPr>
          <w:color w:val="000000"/>
        </w:rPr>
        <w:t>Intramuskulārai lietošanai.</w:t>
      </w:r>
    </w:p>
    <w:p w14:paraId="4978F3CB" w14:textId="77777777" w:rsidR="00673F4C" w:rsidRDefault="00673F4C" w:rsidP="00673F4C">
      <w:pPr>
        <w:ind w:right="113"/>
        <w:rPr>
          <w:szCs w:val="22"/>
        </w:rPr>
      </w:pPr>
    </w:p>
    <w:p w14:paraId="545D0FBA" w14:textId="77777777" w:rsidR="0053339C" w:rsidRPr="00E57A7D" w:rsidRDefault="0053339C" w:rsidP="00673F4C">
      <w:pPr>
        <w:ind w:right="113"/>
        <w:rPr>
          <w:szCs w:val="22"/>
        </w:rPr>
      </w:pPr>
    </w:p>
    <w:p w14:paraId="402D96ED" w14:textId="1C66CC9B" w:rsidR="00673F4C" w:rsidRPr="00E57A7D" w:rsidRDefault="006C78AB"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1E41C190" w14:textId="013EF9C5" w:rsidR="00673F4C" w:rsidRPr="00E57A7D" w:rsidRDefault="006C78AB" w:rsidP="00673F4C">
      <w:pPr>
        <w:rPr>
          <w:szCs w:val="22"/>
        </w:rPr>
      </w:pPr>
      <w:r w:rsidRPr="00E57A7D">
        <w:t>Ierobežojumu periods:</w:t>
      </w:r>
    </w:p>
    <w:p w14:paraId="5F91C900" w14:textId="1938F85A" w:rsidR="00C61DB6" w:rsidRDefault="00C61DB6" w:rsidP="00C61DB6">
      <w:pPr>
        <w:tabs>
          <w:tab w:val="clear" w:pos="567"/>
        </w:tabs>
        <w:spacing w:line="240" w:lineRule="auto"/>
        <w:rPr>
          <w:color w:val="000000"/>
        </w:rPr>
      </w:pPr>
      <w:r w:rsidRPr="003B62E8">
        <w:rPr>
          <w:color w:val="000000"/>
          <w:u w:val="single"/>
        </w:rPr>
        <w:t>Liellopiem</w:t>
      </w:r>
      <w:r>
        <w:rPr>
          <w:color w:val="000000"/>
        </w:rPr>
        <w:t xml:space="preserve">: </w:t>
      </w:r>
      <w:r w:rsidR="0091433E">
        <w:rPr>
          <w:color w:val="000000"/>
        </w:rPr>
        <w:t>g</w:t>
      </w:r>
      <w:r>
        <w:rPr>
          <w:color w:val="000000"/>
        </w:rPr>
        <w:t xml:space="preserve">aļai un blakusproduktiem: 5 dienas; </w:t>
      </w:r>
      <w:r w:rsidR="0091433E">
        <w:rPr>
          <w:color w:val="000000"/>
        </w:rPr>
        <w:t>p</w:t>
      </w:r>
      <w:r>
        <w:rPr>
          <w:color w:val="000000"/>
        </w:rPr>
        <w:t xml:space="preserve">ienam: 24 </w:t>
      </w:r>
      <w:r w:rsidRPr="002652D3">
        <w:rPr>
          <w:color w:val="000000"/>
          <w:szCs w:val="22"/>
        </w:rPr>
        <w:t>stundas</w:t>
      </w:r>
      <w:r>
        <w:rPr>
          <w:color w:val="000000"/>
        </w:rPr>
        <w:t>.</w:t>
      </w:r>
    </w:p>
    <w:p w14:paraId="76D8F11E" w14:textId="2123338A" w:rsidR="00C61DB6" w:rsidRDefault="00C61DB6" w:rsidP="00C61DB6">
      <w:pPr>
        <w:tabs>
          <w:tab w:val="clear" w:pos="567"/>
        </w:tabs>
        <w:autoSpaceDE w:val="0"/>
        <w:autoSpaceDN w:val="0"/>
        <w:adjustRightInd w:val="0"/>
        <w:spacing w:line="240" w:lineRule="auto"/>
        <w:rPr>
          <w:color w:val="000000"/>
        </w:rPr>
      </w:pPr>
      <w:r w:rsidRPr="003B62E8">
        <w:rPr>
          <w:rFonts w:ascii="TimesNewRoman,Italic" w:hAnsi="TimesNewRoman,Italic"/>
          <w:color w:val="000000"/>
          <w:u w:val="single"/>
        </w:rPr>
        <w:t>C</w:t>
      </w:r>
      <w:r w:rsidRPr="003B62E8">
        <w:rPr>
          <w:rFonts w:ascii="TimesNewRoman,Italic" w:hAnsi="TimesNewRoman,Italic" w:hint="eastAsia"/>
          <w:color w:val="000000"/>
          <w:u w:val="single"/>
        </w:rPr>
        <w:t>ū</w:t>
      </w:r>
      <w:r w:rsidRPr="003B62E8">
        <w:rPr>
          <w:rFonts w:ascii="TimesNewRoman,Italic" w:hAnsi="TimesNewRoman,Italic"/>
          <w:color w:val="000000"/>
          <w:u w:val="single"/>
        </w:rPr>
        <w:t>k</w:t>
      </w:r>
      <w:r w:rsidRPr="003B62E8">
        <w:rPr>
          <w:rFonts w:ascii="TimesNewRoman,Italic" w:hAnsi="TimesNewRoman,Italic" w:hint="eastAsia"/>
          <w:color w:val="000000"/>
          <w:u w:val="single"/>
        </w:rPr>
        <w:t>ā</w:t>
      </w:r>
      <w:r w:rsidRPr="003B62E8">
        <w:rPr>
          <w:rFonts w:ascii="TimesNewRoman,Italic" w:hAnsi="TimesNewRoman,Italic"/>
          <w:color w:val="000000"/>
          <w:u w:val="single"/>
        </w:rPr>
        <w:t>m</w:t>
      </w:r>
      <w:r>
        <w:rPr>
          <w:rFonts w:ascii="TimesNewRoman,Italic" w:hAnsi="TimesNewRoman,Italic"/>
          <w:color w:val="000000"/>
        </w:rPr>
        <w:t>:</w:t>
      </w:r>
      <w:r w:rsidR="0091433E">
        <w:rPr>
          <w:rFonts w:ascii="TimesNewRoman,Italic" w:hAnsi="TimesNewRoman,Italic"/>
          <w:color w:val="000000"/>
        </w:rPr>
        <w:t xml:space="preserve"> </w:t>
      </w:r>
      <w:r w:rsidR="0091433E">
        <w:rPr>
          <w:color w:val="000000"/>
        </w:rPr>
        <w:t>g</w:t>
      </w:r>
      <w:r>
        <w:rPr>
          <w:color w:val="000000"/>
        </w:rPr>
        <w:t>aļai un blakusproduktiem: 3 dienas.</w:t>
      </w:r>
    </w:p>
    <w:p w14:paraId="59888814" w14:textId="7BE9D50A" w:rsidR="00673F4C" w:rsidRDefault="00673F4C" w:rsidP="00673F4C">
      <w:pPr>
        <w:ind w:right="113"/>
        <w:rPr>
          <w:color w:val="000000"/>
        </w:rPr>
      </w:pPr>
    </w:p>
    <w:p w14:paraId="549EEDB9" w14:textId="77777777" w:rsidR="00C61DB6" w:rsidRPr="00E57A7D" w:rsidRDefault="00C61DB6" w:rsidP="00673F4C">
      <w:pPr>
        <w:ind w:right="113"/>
        <w:rPr>
          <w:szCs w:val="22"/>
        </w:rPr>
      </w:pPr>
    </w:p>
    <w:p w14:paraId="65D954F5" w14:textId="77777777" w:rsidR="00673F4C" w:rsidRPr="00E57A7D" w:rsidRDefault="006C78AB"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73823719" w14:textId="6AAC7B6C" w:rsidR="00673F4C" w:rsidRPr="00E57A7D" w:rsidRDefault="006C78AB" w:rsidP="00673F4C">
      <w:pPr>
        <w:rPr>
          <w:szCs w:val="22"/>
        </w:rPr>
      </w:pPr>
      <w:r w:rsidRPr="00E57A7D">
        <w:t>E</w:t>
      </w:r>
      <w:r>
        <w:t>xp.</w:t>
      </w:r>
      <w:r w:rsidRPr="00E57A7D">
        <w:t xml:space="preserve"> {mēnesis/gads}</w:t>
      </w:r>
    </w:p>
    <w:p w14:paraId="157D73E2" w14:textId="77777777" w:rsidR="00F0168E" w:rsidRDefault="00F0168E" w:rsidP="00C61DB6">
      <w:pPr>
        <w:tabs>
          <w:tab w:val="clear" w:pos="567"/>
        </w:tabs>
        <w:spacing w:line="240" w:lineRule="auto"/>
        <w:rPr>
          <w:color w:val="000000"/>
        </w:rPr>
      </w:pPr>
    </w:p>
    <w:p w14:paraId="1955C7EB" w14:textId="4995DE49" w:rsidR="00C61DB6" w:rsidRDefault="00C61DB6" w:rsidP="00C61DB6">
      <w:pPr>
        <w:tabs>
          <w:tab w:val="clear" w:pos="567"/>
        </w:tabs>
        <w:spacing w:line="240" w:lineRule="auto"/>
        <w:rPr>
          <w:color w:val="000000"/>
        </w:rPr>
      </w:pPr>
      <w:r>
        <w:rPr>
          <w:color w:val="000000"/>
        </w:rPr>
        <w:t>Pēc pirmreizējas atvēršanas izlietot 28 dienu laikā.</w:t>
      </w:r>
    </w:p>
    <w:p w14:paraId="40853114" w14:textId="77777777" w:rsidR="00673F4C" w:rsidRPr="00E57A7D" w:rsidRDefault="00673F4C" w:rsidP="00673F4C">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6C78AB" w:rsidP="00B13B6D">
      <w:pPr>
        <w:pStyle w:val="Style2"/>
      </w:pPr>
      <w:r w:rsidRPr="00E57A7D">
        <w:t>7.</w:t>
      </w:r>
      <w:r w:rsidRPr="00E57A7D">
        <w:tab/>
        <w:t>ĪPAŠI UZGLABĀŠANAS NOSACĪJUMI</w:t>
      </w:r>
    </w:p>
    <w:p w14:paraId="4AEFBAD3" w14:textId="77777777" w:rsidR="00437BDF" w:rsidRDefault="00437BDF" w:rsidP="00437BDF">
      <w:pPr>
        <w:tabs>
          <w:tab w:val="clear" w:pos="567"/>
          <w:tab w:val="left" w:pos="720"/>
        </w:tabs>
        <w:spacing w:line="240" w:lineRule="auto"/>
        <w:rPr>
          <w:noProof/>
        </w:rPr>
      </w:pPr>
    </w:p>
    <w:p w14:paraId="3569FB41" w14:textId="0210CA5E" w:rsidR="00437BDF" w:rsidRDefault="00437BDF" w:rsidP="00437BDF">
      <w:pPr>
        <w:tabs>
          <w:tab w:val="clear" w:pos="567"/>
          <w:tab w:val="left" w:pos="720"/>
        </w:tabs>
        <w:spacing w:line="240" w:lineRule="auto"/>
        <w:rPr>
          <w:noProof/>
        </w:rPr>
      </w:pPr>
      <w:r>
        <w:rPr>
          <w:noProof/>
        </w:rPr>
        <w:t>Uzglabāt temperatūrā līdz 25</w:t>
      </w:r>
      <w:r w:rsidR="00F0168E">
        <w:rPr>
          <w:noProof/>
        </w:rPr>
        <w:t xml:space="preserve"> </w:t>
      </w:r>
      <w:r>
        <w:rPr>
          <w:noProof/>
        </w:rPr>
        <w:sym w:font="Symbol" w:char="00B0"/>
      </w:r>
      <w:r>
        <w:rPr>
          <w:noProof/>
        </w:rPr>
        <w:t>C.</w:t>
      </w:r>
    </w:p>
    <w:p w14:paraId="3DD8BF30" w14:textId="36FD6961" w:rsidR="00437BDF" w:rsidRDefault="00437BDF" w:rsidP="00437BDF">
      <w:pPr>
        <w:tabs>
          <w:tab w:val="clear" w:pos="567"/>
        </w:tabs>
        <w:spacing w:line="240" w:lineRule="auto"/>
        <w:rPr>
          <w:noProof/>
        </w:rPr>
      </w:pPr>
      <w:r w:rsidRPr="002652D3">
        <w:rPr>
          <w:noProof/>
        </w:rPr>
        <w:t>Uzglabāt oriģināl</w:t>
      </w:r>
      <w:r w:rsidR="00CD7C74" w:rsidRPr="00E57A7D">
        <w:t>aj</w:t>
      </w:r>
      <w:r w:rsidRPr="002652D3">
        <w:rPr>
          <w:noProof/>
        </w:rPr>
        <w:t>ā iepakojumā</w:t>
      </w:r>
      <w:r>
        <w:rPr>
          <w:noProof/>
        </w:rPr>
        <w:t>,</w:t>
      </w:r>
      <w:r w:rsidDel="00FC152D">
        <w:rPr>
          <w:color w:val="000000"/>
        </w:rPr>
        <w:t xml:space="preserve"> </w:t>
      </w:r>
      <w:r w:rsidRPr="002652D3">
        <w:rPr>
          <w:noProof/>
        </w:rPr>
        <w:t>lai pasargātu no gaismas</w:t>
      </w:r>
      <w:r>
        <w:rPr>
          <w:noProof/>
        </w:rPr>
        <w:t>.</w:t>
      </w:r>
    </w:p>
    <w:p w14:paraId="7EA39F88" w14:textId="77777777" w:rsidR="00673F4C" w:rsidRPr="00E57A7D" w:rsidRDefault="00673F4C" w:rsidP="00673F4C">
      <w:pPr>
        <w:rPr>
          <w:noProof/>
          <w:szCs w:val="22"/>
        </w:rPr>
      </w:pPr>
    </w:p>
    <w:p w14:paraId="662C15B2" w14:textId="77777777" w:rsidR="00673F4C" w:rsidRPr="00E57A7D" w:rsidRDefault="00673F4C" w:rsidP="00673F4C">
      <w:pPr>
        <w:ind w:right="113"/>
        <w:rPr>
          <w:szCs w:val="22"/>
        </w:rPr>
      </w:pPr>
    </w:p>
    <w:p w14:paraId="44494014" w14:textId="585E6247" w:rsidR="00673F4C" w:rsidRPr="00E57A7D" w:rsidRDefault="006C78AB"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129C3EE6" w14:textId="77777777" w:rsidR="00B53D6D" w:rsidRDefault="00B53D6D" w:rsidP="00B53D6D">
      <w:pPr>
        <w:tabs>
          <w:tab w:val="clear" w:pos="567"/>
          <w:tab w:val="left" w:pos="720"/>
        </w:tabs>
        <w:spacing w:line="240" w:lineRule="auto"/>
        <w:ind w:right="-318"/>
        <w:rPr>
          <w:color w:val="000000"/>
        </w:rPr>
      </w:pPr>
      <w:r>
        <w:rPr>
          <w:color w:val="000000"/>
        </w:rPr>
        <w:t>Intervet International B.V.</w:t>
      </w:r>
    </w:p>
    <w:p w14:paraId="0E507C6F" w14:textId="77777777" w:rsidR="00FD0EE3" w:rsidRDefault="00FD0EE3">
      <w:pPr>
        <w:tabs>
          <w:tab w:val="clear" w:pos="567"/>
        </w:tabs>
        <w:spacing w:line="240" w:lineRule="auto"/>
        <w:rPr>
          <w:color w:val="000000"/>
        </w:rPr>
      </w:pPr>
      <w:r>
        <w:rPr>
          <w:color w:val="000000"/>
        </w:rPr>
        <w:br w:type="page"/>
      </w:r>
    </w:p>
    <w:p w14:paraId="2BCBFCBF" w14:textId="77777777" w:rsidR="00673F4C" w:rsidRPr="00E57A7D" w:rsidRDefault="006C78AB" w:rsidP="00B13B6D">
      <w:pPr>
        <w:pStyle w:val="Style2"/>
      </w:pPr>
      <w:r w:rsidRPr="00E57A7D">
        <w:lastRenderedPageBreak/>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6C78AB" w:rsidP="00673F4C">
      <w:pPr>
        <w:rPr>
          <w:szCs w:val="22"/>
        </w:rPr>
      </w:pPr>
      <w:r>
        <w:t>Lot</w:t>
      </w:r>
      <w:r w:rsidRPr="00E57A7D">
        <w:t xml:space="preserve"> {numurs}</w:t>
      </w:r>
    </w:p>
    <w:p w14:paraId="4D377DDE" w14:textId="77777777" w:rsidR="00241CE2" w:rsidRDefault="00241CE2" w:rsidP="00027100">
      <w:pPr>
        <w:ind w:right="113"/>
      </w:pPr>
    </w:p>
    <w:p w14:paraId="3008E2BF" w14:textId="77777777" w:rsidR="00241CE2" w:rsidRDefault="00241CE2">
      <w:pPr>
        <w:tabs>
          <w:tab w:val="clear" w:pos="567"/>
        </w:tabs>
        <w:spacing w:line="240" w:lineRule="auto"/>
      </w:pPr>
      <w:r>
        <w:br w:type="page"/>
      </w: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21BCD" w:rsidRDefault="00951118" w:rsidP="00A9226B">
      <w:pPr>
        <w:tabs>
          <w:tab w:val="clear" w:pos="567"/>
        </w:tabs>
        <w:spacing w:line="240" w:lineRule="auto"/>
        <w:rPr>
          <w:szCs w:val="22"/>
          <w:lang w:val="en-US"/>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6C349ED0" w14:textId="77777777" w:rsidR="00C114FF" w:rsidRPr="00E21BCD" w:rsidRDefault="00C114FF" w:rsidP="00A9226B">
      <w:pPr>
        <w:tabs>
          <w:tab w:val="clear" w:pos="567"/>
        </w:tabs>
        <w:spacing w:line="240" w:lineRule="auto"/>
        <w:rPr>
          <w:szCs w:val="22"/>
          <w:lang w:val="lt-LT"/>
        </w:rPr>
      </w:pPr>
    </w:p>
    <w:p w14:paraId="449405C7" w14:textId="77777777" w:rsidR="009008F5" w:rsidRPr="00B833EE" w:rsidRDefault="009008F5" w:rsidP="009008F5">
      <w:pPr>
        <w:tabs>
          <w:tab w:val="clear" w:pos="567"/>
        </w:tabs>
        <w:spacing w:line="240" w:lineRule="auto"/>
        <w:rPr>
          <w:color w:val="000000"/>
          <w:szCs w:val="22"/>
        </w:rPr>
      </w:pPr>
      <w:r w:rsidRPr="003B62E8">
        <w:rPr>
          <w:bCs/>
          <w:color w:val="000000"/>
          <w:szCs w:val="22"/>
        </w:rPr>
        <w:t>Cobactan</w:t>
      </w:r>
      <w:r w:rsidRPr="003B62E8">
        <w:rPr>
          <w:bCs/>
          <w:szCs w:val="22"/>
          <w:vertAlign w:val="superscript"/>
        </w:rPr>
        <w:t xml:space="preserve"> </w:t>
      </w:r>
      <w:r w:rsidRPr="003B62E8">
        <w:rPr>
          <w:bCs/>
          <w:color w:val="000000"/>
          <w:szCs w:val="22"/>
        </w:rPr>
        <w:t xml:space="preserve">2,5% </w:t>
      </w:r>
      <w:r w:rsidRPr="00B833EE">
        <w:rPr>
          <w:color w:val="000000"/>
          <w:szCs w:val="22"/>
        </w:rPr>
        <w:t>25 mg/ml</w:t>
      </w:r>
      <w:r w:rsidRPr="00B833EE">
        <w:rPr>
          <w:b/>
          <w:color w:val="000000"/>
          <w:szCs w:val="22"/>
        </w:rPr>
        <w:t xml:space="preserve"> </w:t>
      </w:r>
      <w:r w:rsidRPr="00B833EE">
        <w:rPr>
          <w:color w:val="000000"/>
          <w:szCs w:val="22"/>
        </w:rPr>
        <w:t>suspensija injekcijām liellopiem un cūkām</w:t>
      </w:r>
    </w:p>
    <w:p w14:paraId="39BD7465" w14:textId="125E5CF7" w:rsidR="00C114FF" w:rsidRDefault="00C114FF" w:rsidP="00A9226B">
      <w:pPr>
        <w:tabs>
          <w:tab w:val="clear" w:pos="567"/>
        </w:tabs>
        <w:spacing w:line="240" w:lineRule="auto"/>
        <w:rPr>
          <w:szCs w:val="22"/>
        </w:rPr>
      </w:pPr>
    </w:p>
    <w:p w14:paraId="492127B4" w14:textId="77777777" w:rsidR="009008F5" w:rsidRPr="00E57A7D" w:rsidRDefault="009008F5"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684E4DF5" w14:textId="54155750" w:rsidR="004925EC" w:rsidRPr="004925EC" w:rsidRDefault="0038579F" w:rsidP="004925EC">
      <w:pPr>
        <w:tabs>
          <w:tab w:val="clear" w:pos="567"/>
          <w:tab w:val="left" w:pos="720"/>
        </w:tabs>
        <w:spacing w:line="240" w:lineRule="auto"/>
        <w:rPr>
          <w:color w:val="000000"/>
          <w:szCs w:val="22"/>
        </w:rPr>
      </w:pPr>
      <w:r w:rsidRPr="00D07A3F">
        <w:rPr>
          <w:lang w:val="en-US"/>
        </w:rPr>
        <w:t>Katrs ml satur</w:t>
      </w:r>
      <w:r w:rsidR="004925EC" w:rsidRPr="00D07A3F">
        <w:rPr>
          <w:color w:val="000000"/>
          <w:szCs w:val="22"/>
        </w:rPr>
        <w:t>:</w:t>
      </w:r>
    </w:p>
    <w:p w14:paraId="1F11B17B" w14:textId="77777777" w:rsidR="004925EC" w:rsidRPr="004925EC" w:rsidRDefault="004925EC" w:rsidP="004925EC">
      <w:pPr>
        <w:tabs>
          <w:tab w:val="clear" w:pos="567"/>
          <w:tab w:val="left" w:pos="720"/>
        </w:tabs>
        <w:spacing w:line="240" w:lineRule="auto"/>
        <w:rPr>
          <w:color w:val="000000"/>
          <w:szCs w:val="22"/>
        </w:rPr>
      </w:pPr>
    </w:p>
    <w:p w14:paraId="04D290BB" w14:textId="77777777" w:rsidR="004925EC" w:rsidRPr="004925EC" w:rsidRDefault="004925EC" w:rsidP="004925EC">
      <w:pPr>
        <w:tabs>
          <w:tab w:val="clear" w:pos="567"/>
          <w:tab w:val="left" w:pos="720"/>
        </w:tabs>
        <w:spacing w:line="240" w:lineRule="auto"/>
        <w:rPr>
          <w:b/>
          <w:color w:val="000000"/>
          <w:szCs w:val="22"/>
        </w:rPr>
      </w:pPr>
      <w:r w:rsidRPr="004925EC">
        <w:rPr>
          <w:b/>
          <w:color w:val="000000"/>
          <w:szCs w:val="22"/>
        </w:rPr>
        <w:t>Aktīvā viela:</w:t>
      </w:r>
    </w:p>
    <w:p w14:paraId="03CA96F3" w14:textId="76E2031A" w:rsidR="00DF5FF0" w:rsidRPr="00B833EE" w:rsidRDefault="00DF5FF0" w:rsidP="00DF5FF0">
      <w:pPr>
        <w:tabs>
          <w:tab w:val="clear" w:pos="567"/>
          <w:tab w:val="left" w:pos="1701"/>
        </w:tabs>
        <w:spacing w:line="240" w:lineRule="auto"/>
        <w:rPr>
          <w:color w:val="000000"/>
          <w:szCs w:val="22"/>
        </w:rPr>
      </w:pPr>
      <w:r w:rsidRPr="00B833EE">
        <w:rPr>
          <w:color w:val="000000"/>
          <w:szCs w:val="22"/>
        </w:rPr>
        <w:t xml:space="preserve">Cefkvinoms 25 mg (atbilst 29,64 mg cefkvinoma sulfāta) </w:t>
      </w:r>
    </w:p>
    <w:p w14:paraId="1D070FA1" w14:textId="4EFE450F" w:rsidR="004925EC" w:rsidRPr="004925EC" w:rsidRDefault="004925EC" w:rsidP="004925EC">
      <w:pPr>
        <w:tabs>
          <w:tab w:val="clear" w:pos="567"/>
          <w:tab w:val="left" w:pos="1701"/>
        </w:tabs>
        <w:spacing w:line="240" w:lineRule="auto"/>
        <w:rPr>
          <w:color w:val="000000"/>
          <w:szCs w:val="22"/>
        </w:rPr>
      </w:pPr>
    </w:p>
    <w:p w14:paraId="32EF6815" w14:textId="77777777" w:rsidR="004925EC" w:rsidRPr="004925EC" w:rsidRDefault="004925EC" w:rsidP="004925EC">
      <w:pPr>
        <w:tabs>
          <w:tab w:val="clear" w:pos="567"/>
        </w:tabs>
        <w:spacing w:line="240" w:lineRule="auto"/>
        <w:rPr>
          <w:color w:val="000000"/>
          <w:szCs w:val="22"/>
        </w:rPr>
      </w:pPr>
    </w:p>
    <w:p w14:paraId="46B9CED6" w14:textId="67AE213E" w:rsidR="00C114FF" w:rsidRDefault="00657986" w:rsidP="00A9226B">
      <w:pPr>
        <w:tabs>
          <w:tab w:val="clear" w:pos="567"/>
        </w:tabs>
        <w:spacing w:line="240" w:lineRule="auto"/>
        <w:rPr>
          <w:szCs w:val="22"/>
        </w:rPr>
      </w:pPr>
      <w:r w:rsidRPr="003B62E8">
        <w:rPr>
          <w:lang w:val="it-IT"/>
        </w:rPr>
        <w:t>Pienb</w:t>
      </w:r>
      <w:r w:rsidR="0038579F" w:rsidRPr="003B62E8">
        <w:rPr>
          <w:lang w:val="it-IT"/>
        </w:rPr>
        <w:t>alta vai brūngana suspensija</w:t>
      </w:r>
      <w:r w:rsidR="00DB5F67" w:rsidRPr="004A778F">
        <w:rPr>
          <w:szCs w:val="22"/>
        </w:rPr>
        <w:t>.</w:t>
      </w:r>
    </w:p>
    <w:p w14:paraId="3BCFB880" w14:textId="6091DFCB" w:rsidR="004925EC" w:rsidRDefault="004925EC" w:rsidP="00A9226B">
      <w:pPr>
        <w:tabs>
          <w:tab w:val="clear" w:pos="567"/>
        </w:tabs>
        <w:spacing w:line="240" w:lineRule="auto"/>
        <w:rPr>
          <w:szCs w:val="22"/>
        </w:rPr>
      </w:pPr>
    </w:p>
    <w:p w14:paraId="574360D3" w14:textId="77777777" w:rsidR="00DB5F67" w:rsidRPr="00E57A7D" w:rsidRDefault="00DB5F67"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183374EA" w14:textId="1E3E2B1B" w:rsidR="002F1357" w:rsidRPr="00B833EE" w:rsidRDefault="002F1357" w:rsidP="002F1357">
      <w:pPr>
        <w:tabs>
          <w:tab w:val="clear" w:pos="567"/>
          <w:tab w:val="left" w:pos="720"/>
        </w:tabs>
        <w:spacing w:line="240" w:lineRule="auto"/>
        <w:rPr>
          <w:color w:val="000000"/>
          <w:szCs w:val="22"/>
        </w:rPr>
      </w:pPr>
      <w:r w:rsidRPr="00B833EE">
        <w:rPr>
          <w:color w:val="000000"/>
          <w:szCs w:val="22"/>
        </w:rPr>
        <w:t xml:space="preserve">Liellopi </w:t>
      </w:r>
      <w:r w:rsidR="00BA4DCA" w:rsidRPr="00B833EE">
        <w:rPr>
          <w:color w:val="000000"/>
          <w:szCs w:val="22"/>
        </w:rPr>
        <w:t xml:space="preserve">un </w:t>
      </w:r>
      <w:r w:rsidRPr="00B833EE">
        <w:rPr>
          <w:color w:val="000000"/>
          <w:szCs w:val="22"/>
        </w:rPr>
        <w:t>cūkas.</w:t>
      </w:r>
    </w:p>
    <w:p w14:paraId="11398AC0" w14:textId="61FBD77B" w:rsidR="00C114FF" w:rsidRDefault="00C114FF" w:rsidP="00A9226B">
      <w:pPr>
        <w:tabs>
          <w:tab w:val="clear" w:pos="567"/>
        </w:tabs>
        <w:spacing w:line="240" w:lineRule="auto"/>
        <w:rPr>
          <w:szCs w:val="22"/>
        </w:rPr>
      </w:pPr>
    </w:p>
    <w:p w14:paraId="15867270" w14:textId="77777777" w:rsidR="002F1357" w:rsidRPr="00E57A7D" w:rsidRDefault="002F1357"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0DDCB4C" w14:textId="7FDC44C6" w:rsidR="00512FDD" w:rsidRPr="00B833EE" w:rsidRDefault="00512FDD" w:rsidP="00512FDD">
      <w:pPr>
        <w:tabs>
          <w:tab w:val="clear" w:pos="567"/>
          <w:tab w:val="left" w:pos="720"/>
        </w:tabs>
        <w:spacing w:line="240" w:lineRule="auto"/>
        <w:jc w:val="both"/>
        <w:rPr>
          <w:color w:val="000000"/>
          <w:szCs w:val="22"/>
        </w:rPr>
      </w:pPr>
      <w:r w:rsidRPr="002F7074">
        <w:rPr>
          <w:color w:val="000000"/>
          <w:szCs w:val="22"/>
        </w:rPr>
        <w:t>Bakteriālo infekciju ārstēšanai</w:t>
      </w:r>
      <w:r w:rsidR="00097577">
        <w:rPr>
          <w:color w:val="000000"/>
          <w:szCs w:val="22"/>
        </w:rPr>
        <w:t xml:space="preserve"> </w:t>
      </w:r>
      <w:r w:rsidRPr="002F7074">
        <w:rPr>
          <w:color w:val="000000"/>
          <w:szCs w:val="22"/>
        </w:rPr>
        <w:t xml:space="preserve">liellopiem un cūkām, kuras ierosina pret cefkvinomu jutīgi grampozitīvi un gramnegatīvi mikroorganismi. </w:t>
      </w:r>
    </w:p>
    <w:p w14:paraId="27CCE05A" w14:textId="77777777" w:rsidR="00512FDD" w:rsidRPr="00B833EE" w:rsidRDefault="00512FDD" w:rsidP="00512FDD">
      <w:pPr>
        <w:tabs>
          <w:tab w:val="clear" w:pos="567"/>
          <w:tab w:val="left" w:pos="720"/>
        </w:tabs>
        <w:spacing w:line="240" w:lineRule="auto"/>
        <w:jc w:val="both"/>
        <w:rPr>
          <w:color w:val="000000"/>
          <w:szCs w:val="22"/>
        </w:rPr>
      </w:pPr>
    </w:p>
    <w:p w14:paraId="2CC17655" w14:textId="77777777" w:rsidR="00E77C53" w:rsidRPr="00DE33F5" w:rsidRDefault="00E77C53" w:rsidP="00E77C53">
      <w:pPr>
        <w:tabs>
          <w:tab w:val="clear" w:pos="567"/>
        </w:tabs>
        <w:spacing w:line="240" w:lineRule="auto"/>
        <w:rPr>
          <w:color w:val="000000"/>
          <w:szCs w:val="22"/>
        </w:rPr>
      </w:pPr>
      <w:r w:rsidRPr="000A7598">
        <w:rPr>
          <w:color w:val="000000"/>
          <w:szCs w:val="22"/>
        </w:rPr>
        <w:t>Liellopi</w:t>
      </w:r>
      <w:r>
        <w:rPr>
          <w:color w:val="000000"/>
          <w:szCs w:val="22"/>
        </w:rPr>
        <w:t>em</w:t>
      </w:r>
      <w:r w:rsidRPr="00DE33F5">
        <w:rPr>
          <w:color w:val="000000"/>
          <w:szCs w:val="22"/>
        </w:rPr>
        <w:t>:</w:t>
      </w:r>
    </w:p>
    <w:p w14:paraId="14E55327" w14:textId="77777777" w:rsidR="00E77C53" w:rsidRPr="00725CEC" w:rsidRDefault="00E77C53" w:rsidP="00E77C53">
      <w:pPr>
        <w:numPr>
          <w:ilvl w:val="0"/>
          <w:numId w:val="4"/>
        </w:numPr>
        <w:tabs>
          <w:tab w:val="clear" w:pos="567"/>
          <w:tab w:val="clear" w:pos="720"/>
        </w:tabs>
        <w:spacing w:line="240" w:lineRule="auto"/>
        <w:ind w:left="426"/>
        <w:rPr>
          <w:color w:val="000000"/>
          <w:szCs w:val="22"/>
        </w:rPr>
      </w:pPr>
      <w:r>
        <w:rPr>
          <w:color w:val="000000"/>
          <w:szCs w:val="22"/>
        </w:rPr>
        <w:t>Elpceļu</w:t>
      </w:r>
      <w:r w:rsidRPr="00DE33F5">
        <w:rPr>
          <w:color w:val="000000"/>
          <w:szCs w:val="22"/>
        </w:rPr>
        <w:t xml:space="preserve"> slimība</w:t>
      </w:r>
      <w:r>
        <w:rPr>
          <w:color w:val="000000"/>
          <w:szCs w:val="22"/>
        </w:rPr>
        <w:t>s</w:t>
      </w:r>
      <w:r w:rsidRPr="00DE33F5">
        <w:rPr>
          <w:color w:val="000000"/>
          <w:szCs w:val="22"/>
        </w:rPr>
        <w:t>, kur</w:t>
      </w:r>
      <w:r>
        <w:rPr>
          <w:color w:val="000000"/>
          <w:szCs w:val="22"/>
        </w:rPr>
        <w:t>as</w:t>
      </w:r>
      <w:r w:rsidRPr="00725CEC">
        <w:rPr>
          <w:color w:val="000000"/>
          <w:szCs w:val="22"/>
        </w:rPr>
        <w:t xml:space="preserve"> ierosina </w:t>
      </w:r>
      <w:r w:rsidRPr="00725CEC">
        <w:rPr>
          <w:i/>
          <w:color w:val="000000"/>
          <w:szCs w:val="22"/>
        </w:rPr>
        <w:t>Pasteurella multocida</w:t>
      </w:r>
      <w:r w:rsidRPr="00725CEC">
        <w:rPr>
          <w:color w:val="000000"/>
          <w:szCs w:val="22"/>
        </w:rPr>
        <w:t xml:space="preserve"> un </w:t>
      </w:r>
      <w:r w:rsidRPr="00725CEC">
        <w:rPr>
          <w:i/>
          <w:color w:val="000000"/>
          <w:szCs w:val="22"/>
        </w:rPr>
        <w:t>Manheimia haemolytica</w:t>
      </w:r>
      <w:r w:rsidRPr="00725CEC">
        <w:rPr>
          <w:color w:val="000000"/>
          <w:szCs w:val="22"/>
        </w:rPr>
        <w:t>.</w:t>
      </w:r>
    </w:p>
    <w:p w14:paraId="3CB3C274" w14:textId="77777777" w:rsidR="00E77C53" w:rsidRPr="00725CEC" w:rsidRDefault="00E77C53" w:rsidP="00E77C53">
      <w:pPr>
        <w:numPr>
          <w:ilvl w:val="0"/>
          <w:numId w:val="4"/>
        </w:numPr>
        <w:tabs>
          <w:tab w:val="clear" w:pos="567"/>
          <w:tab w:val="clear" w:pos="720"/>
        </w:tabs>
        <w:spacing w:line="240" w:lineRule="auto"/>
        <w:ind w:left="426" w:right="-274"/>
        <w:rPr>
          <w:color w:val="000000"/>
          <w:szCs w:val="22"/>
        </w:rPr>
      </w:pPr>
      <w:r w:rsidRPr="00725CEC">
        <w:rPr>
          <w:color w:val="000000"/>
          <w:szCs w:val="22"/>
        </w:rPr>
        <w:t xml:space="preserve">Digitālais dermatīts, </w:t>
      </w:r>
      <w:r w:rsidRPr="00110179">
        <w:rPr>
          <w:color w:val="000000"/>
          <w:szCs w:val="22"/>
        </w:rPr>
        <w:t>naga zoles erozija</w:t>
      </w:r>
      <w:r w:rsidRPr="00110179" w:rsidDel="00110179">
        <w:rPr>
          <w:color w:val="000000"/>
          <w:szCs w:val="22"/>
        </w:rPr>
        <w:t xml:space="preserve"> </w:t>
      </w:r>
      <w:r w:rsidRPr="00725CEC">
        <w:rPr>
          <w:color w:val="000000"/>
          <w:szCs w:val="22"/>
        </w:rPr>
        <w:t>un akūta starppirkstu nekroba</w:t>
      </w:r>
      <w:r>
        <w:rPr>
          <w:color w:val="000000"/>
          <w:szCs w:val="22"/>
        </w:rPr>
        <w:t>kterioze</w:t>
      </w:r>
      <w:r w:rsidRPr="00725CEC">
        <w:rPr>
          <w:color w:val="000000"/>
          <w:szCs w:val="22"/>
        </w:rPr>
        <w:t xml:space="preserve"> (nagu puve).</w:t>
      </w:r>
    </w:p>
    <w:p w14:paraId="5737BA53" w14:textId="77777777" w:rsidR="00E77C53" w:rsidRPr="00725CEC" w:rsidRDefault="00E77C53" w:rsidP="00E77C53">
      <w:pPr>
        <w:numPr>
          <w:ilvl w:val="0"/>
          <w:numId w:val="4"/>
        </w:numPr>
        <w:tabs>
          <w:tab w:val="clear" w:pos="567"/>
          <w:tab w:val="clear" w:pos="720"/>
        </w:tabs>
        <w:spacing w:line="240" w:lineRule="auto"/>
        <w:ind w:left="426"/>
        <w:rPr>
          <w:color w:val="000000"/>
          <w:szCs w:val="22"/>
        </w:rPr>
      </w:pPr>
      <w:r w:rsidRPr="00725CEC">
        <w:rPr>
          <w:color w:val="000000"/>
          <w:szCs w:val="22"/>
        </w:rPr>
        <w:t xml:space="preserve">Akūts </w:t>
      </w:r>
      <w:r w:rsidRPr="00725CEC">
        <w:rPr>
          <w:i/>
          <w:color w:val="000000"/>
          <w:szCs w:val="22"/>
        </w:rPr>
        <w:t>E.</w:t>
      </w:r>
      <w:r>
        <w:rPr>
          <w:i/>
          <w:color w:val="000000"/>
          <w:szCs w:val="22"/>
        </w:rPr>
        <w:t xml:space="preserve"> </w:t>
      </w:r>
      <w:r w:rsidRPr="00725CEC">
        <w:rPr>
          <w:i/>
          <w:color w:val="000000"/>
          <w:szCs w:val="22"/>
        </w:rPr>
        <w:t>coli</w:t>
      </w:r>
      <w:r w:rsidRPr="00725CEC">
        <w:rPr>
          <w:color w:val="000000"/>
          <w:szCs w:val="22"/>
        </w:rPr>
        <w:t xml:space="preserve"> mastīts ar slimības sistēmiskām pazīmēm.</w:t>
      </w:r>
    </w:p>
    <w:p w14:paraId="5773D135" w14:textId="77777777" w:rsidR="00512FDD" w:rsidRPr="00B833EE" w:rsidRDefault="00512FDD" w:rsidP="00512FDD">
      <w:pPr>
        <w:tabs>
          <w:tab w:val="clear" w:pos="567"/>
          <w:tab w:val="left" w:pos="720"/>
        </w:tabs>
        <w:spacing w:line="240" w:lineRule="auto"/>
        <w:jc w:val="both"/>
        <w:rPr>
          <w:color w:val="000000"/>
          <w:szCs w:val="22"/>
        </w:rPr>
      </w:pPr>
    </w:p>
    <w:p w14:paraId="112DB001" w14:textId="77777777" w:rsidR="00512FDD" w:rsidRPr="00B833EE" w:rsidRDefault="00512FDD" w:rsidP="00512FDD">
      <w:pPr>
        <w:tabs>
          <w:tab w:val="clear" w:pos="567"/>
          <w:tab w:val="left" w:pos="720"/>
        </w:tabs>
        <w:spacing w:line="240" w:lineRule="auto"/>
        <w:rPr>
          <w:color w:val="000000"/>
          <w:szCs w:val="22"/>
        </w:rPr>
      </w:pPr>
      <w:r w:rsidRPr="00B833EE">
        <w:rPr>
          <w:color w:val="000000"/>
          <w:szCs w:val="22"/>
        </w:rPr>
        <w:t>Teļiem:</w:t>
      </w:r>
    </w:p>
    <w:p w14:paraId="20C5D05C" w14:textId="77777777" w:rsidR="00512FDD" w:rsidRPr="00B833EE" w:rsidRDefault="00512FDD" w:rsidP="00C953CF">
      <w:pPr>
        <w:numPr>
          <w:ilvl w:val="0"/>
          <w:numId w:val="11"/>
        </w:numPr>
        <w:tabs>
          <w:tab w:val="clear" w:pos="567"/>
          <w:tab w:val="left" w:pos="720"/>
        </w:tabs>
        <w:spacing w:line="240" w:lineRule="auto"/>
        <w:ind w:left="426"/>
        <w:rPr>
          <w:color w:val="000000"/>
          <w:szCs w:val="22"/>
        </w:rPr>
      </w:pPr>
      <w:r w:rsidRPr="00B833EE">
        <w:rPr>
          <w:i/>
          <w:color w:val="000000"/>
          <w:szCs w:val="22"/>
        </w:rPr>
        <w:t>E. coli</w:t>
      </w:r>
      <w:r w:rsidRPr="00B833EE">
        <w:rPr>
          <w:color w:val="000000"/>
          <w:szCs w:val="22"/>
        </w:rPr>
        <w:t xml:space="preserve"> septicēmija.</w:t>
      </w:r>
    </w:p>
    <w:p w14:paraId="5FD72386" w14:textId="77777777" w:rsidR="00512FDD" w:rsidRPr="00B833EE" w:rsidRDefault="00512FDD" w:rsidP="00512FDD">
      <w:pPr>
        <w:tabs>
          <w:tab w:val="clear" w:pos="567"/>
          <w:tab w:val="left" w:pos="720"/>
        </w:tabs>
        <w:spacing w:line="240" w:lineRule="auto"/>
        <w:rPr>
          <w:color w:val="000000"/>
          <w:szCs w:val="22"/>
        </w:rPr>
      </w:pPr>
    </w:p>
    <w:p w14:paraId="5B7ABE2B" w14:textId="77777777" w:rsidR="00512FDD" w:rsidRPr="00B833EE" w:rsidRDefault="00512FDD" w:rsidP="00512FDD">
      <w:pPr>
        <w:tabs>
          <w:tab w:val="clear" w:pos="567"/>
          <w:tab w:val="left" w:pos="720"/>
        </w:tabs>
        <w:spacing w:line="240" w:lineRule="auto"/>
        <w:rPr>
          <w:color w:val="000000"/>
          <w:szCs w:val="22"/>
        </w:rPr>
      </w:pPr>
      <w:r w:rsidRPr="00B833EE">
        <w:rPr>
          <w:color w:val="000000"/>
          <w:szCs w:val="22"/>
        </w:rPr>
        <w:t>Cūkām:</w:t>
      </w:r>
    </w:p>
    <w:p w14:paraId="0EDE6672" w14:textId="77777777" w:rsidR="00512FDD" w:rsidRPr="00B833EE" w:rsidRDefault="00512FDD" w:rsidP="00C953CF">
      <w:pPr>
        <w:numPr>
          <w:ilvl w:val="0"/>
          <w:numId w:val="11"/>
        </w:numPr>
        <w:tabs>
          <w:tab w:val="num" w:pos="426"/>
        </w:tabs>
        <w:spacing w:line="240" w:lineRule="auto"/>
        <w:ind w:left="426"/>
        <w:jc w:val="both"/>
        <w:rPr>
          <w:color w:val="000000"/>
          <w:szCs w:val="22"/>
        </w:rPr>
      </w:pPr>
      <w:r w:rsidRPr="00B833EE">
        <w:rPr>
          <w:color w:val="000000"/>
          <w:szCs w:val="22"/>
        </w:rPr>
        <w:t xml:space="preserve">Plaušu un elpceļu slimību ārstēšanai, kuras ierosina </w:t>
      </w:r>
      <w:r w:rsidRPr="00B833EE">
        <w:rPr>
          <w:i/>
          <w:color w:val="000000"/>
          <w:szCs w:val="22"/>
        </w:rPr>
        <w:t>Pasteurella multocida, Haemophilus parasuis, Actinobacillus pleuropneumoniae, Streptococcus suis</w:t>
      </w:r>
      <w:r w:rsidRPr="00B833EE">
        <w:rPr>
          <w:color w:val="000000"/>
          <w:szCs w:val="22"/>
        </w:rPr>
        <w:t xml:space="preserve"> un citi pret cefkvinomu jutīgi mikroorganismi. </w:t>
      </w:r>
    </w:p>
    <w:p w14:paraId="050CC955" w14:textId="40475498" w:rsidR="00512FDD" w:rsidRPr="00B833EE" w:rsidRDefault="00512FDD" w:rsidP="00C953CF">
      <w:pPr>
        <w:numPr>
          <w:ilvl w:val="0"/>
          <w:numId w:val="11"/>
        </w:numPr>
        <w:tabs>
          <w:tab w:val="num" w:pos="426"/>
        </w:tabs>
        <w:spacing w:line="240" w:lineRule="auto"/>
        <w:ind w:left="426"/>
        <w:jc w:val="both"/>
        <w:rPr>
          <w:color w:val="000000"/>
          <w:szCs w:val="22"/>
        </w:rPr>
      </w:pPr>
      <w:r w:rsidRPr="00B833EE">
        <w:rPr>
          <w:color w:val="000000"/>
          <w:szCs w:val="22"/>
        </w:rPr>
        <w:t xml:space="preserve">Mastīta-metrīta-agalaktijas sindroma (MMA) ārstēšanai, </w:t>
      </w:r>
      <w:r w:rsidR="00C94D93">
        <w:rPr>
          <w:color w:val="000000"/>
          <w:szCs w:val="22"/>
        </w:rPr>
        <w:t>kuru</w:t>
      </w:r>
      <w:r w:rsidR="00C94D93" w:rsidRPr="00B833EE">
        <w:rPr>
          <w:color w:val="000000"/>
          <w:szCs w:val="22"/>
        </w:rPr>
        <w:t xml:space="preserve"> </w:t>
      </w:r>
      <w:r w:rsidRPr="00B833EE">
        <w:rPr>
          <w:color w:val="000000"/>
          <w:szCs w:val="22"/>
        </w:rPr>
        <w:t xml:space="preserve">ierosina </w:t>
      </w:r>
      <w:r w:rsidRPr="00B833EE">
        <w:rPr>
          <w:i/>
          <w:color w:val="000000"/>
          <w:szCs w:val="22"/>
        </w:rPr>
        <w:t xml:space="preserve">E. coli, Staphylococcus </w:t>
      </w:r>
      <w:r w:rsidRPr="00B833EE">
        <w:rPr>
          <w:color w:val="000000"/>
          <w:szCs w:val="22"/>
        </w:rPr>
        <w:t>spp.,</w:t>
      </w:r>
      <w:r w:rsidRPr="00B833EE">
        <w:rPr>
          <w:i/>
          <w:color w:val="000000"/>
          <w:szCs w:val="22"/>
        </w:rPr>
        <w:t xml:space="preserve"> Streptococcus </w:t>
      </w:r>
      <w:r w:rsidRPr="00B833EE">
        <w:rPr>
          <w:color w:val="000000"/>
          <w:szCs w:val="22"/>
        </w:rPr>
        <w:t xml:space="preserve">spp. un citi pret cefkvinomu jutīgi mikroorganismi. </w:t>
      </w:r>
    </w:p>
    <w:p w14:paraId="569471E8" w14:textId="77777777" w:rsidR="00512FDD" w:rsidRPr="00B833EE" w:rsidRDefault="00512FDD" w:rsidP="00512FDD">
      <w:pPr>
        <w:tabs>
          <w:tab w:val="clear" w:pos="567"/>
          <w:tab w:val="left" w:pos="720"/>
        </w:tabs>
        <w:spacing w:line="240" w:lineRule="auto"/>
        <w:jc w:val="both"/>
        <w:rPr>
          <w:color w:val="000000"/>
          <w:szCs w:val="22"/>
        </w:rPr>
      </w:pPr>
    </w:p>
    <w:p w14:paraId="17E2BBAF" w14:textId="77777777" w:rsidR="00512FDD" w:rsidRPr="00B833EE" w:rsidRDefault="00512FDD" w:rsidP="00512FDD">
      <w:pPr>
        <w:tabs>
          <w:tab w:val="clear" w:pos="567"/>
          <w:tab w:val="left" w:pos="720"/>
        </w:tabs>
        <w:spacing w:line="240" w:lineRule="auto"/>
        <w:jc w:val="both"/>
        <w:rPr>
          <w:color w:val="000000"/>
          <w:szCs w:val="22"/>
        </w:rPr>
      </w:pPr>
      <w:r w:rsidRPr="00B833EE">
        <w:rPr>
          <w:color w:val="000000"/>
          <w:szCs w:val="22"/>
        </w:rPr>
        <w:t>Sivēniem:</w:t>
      </w:r>
    </w:p>
    <w:p w14:paraId="7046D95A" w14:textId="77777777" w:rsidR="00512FDD" w:rsidRPr="00B833EE" w:rsidRDefault="00512FDD" w:rsidP="00C953CF">
      <w:pPr>
        <w:numPr>
          <w:ilvl w:val="0"/>
          <w:numId w:val="12"/>
        </w:numPr>
        <w:tabs>
          <w:tab w:val="num" w:pos="426"/>
        </w:tabs>
        <w:spacing w:line="240" w:lineRule="auto"/>
        <w:ind w:left="426"/>
        <w:jc w:val="both"/>
        <w:rPr>
          <w:color w:val="000000"/>
          <w:szCs w:val="22"/>
        </w:rPr>
      </w:pPr>
      <w:r w:rsidRPr="00B833EE">
        <w:rPr>
          <w:color w:val="000000"/>
          <w:szCs w:val="22"/>
        </w:rPr>
        <w:t xml:space="preserve">Meningīts, kuru ierosina </w:t>
      </w:r>
      <w:r w:rsidRPr="00B833EE">
        <w:rPr>
          <w:i/>
          <w:color w:val="000000"/>
          <w:szCs w:val="22"/>
        </w:rPr>
        <w:t>Streptococcus suis</w:t>
      </w:r>
      <w:r w:rsidRPr="00B833EE">
        <w:rPr>
          <w:color w:val="000000"/>
          <w:szCs w:val="22"/>
        </w:rPr>
        <w:t>.</w:t>
      </w:r>
    </w:p>
    <w:p w14:paraId="690D350C" w14:textId="77777777" w:rsidR="00512FDD" w:rsidRPr="00B833EE" w:rsidRDefault="00512FDD" w:rsidP="00C953CF">
      <w:pPr>
        <w:numPr>
          <w:ilvl w:val="0"/>
          <w:numId w:val="12"/>
        </w:numPr>
        <w:tabs>
          <w:tab w:val="num" w:pos="426"/>
        </w:tabs>
        <w:spacing w:line="240" w:lineRule="auto"/>
        <w:ind w:left="426"/>
        <w:jc w:val="both"/>
        <w:rPr>
          <w:color w:val="000000"/>
          <w:szCs w:val="22"/>
        </w:rPr>
      </w:pPr>
      <w:r w:rsidRPr="00B833EE">
        <w:rPr>
          <w:color w:val="000000"/>
          <w:szCs w:val="22"/>
        </w:rPr>
        <w:t xml:space="preserve">Artrīts, kuru ierosina </w:t>
      </w:r>
      <w:r w:rsidRPr="00B833EE">
        <w:rPr>
          <w:i/>
          <w:color w:val="000000"/>
          <w:szCs w:val="22"/>
        </w:rPr>
        <w:t xml:space="preserve">Streptococcus </w:t>
      </w:r>
      <w:r w:rsidRPr="00B833EE">
        <w:rPr>
          <w:color w:val="000000"/>
          <w:szCs w:val="22"/>
        </w:rPr>
        <w:t>spp.,</w:t>
      </w:r>
      <w:r w:rsidRPr="00B833EE">
        <w:rPr>
          <w:i/>
          <w:color w:val="000000"/>
          <w:szCs w:val="22"/>
        </w:rPr>
        <w:t xml:space="preserve"> E. coli</w:t>
      </w:r>
      <w:r w:rsidRPr="00B833EE">
        <w:rPr>
          <w:color w:val="000000"/>
          <w:szCs w:val="22"/>
        </w:rPr>
        <w:t xml:space="preserve"> un citi pret cefkvinomu jūtīgi mikroorganismi.</w:t>
      </w:r>
    </w:p>
    <w:p w14:paraId="3AB9082B" w14:textId="77777777" w:rsidR="00512FDD" w:rsidRPr="00B833EE" w:rsidRDefault="00512FDD" w:rsidP="00C953CF">
      <w:pPr>
        <w:numPr>
          <w:ilvl w:val="0"/>
          <w:numId w:val="12"/>
        </w:numPr>
        <w:tabs>
          <w:tab w:val="num" w:pos="426"/>
        </w:tabs>
        <w:spacing w:line="240" w:lineRule="auto"/>
        <w:ind w:left="426"/>
        <w:jc w:val="both"/>
        <w:rPr>
          <w:color w:val="000000"/>
          <w:szCs w:val="22"/>
        </w:rPr>
      </w:pPr>
      <w:r w:rsidRPr="00B833EE">
        <w:rPr>
          <w:color w:val="000000"/>
          <w:szCs w:val="22"/>
        </w:rPr>
        <w:t xml:space="preserve">Epidermīts (viegli vai vidēji smagi bojājumi), kuru ierosina </w:t>
      </w:r>
      <w:r w:rsidRPr="00B833EE">
        <w:rPr>
          <w:i/>
          <w:color w:val="000000"/>
          <w:szCs w:val="22"/>
        </w:rPr>
        <w:t>Staphylococcus hyicus</w:t>
      </w:r>
      <w:r w:rsidRPr="00B833EE">
        <w:rPr>
          <w:color w:val="000000"/>
          <w:szCs w:val="22"/>
        </w:rPr>
        <w:t xml:space="preserve">. </w:t>
      </w:r>
    </w:p>
    <w:p w14:paraId="5872ACD1" w14:textId="39B40DDB" w:rsidR="00C114FF" w:rsidRDefault="00C114FF" w:rsidP="00A9226B">
      <w:pPr>
        <w:tabs>
          <w:tab w:val="clear" w:pos="567"/>
        </w:tabs>
        <w:spacing w:line="240" w:lineRule="auto"/>
        <w:rPr>
          <w:szCs w:val="22"/>
        </w:rPr>
      </w:pPr>
    </w:p>
    <w:p w14:paraId="4B846A2B" w14:textId="77777777" w:rsidR="00512FDD" w:rsidRPr="00E57A7D" w:rsidRDefault="00512FDD"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5E310977" w14:textId="1E1239D6" w:rsidR="00662FBC" w:rsidRPr="00813CB9" w:rsidRDefault="00662FBC" w:rsidP="00662FBC">
      <w:pPr>
        <w:tabs>
          <w:tab w:val="clear" w:pos="567"/>
        </w:tabs>
        <w:spacing w:line="240" w:lineRule="auto"/>
        <w:jc w:val="both"/>
        <w:rPr>
          <w:color w:val="000000"/>
        </w:rPr>
      </w:pPr>
      <w:r w:rsidRPr="00EB1C71">
        <w:rPr>
          <w:color w:val="000000"/>
        </w:rPr>
        <w:t>Nelietot gadījumos, ja konstatēta pastiprināta jutība pret aktīvo</w:t>
      </w:r>
      <w:r w:rsidR="007F7FD8">
        <w:rPr>
          <w:color w:val="000000"/>
        </w:rPr>
        <w:t xml:space="preserve"> vielu</w:t>
      </w:r>
      <w:r w:rsidRPr="00EB1C71">
        <w:rPr>
          <w:color w:val="000000"/>
        </w:rPr>
        <w:t xml:space="preserve"> vai pret jebkuru no palīgvielām.</w:t>
      </w:r>
    </w:p>
    <w:p w14:paraId="50C5EC96" w14:textId="77777777" w:rsidR="003859EF" w:rsidRPr="00B833EE" w:rsidRDefault="003859EF" w:rsidP="003859EF">
      <w:pPr>
        <w:tabs>
          <w:tab w:val="clear" w:pos="567"/>
        </w:tabs>
        <w:spacing w:line="240" w:lineRule="auto"/>
        <w:jc w:val="both"/>
        <w:rPr>
          <w:color w:val="000000"/>
          <w:szCs w:val="22"/>
        </w:rPr>
      </w:pPr>
      <w:r w:rsidRPr="00B833EE">
        <w:rPr>
          <w:color w:val="000000"/>
          <w:szCs w:val="22"/>
        </w:rPr>
        <w:t>Nelietot dzīvniekiem ar ķermeņa svaru līdz 1,25 kg.</w:t>
      </w:r>
    </w:p>
    <w:p w14:paraId="541205B1" w14:textId="77777777" w:rsidR="003859EF" w:rsidRPr="00B833EE" w:rsidRDefault="003859EF" w:rsidP="003859EF">
      <w:pPr>
        <w:tabs>
          <w:tab w:val="clear" w:pos="567"/>
        </w:tabs>
        <w:spacing w:line="240" w:lineRule="auto"/>
        <w:jc w:val="both"/>
        <w:rPr>
          <w:color w:val="000000"/>
          <w:szCs w:val="22"/>
        </w:rPr>
      </w:pPr>
      <w:r w:rsidRPr="00B833EE">
        <w:rPr>
          <w:color w:val="000000"/>
          <w:szCs w:val="22"/>
        </w:rPr>
        <w:t>Nelietot mājputniem (t.sk. dējējputniem), jo pastāv antibakteriālās rezistences izplatīšanās risks uz cilvēkiem.</w:t>
      </w:r>
    </w:p>
    <w:p w14:paraId="527130EA" w14:textId="77777777" w:rsidR="003859EF" w:rsidRPr="00B833EE" w:rsidRDefault="003859EF" w:rsidP="003859EF">
      <w:pPr>
        <w:tabs>
          <w:tab w:val="clear" w:pos="567"/>
        </w:tabs>
        <w:spacing w:line="240" w:lineRule="auto"/>
        <w:jc w:val="both"/>
        <w:rPr>
          <w:color w:val="000000"/>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1BA40D01"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13015759" w14:textId="3C418442" w:rsidR="00DE0A22" w:rsidRPr="00E97508" w:rsidRDefault="0038579F" w:rsidP="00DE0A22">
      <w:pPr>
        <w:pBdr>
          <w:top w:val="single" w:sz="6" w:space="1" w:color="auto"/>
          <w:left w:val="single" w:sz="6" w:space="4" w:color="auto"/>
          <w:bottom w:val="single" w:sz="6" w:space="1" w:color="auto"/>
          <w:right w:val="single" w:sz="6" w:space="4" w:color="auto"/>
        </w:pBdr>
        <w:shd w:val="clear" w:color="auto" w:fill="C0C0C0"/>
        <w:tabs>
          <w:tab w:val="clear" w:pos="567"/>
          <w:tab w:val="left" w:pos="0"/>
        </w:tabs>
        <w:spacing w:line="240" w:lineRule="auto"/>
        <w:rPr>
          <w:rFonts w:ascii="Times" w:hAnsi="Times"/>
          <w:b/>
          <w:iCs/>
          <w:color w:val="000000"/>
          <w:szCs w:val="22"/>
          <w:lang w:eastAsia="en-GB"/>
        </w:rPr>
      </w:pPr>
      <w:r w:rsidRPr="003B62E8">
        <w:rPr>
          <w:b/>
          <w:bCs/>
          <w:iCs/>
          <w:color w:val="000000" w:themeColor="text1"/>
          <w:szCs w:val="22"/>
          <w:lang w:eastAsia="en-GB"/>
        </w:rPr>
        <w:t>Šīs veterinārās zāles</w:t>
      </w:r>
      <w:r w:rsidR="00DE0A22" w:rsidRPr="006F25FD">
        <w:rPr>
          <w:rFonts w:ascii="Times" w:hAnsi="Times"/>
          <w:b/>
          <w:iCs/>
          <w:color w:val="000000" w:themeColor="text1"/>
          <w:szCs w:val="22"/>
          <w:lang w:eastAsia="en-GB"/>
        </w:rPr>
        <w:t xml:space="preserve"> </w:t>
      </w:r>
      <w:r w:rsidR="00DE0A22" w:rsidRPr="00E97508">
        <w:rPr>
          <w:rFonts w:ascii="Times" w:hAnsi="Times"/>
          <w:b/>
          <w:iCs/>
          <w:color w:val="000000"/>
          <w:szCs w:val="22"/>
          <w:lang w:eastAsia="en-GB"/>
        </w:rPr>
        <w:t>var radīt risku sabiedrības veselībai saistībā ar antibakteriālās rezistences izplatīšanos.</w:t>
      </w:r>
    </w:p>
    <w:p w14:paraId="3580A509" w14:textId="1324EDAF" w:rsidR="00DE0A22" w:rsidRPr="00E97508" w:rsidRDefault="0038579F" w:rsidP="00DE0A22">
      <w:pPr>
        <w:pBdr>
          <w:top w:val="single" w:sz="6" w:space="1" w:color="auto"/>
          <w:left w:val="single" w:sz="6" w:space="4" w:color="auto"/>
          <w:bottom w:val="single" w:sz="6" w:space="1" w:color="auto"/>
          <w:right w:val="single" w:sz="6" w:space="4" w:color="auto"/>
        </w:pBdr>
        <w:shd w:val="clear" w:color="auto" w:fill="C0C0C0"/>
        <w:tabs>
          <w:tab w:val="clear" w:pos="567"/>
          <w:tab w:val="left" w:pos="0"/>
        </w:tabs>
        <w:spacing w:line="240" w:lineRule="auto"/>
        <w:jc w:val="both"/>
        <w:rPr>
          <w:rFonts w:ascii="Times" w:hAnsi="Times"/>
          <w:iCs/>
          <w:color w:val="000000"/>
          <w:szCs w:val="22"/>
          <w:lang w:eastAsia="en-GB"/>
        </w:rPr>
      </w:pPr>
      <w:r w:rsidRPr="00F32830">
        <w:rPr>
          <w:iCs/>
          <w:color w:val="000000" w:themeColor="text1"/>
          <w:szCs w:val="22"/>
          <w:lang w:eastAsia="en-GB"/>
        </w:rPr>
        <w:t>Šīs veterinārās zāles</w:t>
      </w:r>
      <w:r w:rsidR="00DE0A22" w:rsidRPr="006F25FD">
        <w:rPr>
          <w:rFonts w:ascii="Times" w:hAnsi="Times"/>
          <w:iCs/>
          <w:color w:val="000000" w:themeColor="text1"/>
          <w:szCs w:val="22"/>
          <w:lang w:eastAsia="en-GB"/>
        </w:rPr>
        <w:t xml:space="preserve"> </w:t>
      </w:r>
      <w:r w:rsidR="00DE0A22" w:rsidRPr="00E97508">
        <w:rPr>
          <w:rFonts w:ascii="Times" w:hAnsi="Times"/>
          <w:iCs/>
          <w:color w:val="000000"/>
          <w:szCs w:val="22"/>
          <w:lang w:eastAsia="en-GB"/>
        </w:rPr>
        <w:t>drīkst lietot vienīgi, lai ārstētu tādus klīniskos stāvokļus, kuru gadījumā reakcija pret pirmās izvēles terapiju ir bijusi vāja, vai paredzams, ka reakcija būs vāja.</w:t>
      </w:r>
      <w:r w:rsidR="00DE0A22" w:rsidRPr="002F7074">
        <w:rPr>
          <w:rFonts w:ascii="Times" w:hAnsi="Times"/>
          <w:bCs/>
          <w:szCs w:val="22"/>
        </w:rPr>
        <w:t xml:space="preserve"> </w:t>
      </w:r>
      <w:r w:rsidR="00DE0A22" w:rsidRPr="00E97508">
        <w:rPr>
          <w:rFonts w:ascii="Times" w:hAnsi="Times"/>
          <w:iCs/>
          <w:color w:val="000000"/>
          <w:szCs w:val="22"/>
          <w:lang w:eastAsia="en-GB"/>
        </w:rPr>
        <w:t>Lietojot šīs</w:t>
      </w:r>
      <w:r w:rsidR="001F2E2C">
        <w:rPr>
          <w:rFonts w:ascii="Times" w:hAnsi="Times"/>
          <w:iCs/>
          <w:color w:val="000000"/>
          <w:szCs w:val="22"/>
          <w:lang w:eastAsia="en-GB"/>
        </w:rPr>
        <w:t xml:space="preserve"> veterinārās</w:t>
      </w:r>
      <w:r w:rsidR="00DE0A22" w:rsidRPr="00E97508">
        <w:rPr>
          <w:rFonts w:ascii="Times" w:hAnsi="Times"/>
          <w:iCs/>
          <w:color w:val="000000"/>
          <w:szCs w:val="22"/>
          <w:lang w:eastAsia="en-GB"/>
        </w:rPr>
        <w:t xml:space="preserve"> zāles, jāņem vērā vispārpieņemtie antibakteriālo zāļu lietošanas pamatprincipi. Pastiprināta lietošana, arī zāļu lietošana neievērojot </w:t>
      </w:r>
      <w:r w:rsidR="00DE0A22">
        <w:rPr>
          <w:rFonts w:ascii="Times" w:hAnsi="Times"/>
          <w:iCs/>
          <w:color w:val="000000"/>
          <w:szCs w:val="22"/>
          <w:lang w:eastAsia="en-GB"/>
        </w:rPr>
        <w:t xml:space="preserve">lietošanas instrukcijā </w:t>
      </w:r>
      <w:r w:rsidR="001F2E2C">
        <w:rPr>
          <w:rFonts w:ascii="Times" w:hAnsi="Times"/>
          <w:iCs/>
          <w:color w:val="000000"/>
          <w:szCs w:val="22"/>
          <w:lang w:eastAsia="en-GB"/>
        </w:rPr>
        <w:t>iekļautos</w:t>
      </w:r>
      <w:r w:rsidR="001F2E2C" w:rsidRPr="001751C4">
        <w:rPr>
          <w:rFonts w:ascii="Times" w:hAnsi="Times"/>
          <w:iCs/>
          <w:color w:val="000000"/>
          <w:szCs w:val="22"/>
          <w:lang w:eastAsia="en-GB"/>
        </w:rPr>
        <w:t xml:space="preserve"> </w:t>
      </w:r>
      <w:r w:rsidR="00DE0A22" w:rsidRPr="001751C4">
        <w:rPr>
          <w:rFonts w:ascii="Times" w:hAnsi="Times" w:hint="eastAsia"/>
          <w:iCs/>
          <w:color w:val="000000"/>
          <w:szCs w:val="22"/>
          <w:lang w:eastAsia="en-GB"/>
        </w:rPr>
        <w:t>norādījumus</w:t>
      </w:r>
      <w:r w:rsidR="00DE0A22" w:rsidRPr="00AF69B3">
        <w:rPr>
          <w:rFonts w:ascii="Times" w:hAnsi="Times"/>
          <w:iCs/>
          <w:color w:val="000000"/>
          <w:szCs w:val="22"/>
          <w:lang w:eastAsia="en-GB"/>
        </w:rPr>
        <w:t>, var palielināt mikrobu rezistenci. Kad vien iespējams</w:t>
      </w:r>
      <w:r w:rsidR="002C6300">
        <w:rPr>
          <w:rFonts w:ascii="Times" w:hAnsi="Times"/>
          <w:iCs/>
          <w:color w:val="000000"/>
          <w:szCs w:val="22"/>
          <w:lang w:eastAsia="en-GB"/>
        </w:rPr>
        <w:t>,</w:t>
      </w:r>
      <w:r w:rsidR="00DE0A22" w:rsidRPr="00AF69B3">
        <w:rPr>
          <w:rFonts w:ascii="Times" w:hAnsi="Times"/>
          <w:iCs/>
          <w:color w:val="000000"/>
          <w:szCs w:val="22"/>
          <w:lang w:eastAsia="en-GB"/>
        </w:rPr>
        <w:t xml:space="preserve"> </w:t>
      </w:r>
      <w:r w:rsidR="002C6300" w:rsidRPr="00CC6BCB">
        <w:rPr>
          <w:iCs/>
          <w:color w:val="000000" w:themeColor="text1"/>
          <w:szCs w:val="22"/>
          <w:lang w:eastAsia="en-GB"/>
        </w:rPr>
        <w:t>š</w:t>
      </w:r>
      <w:r w:rsidR="001F2E2C">
        <w:rPr>
          <w:iCs/>
          <w:color w:val="000000" w:themeColor="text1"/>
          <w:szCs w:val="22"/>
          <w:lang w:eastAsia="en-GB"/>
        </w:rPr>
        <w:t>o</w:t>
      </w:r>
      <w:r w:rsidRPr="00CC6BCB">
        <w:rPr>
          <w:iCs/>
          <w:color w:val="000000" w:themeColor="text1"/>
          <w:szCs w:val="22"/>
          <w:lang w:eastAsia="en-GB"/>
        </w:rPr>
        <w:t xml:space="preserve"> veterinār</w:t>
      </w:r>
      <w:r w:rsidR="001F2E2C">
        <w:rPr>
          <w:iCs/>
          <w:color w:val="000000" w:themeColor="text1"/>
          <w:szCs w:val="22"/>
          <w:lang w:eastAsia="en-GB"/>
        </w:rPr>
        <w:t>o</w:t>
      </w:r>
      <w:r w:rsidRPr="00CC6BCB">
        <w:rPr>
          <w:iCs/>
          <w:color w:val="000000" w:themeColor="text1"/>
          <w:szCs w:val="22"/>
          <w:lang w:eastAsia="en-GB"/>
        </w:rPr>
        <w:t xml:space="preserve"> zā</w:t>
      </w:r>
      <w:r w:rsidR="001F2E2C">
        <w:rPr>
          <w:iCs/>
          <w:color w:val="000000" w:themeColor="text1"/>
          <w:szCs w:val="22"/>
          <w:lang w:eastAsia="en-GB"/>
        </w:rPr>
        <w:t xml:space="preserve">ļu </w:t>
      </w:r>
      <w:r w:rsidR="00DE0A22" w:rsidRPr="00E97508">
        <w:rPr>
          <w:rFonts w:ascii="Times" w:hAnsi="Times"/>
          <w:iCs/>
          <w:color w:val="000000"/>
          <w:szCs w:val="22"/>
          <w:lang w:eastAsia="en-GB"/>
        </w:rPr>
        <w:t>lieto</w:t>
      </w:r>
      <w:r w:rsidR="001F2E2C">
        <w:rPr>
          <w:rFonts w:ascii="Times" w:hAnsi="Times"/>
          <w:iCs/>
          <w:color w:val="000000"/>
          <w:szCs w:val="22"/>
          <w:lang w:eastAsia="en-GB"/>
        </w:rPr>
        <w:t>šana jā</w:t>
      </w:r>
      <w:r w:rsidR="00DE0A22" w:rsidRPr="00E97508">
        <w:rPr>
          <w:rFonts w:ascii="Times" w:hAnsi="Times"/>
          <w:iCs/>
          <w:color w:val="000000"/>
          <w:szCs w:val="22"/>
          <w:lang w:eastAsia="en-GB"/>
        </w:rPr>
        <w:t xml:space="preserve">pamato </w:t>
      </w:r>
      <w:bookmarkStart w:id="6" w:name="_Hlk55547255"/>
      <w:r w:rsidR="001F2E2C">
        <w:rPr>
          <w:rFonts w:ascii="Times" w:hAnsi="Times"/>
          <w:iCs/>
          <w:color w:val="000000"/>
          <w:szCs w:val="22"/>
          <w:lang w:eastAsia="en-GB"/>
        </w:rPr>
        <w:t>ar</w:t>
      </w:r>
      <w:r w:rsidR="001F2E2C" w:rsidRPr="00E97508">
        <w:rPr>
          <w:rFonts w:ascii="Times" w:hAnsi="Times"/>
          <w:iCs/>
          <w:color w:val="000000"/>
          <w:szCs w:val="22"/>
          <w:lang w:eastAsia="en-GB"/>
        </w:rPr>
        <w:t xml:space="preserve"> </w:t>
      </w:r>
      <w:r w:rsidR="00DE0A22" w:rsidRPr="00FB5D27">
        <w:rPr>
          <w:rFonts w:ascii="Times" w:hAnsi="Times"/>
          <w:iCs/>
          <w:color w:val="000000"/>
          <w:szCs w:val="22"/>
          <w:lang w:eastAsia="en-GB"/>
        </w:rPr>
        <w:t>mikroorganismu jūtī</w:t>
      </w:r>
      <w:r w:rsidR="00DE0A22">
        <w:rPr>
          <w:rFonts w:ascii="Times" w:hAnsi="Times"/>
          <w:iCs/>
          <w:color w:val="000000"/>
          <w:szCs w:val="22"/>
          <w:lang w:eastAsia="en-GB"/>
        </w:rPr>
        <w:t>bas</w:t>
      </w:r>
      <w:r w:rsidR="00DE0A22" w:rsidRPr="00E97508">
        <w:rPr>
          <w:rFonts w:ascii="Times" w:hAnsi="Times"/>
          <w:iCs/>
          <w:color w:val="000000"/>
          <w:szCs w:val="22"/>
          <w:lang w:eastAsia="en-GB"/>
        </w:rPr>
        <w:t xml:space="preserve"> </w:t>
      </w:r>
      <w:bookmarkEnd w:id="6"/>
      <w:r w:rsidR="001F2E2C">
        <w:rPr>
          <w:rFonts w:ascii="Times" w:hAnsi="Times"/>
          <w:iCs/>
          <w:color w:val="000000"/>
          <w:szCs w:val="22"/>
          <w:lang w:eastAsia="en-GB"/>
        </w:rPr>
        <w:t>testu</w:t>
      </w:r>
      <w:r w:rsidR="001F2E2C" w:rsidRPr="00E97508">
        <w:rPr>
          <w:rFonts w:ascii="Times" w:hAnsi="Times"/>
          <w:iCs/>
          <w:color w:val="000000"/>
          <w:szCs w:val="22"/>
          <w:lang w:eastAsia="en-GB"/>
        </w:rPr>
        <w:t xml:space="preserve"> </w:t>
      </w:r>
      <w:r w:rsidR="00DE0A22" w:rsidRPr="00E97508">
        <w:rPr>
          <w:rFonts w:ascii="Times" w:hAnsi="Times"/>
          <w:iCs/>
          <w:color w:val="000000"/>
          <w:szCs w:val="22"/>
          <w:lang w:eastAsia="en-GB"/>
        </w:rPr>
        <w:t>rezultātiem.</w:t>
      </w:r>
    </w:p>
    <w:p w14:paraId="62CD6935" w14:textId="77777777" w:rsidR="00F354C5" w:rsidRPr="00E57A7D" w:rsidRDefault="00F354C5" w:rsidP="00F354C5">
      <w:pPr>
        <w:tabs>
          <w:tab w:val="clear" w:pos="567"/>
        </w:tabs>
        <w:spacing w:line="240" w:lineRule="auto"/>
        <w:rPr>
          <w:szCs w:val="22"/>
        </w:rPr>
      </w:pPr>
    </w:p>
    <w:p w14:paraId="7D4A0AC4" w14:textId="4E602823"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30302AC9" w14:textId="4E926560" w:rsidR="00317A1E" w:rsidRPr="00813CB9" w:rsidRDefault="0038579F" w:rsidP="00317A1E">
      <w:pPr>
        <w:spacing w:line="240" w:lineRule="auto"/>
        <w:jc w:val="both"/>
        <w:rPr>
          <w:bCs/>
          <w:color w:val="000000"/>
          <w:szCs w:val="22"/>
        </w:rPr>
      </w:pPr>
      <w:r w:rsidRPr="003B62E8">
        <w:rPr>
          <w:iCs/>
          <w:color w:val="000000" w:themeColor="text1"/>
          <w:szCs w:val="22"/>
          <w:lang w:eastAsia="en-GB"/>
        </w:rPr>
        <w:t>Šīs veterinārās zāles ir paredzētas</w:t>
      </w:r>
      <w:r w:rsidR="00317A1E" w:rsidRPr="00D155C1">
        <w:rPr>
          <w:bCs/>
          <w:color w:val="000000"/>
          <w:szCs w:val="22"/>
        </w:rPr>
        <w:t xml:space="preserve"> atsevišķu dzīvnieku ārstēšanai. Nel</w:t>
      </w:r>
      <w:r w:rsidR="00317A1E" w:rsidRPr="00725CEC">
        <w:rPr>
          <w:bCs/>
          <w:color w:val="000000"/>
          <w:szCs w:val="22"/>
        </w:rPr>
        <w:t>ietot slimību profilaksei vai ganāmpulka veselīb</w:t>
      </w:r>
      <w:r w:rsidR="00317A1E" w:rsidRPr="00813CB9">
        <w:rPr>
          <w:bCs/>
          <w:color w:val="000000"/>
          <w:szCs w:val="22"/>
        </w:rPr>
        <w:t>as programmas ietvaros. Dzīvnieku grupu ārstēšana stingri jāierobežo, to drīkst veikt tikai slimību uzliesmojumu laikā atbilstoši apstiprinātiem lietošanas nosacījumiem.</w:t>
      </w:r>
    </w:p>
    <w:p w14:paraId="1C8BEC5A" w14:textId="77777777" w:rsidR="00F354C5" w:rsidRPr="00E57A7D" w:rsidRDefault="00F354C5" w:rsidP="00F354C5">
      <w:pPr>
        <w:tabs>
          <w:tab w:val="clear" w:pos="567"/>
        </w:tabs>
        <w:spacing w:line="240" w:lineRule="auto"/>
        <w:rPr>
          <w:szCs w:val="22"/>
        </w:rPr>
      </w:pPr>
    </w:p>
    <w:p w14:paraId="3EF708F2" w14:textId="52DB34C2"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12057000" w14:textId="2165C0E9" w:rsidR="00DE0A22" w:rsidRPr="002F7074" w:rsidRDefault="0097693C" w:rsidP="00DE0A22">
      <w:pPr>
        <w:tabs>
          <w:tab w:val="clear" w:pos="567"/>
        </w:tabs>
        <w:spacing w:line="240" w:lineRule="auto"/>
        <w:jc w:val="both"/>
        <w:rPr>
          <w:color w:val="000000"/>
          <w:szCs w:val="22"/>
        </w:rPr>
      </w:pPr>
      <w:r>
        <w:rPr>
          <w:color w:val="000000"/>
          <w:szCs w:val="22"/>
        </w:rPr>
        <w:t>P</w:t>
      </w:r>
      <w:r w:rsidRPr="0097693C">
        <w:rPr>
          <w:color w:val="000000"/>
          <w:szCs w:val="22"/>
        </w:rPr>
        <w:t xml:space="preserve">ēc injekcijas, inhalācijas, norīšanas vai saskares ar ādu </w:t>
      </w:r>
      <w:r>
        <w:rPr>
          <w:color w:val="000000"/>
          <w:szCs w:val="22"/>
        </w:rPr>
        <w:t>p</w:t>
      </w:r>
      <w:r w:rsidR="00DE0A22" w:rsidRPr="00B833EE">
        <w:rPr>
          <w:color w:val="000000"/>
          <w:szCs w:val="22"/>
        </w:rPr>
        <w:t>enicilīni un cefalosporīni var izraisīt pastiprinātu jutības reakciju (alerģiju)</w:t>
      </w:r>
      <w:r>
        <w:rPr>
          <w:color w:val="000000"/>
          <w:szCs w:val="22"/>
        </w:rPr>
        <w:t xml:space="preserve">. </w:t>
      </w:r>
      <w:r w:rsidR="00DE0A22" w:rsidRPr="00B833EE">
        <w:rPr>
          <w:color w:val="000000"/>
          <w:szCs w:val="22"/>
        </w:rPr>
        <w:t xml:space="preserve">Pastiprināta jutība pret penicilīniem var izraisīt krustenisko reakciju pret cefalosporīniem un otrādi. </w:t>
      </w:r>
      <w:r w:rsidR="00DE0A22" w:rsidRPr="00E97508">
        <w:rPr>
          <w:color w:val="000000"/>
          <w:szCs w:val="22"/>
        </w:rPr>
        <w:t>Pret šīm vielām dažkārt var būt nopietnas alerģiskas reakcijas.</w:t>
      </w:r>
    </w:p>
    <w:p w14:paraId="75A66F50" w14:textId="57A671C0" w:rsidR="00DE0A22" w:rsidRPr="002F7074" w:rsidRDefault="00DE0A22" w:rsidP="003B62E8">
      <w:pPr>
        <w:tabs>
          <w:tab w:val="clear" w:pos="567"/>
        </w:tabs>
        <w:spacing w:line="240" w:lineRule="auto"/>
        <w:jc w:val="both"/>
        <w:rPr>
          <w:color w:val="000000"/>
          <w:szCs w:val="22"/>
        </w:rPr>
      </w:pPr>
      <w:r w:rsidRPr="00E97508">
        <w:rPr>
          <w:color w:val="000000"/>
          <w:szCs w:val="22"/>
        </w:rPr>
        <w:t xml:space="preserve">Personām ar zināmu pastiprinātu jutību pret penicilīniem </w:t>
      </w:r>
      <w:r w:rsidR="0007584B" w:rsidRPr="00E81CEF">
        <w:rPr>
          <w:szCs w:val="22"/>
        </w:rPr>
        <w:t>jāizvairās</w:t>
      </w:r>
      <w:r w:rsidRPr="00E97508">
        <w:rPr>
          <w:color w:val="000000"/>
          <w:szCs w:val="22"/>
        </w:rPr>
        <w:t xml:space="preserve"> no saskares ar šīm veterinārajām zālēm</w:t>
      </w:r>
      <w:r w:rsidRPr="00E97508">
        <w:rPr>
          <w:szCs w:val="22"/>
        </w:rPr>
        <w:t>.</w:t>
      </w:r>
    </w:p>
    <w:p w14:paraId="0D093C90" w14:textId="2B22B592" w:rsidR="00DE0A22" w:rsidRPr="00B833EE" w:rsidRDefault="00E20C5F" w:rsidP="003B62E8">
      <w:pPr>
        <w:tabs>
          <w:tab w:val="clear" w:pos="567"/>
        </w:tabs>
        <w:spacing w:line="240" w:lineRule="auto"/>
        <w:jc w:val="both"/>
        <w:rPr>
          <w:color w:val="000000"/>
          <w:szCs w:val="22"/>
        </w:rPr>
      </w:pPr>
      <w:r>
        <w:rPr>
          <w:color w:val="000000"/>
          <w:szCs w:val="22"/>
        </w:rPr>
        <w:t>Šīs veterinārās z</w:t>
      </w:r>
      <w:r w:rsidR="00DE0A22" w:rsidRPr="00B833EE">
        <w:rPr>
          <w:color w:val="000000"/>
          <w:szCs w:val="22"/>
        </w:rPr>
        <w:t>āles lieto</w:t>
      </w:r>
      <w:r>
        <w:rPr>
          <w:color w:val="000000"/>
          <w:szCs w:val="22"/>
        </w:rPr>
        <w:t>t</w:t>
      </w:r>
      <w:r w:rsidR="00DE0A22" w:rsidRPr="00B833EE">
        <w:rPr>
          <w:color w:val="000000"/>
          <w:szCs w:val="22"/>
        </w:rPr>
        <w:t xml:space="preserve"> piesardzīgi, ievērojot visus ieteiktos piesardzības pasākumus. </w:t>
      </w:r>
    </w:p>
    <w:p w14:paraId="36651463" w14:textId="1E271795" w:rsidR="00DE0A22" w:rsidRPr="00E97508" w:rsidRDefault="00DE0A22" w:rsidP="003B62E8">
      <w:pPr>
        <w:tabs>
          <w:tab w:val="clear" w:pos="567"/>
        </w:tabs>
        <w:spacing w:line="240" w:lineRule="auto"/>
        <w:jc w:val="both"/>
        <w:rPr>
          <w:color w:val="000000"/>
          <w:szCs w:val="22"/>
        </w:rPr>
      </w:pPr>
      <w:r w:rsidRPr="00B833EE">
        <w:rPr>
          <w:color w:val="000000"/>
          <w:szCs w:val="22"/>
        </w:rPr>
        <w:t>Ja pēc</w:t>
      </w:r>
      <w:r w:rsidR="004752F9">
        <w:rPr>
          <w:color w:val="000000"/>
          <w:szCs w:val="22"/>
        </w:rPr>
        <w:t xml:space="preserve"> šo veterināro</w:t>
      </w:r>
      <w:r w:rsidRPr="00B833EE">
        <w:rPr>
          <w:color w:val="000000"/>
          <w:szCs w:val="22"/>
        </w:rPr>
        <w:t xml:space="preserve"> zāļu lietošanas novērojami tādi simptomi kā ādas izsitumi, nekavējoties meklēt medicīnisko palīdzību un uzrādīt lietošanas instrukciju vai iepakojuma marķējumu ārstam. </w:t>
      </w:r>
      <w:r w:rsidRPr="00E97508">
        <w:rPr>
          <w:color w:val="000000"/>
          <w:szCs w:val="22"/>
        </w:rPr>
        <w:t>Sejas, lūpu vai acu pietūkums</w:t>
      </w:r>
      <w:r w:rsidR="0061593F">
        <w:rPr>
          <w:color w:val="000000"/>
          <w:szCs w:val="22"/>
        </w:rPr>
        <w:t>,</w:t>
      </w:r>
      <w:r w:rsidRPr="00E97508">
        <w:rPr>
          <w:color w:val="000000"/>
          <w:szCs w:val="22"/>
        </w:rPr>
        <w:t xml:space="preserve"> vai apgrūtināta elpošana ir daudz nopietnāki simptomi, tādēļ nepieciešama </w:t>
      </w:r>
      <w:r w:rsidRPr="003B62E8">
        <w:rPr>
          <w:color w:val="000000"/>
          <w:szCs w:val="22"/>
        </w:rPr>
        <w:t>neatliekama</w:t>
      </w:r>
      <w:r w:rsidRPr="00E97508">
        <w:rPr>
          <w:color w:val="000000"/>
          <w:szCs w:val="22"/>
        </w:rPr>
        <w:t xml:space="preserve"> medicīniskā palīdzība.</w:t>
      </w:r>
    </w:p>
    <w:p w14:paraId="261EF3FF" w14:textId="77777777" w:rsidR="002F6DAA" w:rsidRPr="00E57A7D" w:rsidRDefault="002F6DAA" w:rsidP="005B1FD0">
      <w:pPr>
        <w:rPr>
          <w:szCs w:val="22"/>
          <w:u w:val="single"/>
        </w:rPr>
      </w:pPr>
    </w:p>
    <w:p w14:paraId="0C834D70" w14:textId="4195AEB2" w:rsidR="005B1FD0" w:rsidRPr="00E57A7D" w:rsidRDefault="006C78AB" w:rsidP="005B1FD0">
      <w:pPr>
        <w:rPr>
          <w:szCs w:val="22"/>
        </w:rPr>
      </w:pPr>
      <w:r w:rsidRPr="00E57A7D">
        <w:rPr>
          <w:szCs w:val="22"/>
          <w:u w:val="single"/>
        </w:rPr>
        <w:t>Īpaši piesardzības pasākumi vides aizsardzībai</w:t>
      </w:r>
      <w:r w:rsidRPr="00E57A7D">
        <w:t>:</w:t>
      </w:r>
    </w:p>
    <w:p w14:paraId="758E9FEF" w14:textId="77777777" w:rsidR="00290C09" w:rsidRPr="00E57A7D" w:rsidRDefault="00290C09" w:rsidP="00290C09">
      <w:pPr>
        <w:tabs>
          <w:tab w:val="clear" w:pos="567"/>
        </w:tabs>
        <w:spacing w:line="240" w:lineRule="auto"/>
        <w:rPr>
          <w:szCs w:val="22"/>
        </w:rPr>
      </w:pPr>
      <w:r w:rsidRPr="00E57A7D">
        <w:t>Nav piemērojami.</w:t>
      </w:r>
    </w:p>
    <w:p w14:paraId="243E8653" w14:textId="77777777" w:rsidR="00F354C5" w:rsidRPr="00E57A7D" w:rsidRDefault="00F354C5" w:rsidP="00A9226B">
      <w:pPr>
        <w:tabs>
          <w:tab w:val="clear" w:pos="567"/>
        </w:tabs>
        <w:spacing w:line="240" w:lineRule="auto"/>
        <w:rPr>
          <w:szCs w:val="22"/>
        </w:rPr>
      </w:pPr>
    </w:p>
    <w:p w14:paraId="0D404F1E" w14:textId="482D3973"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28500A0F" w14:textId="203A5545" w:rsidR="00010982" w:rsidRPr="00B833EE" w:rsidRDefault="00010982" w:rsidP="00010982">
      <w:pPr>
        <w:tabs>
          <w:tab w:val="clear" w:pos="567"/>
        </w:tabs>
        <w:spacing w:line="240" w:lineRule="auto"/>
        <w:jc w:val="both"/>
        <w:rPr>
          <w:color w:val="000000"/>
          <w:szCs w:val="22"/>
        </w:rPr>
      </w:pPr>
      <w:r w:rsidRPr="002F7074">
        <w:rPr>
          <w:color w:val="000000"/>
          <w:szCs w:val="22"/>
        </w:rPr>
        <w:t xml:space="preserve">Nav pierādīts šo veterināro zāļu </w:t>
      </w:r>
      <w:r w:rsidR="00567E83">
        <w:rPr>
          <w:color w:val="000000"/>
          <w:szCs w:val="22"/>
        </w:rPr>
        <w:t>drošums</w:t>
      </w:r>
      <w:r w:rsidR="00567E83" w:rsidRPr="002F7074">
        <w:rPr>
          <w:color w:val="000000"/>
          <w:szCs w:val="22"/>
        </w:rPr>
        <w:t xml:space="preserve"> </w:t>
      </w:r>
      <w:r w:rsidRPr="002F7074">
        <w:rPr>
          <w:color w:val="000000"/>
          <w:szCs w:val="22"/>
        </w:rPr>
        <w:t>grūsnības un laktācijas laikā. Reproduktīvās toksicitātes pētījumos</w:t>
      </w:r>
      <w:r w:rsidRPr="00B833EE">
        <w:rPr>
          <w:color w:val="000000"/>
          <w:szCs w:val="22"/>
        </w:rPr>
        <w:t xml:space="preserve"> laboratorijas dzīvniekiem, nekonstatēja cefkvinoma teratogēnu iedarbību un ietekmi uz reprodukciju. </w:t>
      </w:r>
    </w:p>
    <w:p w14:paraId="7727DD6E" w14:textId="77777777" w:rsidR="005B1FD0" w:rsidRPr="00E57A7D" w:rsidRDefault="005B1FD0" w:rsidP="005B1FD0">
      <w:pPr>
        <w:tabs>
          <w:tab w:val="clear" w:pos="567"/>
        </w:tabs>
        <w:spacing w:line="240" w:lineRule="auto"/>
        <w:rPr>
          <w:szCs w:val="22"/>
        </w:rPr>
      </w:pPr>
    </w:p>
    <w:p w14:paraId="46A61ACC" w14:textId="161BF82D"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00EE11A" w14:textId="77777777" w:rsidR="00010982" w:rsidRPr="00B833EE" w:rsidRDefault="00010982" w:rsidP="00010982">
      <w:pPr>
        <w:tabs>
          <w:tab w:val="clear" w:pos="567"/>
        </w:tabs>
        <w:spacing w:line="240" w:lineRule="auto"/>
        <w:jc w:val="both"/>
        <w:rPr>
          <w:color w:val="000000"/>
          <w:szCs w:val="22"/>
        </w:rPr>
      </w:pPr>
      <w:r w:rsidRPr="00B833EE">
        <w:rPr>
          <w:color w:val="000000"/>
          <w:szCs w:val="22"/>
        </w:rPr>
        <w:t xml:space="preserve">Zināms, ka pret cefalosporīnu grupu jutīgām baktērijām eksistē krusteniskā reakcija pret cefalosporīniem. </w:t>
      </w:r>
    </w:p>
    <w:p w14:paraId="6D5EDE3F" w14:textId="77777777" w:rsidR="005B1FD0" w:rsidRPr="00E57A7D" w:rsidRDefault="005B1FD0" w:rsidP="005B1FD0">
      <w:pPr>
        <w:tabs>
          <w:tab w:val="clear" w:pos="567"/>
        </w:tabs>
        <w:spacing w:line="240" w:lineRule="auto"/>
        <w:rPr>
          <w:szCs w:val="22"/>
        </w:rPr>
      </w:pPr>
    </w:p>
    <w:p w14:paraId="6B81046E" w14:textId="6A38BEBA"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4E6C591C" w14:textId="77777777" w:rsidR="00EF11AB" w:rsidRPr="00813CB9" w:rsidRDefault="00EF11AB" w:rsidP="00EF11AB">
      <w:pPr>
        <w:tabs>
          <w:tab w:val="clear" w:pos="567"/>
        </w:tabs>
        <w:spacing w:line="240" w:lineRule="auto"/>
        <w:rPr>
          <w:color w:val="000000"/>
          <w:szCs w:val="22"/>
        </w:rPr>
      </w:pPr>
      <w:r w:rsidRPr="00813CB9">
        <w:rPr>
          <w:color w:val="000000"/>
          <w:szCs w:val="22"/>
        </w:rPr>
        <w:t xml:space="preserve">Liellopi un cūkas labi pacieš pārdozēšanu. </w:t>
      </w:r>
    </w:p>
    <w:p w14:paraId="4F93DF61" w14:textId="77777777" w:rsidR="005B1FD0" w:rsidRPr="00E57A7D" w:rsidRDefault="005B1FD0" w:rsidP="005B1FD0">
      <w:pPr>
        <w:tabs>
          <w:tab w:val="clear" w:pos="567"/>
        </w:tabs>
        <w:spacing w:line="240" w:lineRule="auto"/>
        <w:rPr>
          <w:szCs w:val="22"/>
        </w:rPr>
      </w:pPr>
    </w:p>
    <w:p w14:paraId="76ED69F8" w14:textId="5DB43976" w:rsidR="005B1FD0" w:rsidRPr="00E57A7D" w:rsidRDefault="006C78AB" w:rsidP="005B1FD0">
      <w:pPr>
        <w:rPr>
          <w:szCs w:val="22"/>
        </w:rPr>
      </w:pPr>
      <w:r w:rsidRPr="00E57A7D">
        <w:rPr>
          <w:szCs w:val="22"/>
          <w:u w:val="single"/>
        </w:rPr>
        <w:t>Īpaši lietošanas ierobežojumi un īpaši lietošanas nosacījumi</w:t>
      </w:r>
      <w:r w:rsidRPr="00E57A7D">
        <w:t>:</w:t>
      </w:r>
    </w:p>
    <w:p w14:paraId="40ECBEE9" w14:textId="77777777" w:rsidR="00D34A78" w:rsidRPr="00E57A7D" w:rsidRDefault="00D34A78" w:rsidP="00D34A78">
      <w:pPr>
        <w:tabs>
          <w:tab w:val="clear" w:pos="567"/>
        </w:tabs>
        <w:spacing w:line="240" w:lineRule="auto"/>
        <w:rPr>
          <w:szCs w:val="22"/>
        </w:rPr>
      </w:pPr>
      <w:r w:rsidRPr="00E57A7D">
        <w:t>Nav piemērojami.</w:t>
      </w:r>
    </w:p>
    <w:p w14:paraId="0D075837" w14:textId="77777777" w:rsidR="005B1FD0" w:rsidRPr="00E57A7D" w:rsidRDefault="005B1FD0" w:rsidP="005B1FD0">
      <w:pPr>
        <w:tabs>
          <w:tab w:val="clear" w:pos="567"/>
        </w:tabs>
        <w:spacing w:line="240" w:lineRule="auto"/>
        <w:rPr>
          <w:szCs w:val="22"/>
        </w:rPr>
      </w:pPr>
    </w:p>
    <w:p w14:paraId="6DCFF90A" w14:textId="0EB82772"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2CCE9FF1" w14:textId="2872DAB2" w:rsidR="00010982" w:rsidRPr="00B833EE" w:rsidRDefault="00010982" w:rsidP="00010982">
      <w:pPr>
        <w:tabs>
          <w:tab w:val="clear" w:pos="567"/>
        </w:tabs>
        <w:spacing w:line="240" w:lineRule="auto"/>
        <w:jc w:val="both"/>
        <w:rPr>
          <w:color w:val="000000"/>
          <w:szCs w:val="22"/>
        </w:rPr>
      </w:pPr>
      <w:r w:rsidRPr="00B833EE">
        <w:rPr>
          <w:color w:val="000000"/>
          <w:szCs w:val="22"/>
        </w:rPr>
        <w:t xml:space="preserve">Tā kā nav veikti saderības pētījumi, </w:t>
      </w:r>
      <w:r w:rsidR="006940AA" w:rsidRPr="00792091">
        <w:rPr>
          <w:color w:val="000000"/>
          <w:szCs w:val="22"/>
        </w:rPr>
        <w:t>nelietot</w:t>
      </w:r>
      <w:r w:rsidR="006940AA" w:rsidRPr="00B833EE">
        <w:rPr>
          <w:color w:val="000000"/>
          <w:szCs w:val="22"/>
        </w:rPr>
        <w:t xml:space="preserve"> </w:t>
      </w:r>
      <w:r w:rsidRPr="00B833EE">
        <w:rPr>
          <w:color w:val="000000"/>
          <w:szCs w:val="22"/>
        </w:rPr>
        <w:t xml:space="preserve">šīs veterinārās zāles maisījumā ar citām veterinārajām zālēm. </w:t>
      </w:r>
    </w:p>
    <w:p w14:paraId="5E91E446" w14:textId="77777777" w:rsidR="005B1FD0" w:rsidRPr="00E57A7D" w:rsidRDefault="005B1FD0" w:rsidP="00A9226B">
      <w:pPr>
        <w:tabs>
          <w:tab w:val="clear" w:pos="567"/>
        </w:tabs>
        <w:spacing w:line="240" w:lineRule="auto"/>
        <w:rPr>
          <w:szCs w:val="22"/>
        </w:rPr>
      </w:pPr>
    </w:p>
    <w:p w14:paraId="1DEF4426" w14:textId="1E267A51" w:rsidR="00D74B45" w:rsidRDefault="00D74B45">
      <w:pPr>
        <w:tabs>
          <w:tab w:val="clear" w:pos="567"/>
        </w:tabs>
        <w:spacing w:line="240" w:lineRule="auto"/>
        <w:rPr>
          <w:szCs w:val="22"/>
        </w:rPr>
      </w:pPr>
      <w:r>
        <w:rPr>
          <w:szCs w:val="22"/>
        </w:rPr>
        <w:br w:type="page"/>
      </w:r>
    </w:p>
    <w:p w14:paraId="7F161CCC" w14:textId="69652B59" w:rsidR="00C114FF" w:rsidRPr="00E57A7D" w:rsidRDefault="006C78AB" w:rsidP="00B13B6D">
      <w:pPr>
        <w:pStyle w:val="Style1"/>
      </w:pPr>
      <w:r w:rsidRPr="00E57A7D">
        <w:rPr>
          <w:highlight w:val="lightGray"/>
        </w:rPr>
        <w:lastRenderedPageBreak/>
        <w:t>7.</w:t>
      </w:r>
      <w:r w:rsidR="007318FE">
        <w:tab/>
      </w:r>
      <w:r w:rsidR="0095776D">
        <w:t>B</w:t>
      </w:r>
      <w:r w:rsidRPr="00E57A7D">
        <w:t>lakusparādības</w:t>
      </w:r>
    </w:p>
    <w:p w14:paraId="45E8A7E4" w14:textId="77777777" w:rsidR="003859EF" w:rsidRDefault="003859EF" w:rsidP="003859EF">
      <w:pPr>
        <w:tabs>
          <w:tab w:val="clear" w:pos="567"/>
          <w:tab w:val="left" w:pos="720"/>
        </w:tabs>
        <w:spacing w:line="240" w:lineRule="auto"/>
        <w:jc w:val="both"/>
        <w:rPr>
          <w:color w:val="000000"/>
          <w:szCs w:val="22"/>
        </w:rPr>
      </w:pPr>
    </w:p>
    <w:p w14:paraId="4A3AFA0D" w14:textId="1AFBB7A8" w:rsidR="00D04A1D" w:rsidRPr="00E57A7D" w:rsidRDefault="00D04A1D" w:rsidP="00D04A1D">
      <w:pPr>
        <w:tabs>
          <w:tab w:val="clear" w:pos="567"/>
        </w:tabs>
        <w:spacing w:line="240" w:lineRule="auto"/>
        <w:rPr>
          <w:szCs w:val="22"/>
        </w:rPr>
      </w:pPr>
      <w:r w:rsidRPr="00813CB9">
        <w:rPr>
          <w:color w:val="000000"/>
          <w:szCs w:val="22"/>
        </w:rPr>
        <w:t>Liellopi un cūkas</w:t>
      </w:r>
      <w:r w:rsidRPr="00E57A7D">
        <w:t>:</w:t>
      </w:r>
    </w:p>
    <w:p w14:paraId="5397B38A" w14:textId="77777777" w:rsidR="00D04A1D" w:rsidRPr="00E57A7D" w:rsidRDefault="00D04A1D" w:rsidP="00D04A1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04A1D" w14:paraId="39D72173" w14:textId="77777777" w:rsidTr="000A1BCE">
        <w:tc>
          <w:tcPr>
            <w:tcW w:w="2500" w:type="pct"/>
          </w:tcPr>
          <w:p w14:paraId="7DCFA7C5" w14:textId="77777777" w:rsidR="00D04A1D" w:rsidRPr="00E57A7D" w:rsidRDefault="00D04A1D" w:rsidP="000A1BCE">
            <w:pPr>
              <w:spacing w:before="60" w:after="60"/>
              <w:rPr>
                <w:szCs w:val="22"/>
              </w:rPr>
            </w:pPr>
            <w:r w:rsidRPr="00E57A7D">
              <w:t>Ļoti reti</w:t>
            </w:r>
          </w:p>
          <w:p w14:paraId="22642D53" w14:textId="77777777" w:rsidR="00D04A1D" w:rsidRPr="00E57A7D" w:rsidRDefault="00D04A1D" w:rsidP="000A1BCE">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782B8D42" w14:textId="7252944F" w:rsidR="00D04A1D" w:rsidRPr="001C5D4C" w:rsidRDefault="0038579F" w:rsidP="000A1BCE">
            <w:pPr>
              <w:spacing w:before="60" w:after="60"/>
              <w:rPr>
                <w:iCs/>
                <w:szCs w:val="22"/>
              </w:rPr>
            </w:pPr>
            <w:r w:rsidRPr="003B62E8">
              <w:rPr>
                <w:iCs/>
                <w:szCs w:val="22"/>
              </w:rPr>
              <w:t>Reakcija injekcijas vietā</w:t>
            </w:r>
            <w:r w:rsidR="00D04A1D" w:rsidRPr="003B62E8">
              <w:rPr>
                <w:iCs/>
                <w:szCs w:val="22"/>
                <w:vertAlign w:val="superscript"/>
              </w:rPr>
              <w:t>1</w:t>
            </w:r>
          </w:p>
        </w:tc>
      </w:tr>
    </w:tbl>
    <w:p w14:paraId="0D2B1804" w14:textId="65109CB3" w:rsidR="00D04A1D" w:rsidRPr="003B62E8" w:rsidRDefault="00D04A1D" w:rsidP="00D04A1D">
      <w:pPr>
        <w:tabs>
          <w:tab w:val="clear" w:pos="567"/>
        </w:tabs>
        <w:spacing w:line="240" w:lineRule="auto"/>
        <w:rPr>
          <w:szCs w:val="22"/>
        </w:rPr>
      </w:pPr>
      <w:r w:rsidRPr="003B62E8">
        <w:rPr>
          <w:szCs w:val="22"/>
          <w:vertAlign w:val="superscript"/>
        </w:rPr>
        <w:t>1</w:t>
      </w:r>
      <w:r w:rsidRPr="003B62E8">
        <w:rPr>
          <w:szCs w:val="22"/>
        </w:rPr>
        <w:t xml:space="preserve"> </w:t>
      </w:r>
      <w:r w:rsidR="00657986" w:rsidRPr="00CC6BCB">
        <w:rPr>
          <w:szCs w:val="22"/>
        </w:rPr>
        <w:t>Audu</w:t>
      </w:r>
      <w:r w:rsidR="0038579F" w:rsidRPr="003B62E8">
        <w:rPr>
          <w:szCs w:val="22"/>
        </w:rPr>
        <w:t xml:space="preserve"> bojājumi izzūd 15 dienu laikā kopš pēdējās devas</w:t>
      </w:r>
      <w:r w:rsidR="00657986" w:rsidRPr="00CC6BCB">
        <w:rPr>
          <w:szCs w:val="22"/>
        </w:rPr>
        <w:t xml:space="preserve"> </w:t>
      </w:r>
      <w:r w:rsidR="00D74B45">
        <w:rPr>
          <w:szCs w:val="22"/>
        </w:rPr>
        <w:t>ievadīšanas</w:t>
      </w:r>
      <w:r w:rsidRPr="003B62E8">
        <w:rPr>
          <w:szCs w:val="22"/>
        </w:rPr>
        <w:t>.</w:t>
      </w:r>
    </w:p>
    <w:p w14:paraId="66B99368" w14:textId="77777777" w:rsidR="00C114FF" w:rsidRPr="00E57A7D" w:rsidRDefault="00C114FF" w:rsidP="00A9226B">
      <w:pPr>
        <w:tabs>
          <w:tab w:val="clear" w:pos="567"/>
        </w:tabs>
        <w:spacing w:line="240" w:lineRule="auto"/>
        <w:rPr>
          <w:iCs/>
          <w:szCs w:val="22"/>
        </w:rPr>
      </w:pPr>
    </w:p>
    <w:p w14:paraId="70226326" w14:textId="770694DE" w:rsidR="002E1853" w:rsidRDefault="006819D0" w:rsidP="003B62E8">
      <w:pPr>
        <w:jc w:val="both"/>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9" w:history="1">
        <w:r w:rsidR="005A0B4A" w:rsidRPr="003B3D59">
          <w:rPr>
            <w:rStyle w:val="Hyperlink"/>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29DE7625" w14:textId="77777777" w:rsidR="00C953CF" w:rsidRPr="00B833EE" w:rsidRDefault="00C953CF" w:rsidP="00C953CF">
      <w:pPr>
        <w:tabs>
          <w:tab w:val="clear" w:pos="567"/>
        </w:tabs>
        <w:spacing w:line="240" w:lineRule="auto"/>
        <w:rPr>
          <w:color w:val="000000"/>
          <w:szCs w:val="22"/>
        </w:rPr>
      </w:pPr>
      <w:r w:rsidRPr="00B833EE">
        <w:rPr>
          <w:color w:val="000000"/>
          <w:szCs w:val="22"/>
        </w:rPr>
        <w:t>Intramuskulārai lietošanai.</w:t>
      </w:r>
    </w:p>
    <w:p w14:paraId="56672874" w14:textId="77777777" w:rsidR="00C953CF" w:rsidRPr="00B833EE" w:rsidRDefault="00C953CF" w:rsidP="00C953CF">
      <w:pPr>
        <w:tabs>
          <w:tab w:val="clear" w:pos="567"/>
          <w:tab w:val="left" w:pos="720"/>
        </w:tabs>
        <w:spacing w:line="240" w:lineRule="auto"/>
        <w:rPr>
          <w:color w:val="000000"/>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27"/>
        <w:gridCol w:w="2268"/>
        <w:gridCol w:w="2268"/>
      </w:tblGrid>
      <w:tr w:rsidR="00C953CF" w:rsidRPr="00E97508" w14:paraId="744C8E27" w14:textId="77777777" w:rsidTr="000A1BCE">
        <w:tc>
          <w:tcPr>
            <w:tcW w:w="1101" w:type="dxa"/>
            <w:tcBorders>
              <w:top w:val="single" w:sz="4" w:space="0" w:color="auto"/>
              <w:left w:val="single" w:sz="4" w:space="0" w:color="auto"/>
              <w:bottom w:val="single" w:sz="4" w:space="0" w:color="auto"/>
              <w:right w:val="single" w:sz="4" w:space="0" w:color="auto"/>
            </w:tcBorders>
          </w:tcPr>
          <w:p w14:paraId="4E87E120"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Sugas</w:t>
            </w:r>
          </w:p>
        </w:tc>
        <w:tc>
          <w:tcPr>
            <w:tcW w:w="3827" w:type="dxa"/>
            <w:tcBorders>
              <w:top w:val="single" w:sz="4" w:space="0" w:color="auto"/>
              <w:left w:val="single" w:sz="4" w:space="0" w:color="auto"/>
              <w:bottom w:val="single" w:sz="4" w:space="0" w:color="auto"/>
              <w:right w:val="single" w:sz="4" w:space="0" w:color="auto"/>
            </w:tcBorders>
          </w:tcPr>
          <w:p w14:paraId="4DD4738C" w14:textId="77777777" w:rsidR="00C953CF" w:rsidRPr="00B833EE" w:rsidRDefault="00C953CF" w:rsidP="000A1BCE">
            <w:pPr>
              <w:tabs>
                <w:tab w:val="clear" w:pos="567"/>
                <w:tab w:val="left" w:pos="720"/>
              </w:tabs>
              <w:spacing w:line="240" w:lineRule="auto"/>
              <w:ind w:left="34"/>
              <w:rPr>
                <w:color w:val="000000"/>
                <w:szCs w:val="22"/>
              </w:rPr>
            </w:pPr>
            <w:r w:rsidRPr="00B833EE">
              <w:rPr>
                <w:color w:val="000000"/>
                <w:szCs w:val="22"/>
              </w:rPr>
              <w:t>Indikācijas</w:t>
            </w:r>
          </w:p>
        </w:tc>
        <w:tc>
          <w:tcPr>
            <w:tcW w:w="2268" w:type="dxa"/>
            <w:tcBorders>
              <w:top w:val="single" w:sz="4" w:space="0" w:color="auto"/>
              <w:left w:val="single" w:sz="4" w:space="0" w:color="auto"/>
              <w:bottom w:val="single" w:sz="4" w:space="0" w:color="auto"/>
              <w:right w:val="single" w:sz="4" w:space="0" w:color="auto"/>
            </w:tcBorders>
          </w:tcPr>
          <w:p w14:paraId="6A61A36A"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Devas</w:t>
            </w:r>
          </w:p>
        </w:tc>
        <w:tc>
          <w:tcPr>
            <w:tcW w:w="2268" w:type="dxa"/>
            <w:tcBorders>
              <w:top w:val="single" w:sz="4" w:space="0" w:color="auto"/>
              <w:left w:val="single" w:sz="4" w:space="0" w:color="auto"/>
              <w:bottom w:val="single" w:sz="4" w:space="0" w:color="auto"/>
              <w:right w:val="single" w:sz="4" w:space="0" w:color="auto"/>
            </w:tcBorders>
          </w:tcPr>
          <w:p w14:paraId="3EC70661"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Biežums</w:t>
            </w:r>
          </w:p>
        </w:tc>
      </w:tr>
      <w:tr w:rsidR="00C953CF" w:rsidRPr="00E97508" w14:paraId="567B7CD7" w14:textId="77777777" w:rsidTr="000A1BCE">
        <w:trPr>
          <w:cantSplit/>
          <w:trHeight w:val="1511"/>
        </w:trPr>
        <w:tc>
          <w:tcPr>
            <w:tcW w:w="1101" w:type="dxa"/>
            <w:vMerge w:val="restart"/>
            <w:tcBorders>
              <w:top w:val="single" w:sz="4" w:space="0" w:color="auto"/>
              <w:left w:val="single" w:sz="4" w:space="0" w:color="auto"/>
              <w:bottom w:val="single" w:sz="4" w:space="0" w:color="auto"/>
              <w:right w:val="single" w:sz="4" w:space="0" w:color="auto"/>
            </w:tcBorders>
          </w:tcPr>
          <w:p w14:paraId="37F662FB" w14:textId="77777777" w:rsidR="00C953CF" w:rsidRPr="001751C4" w:rsidRDefault="00C953CF" w:rsidP="000A1BCE">
            <w:pPr>
              <w:tabs>
                <w:tab w:val="clear" w:pos="567"/>
                <w:tab w:val="left" w:pos="720"/>
              </w:tabs>
              <w:spacing w:line="240" w:lineRule="auto"/>
              <w:rPr>
                <w:color w:val="000000"/>
                <w:szCs w:val="22"/>
              </w:rPr>
            </w:pPr>
            <w:r w:rsidRPr="001751C4">
              <w:rPr>
                <w:color w:val="000000"/>
                <w:szCs w:val="22"/>
              </w:rPr>
              <w:t>Liellopi</w:t>
            </w:r>
          </w:p>
        </w:tc>
        <w:tc>
          <w:tcPr>
            <w:tcW w:w="3827" w:type="dxa"/>
            <w:tcBorders>
              <w:top w:val="single" w:sz="4" w:space="0" w:color="auto"/>
              <w:left w:val="single" w:sz="4" w:space="0" w:color="auto"/>
              <w:bottom w:val="single" w:sz="4" w:space="0" w:color="auto"/>
              <w:right w:val="single" w:sz="4" w:space="0" w:color="auto"/>
            </w:tcBorders>
          </w:tcPr>
          <w:p w14:paraId="024017EC" w14:textId="77777777" w:rsidR="00C953CF" w:rsidRPr="00B833EE" w:rsidRDefault="00C953CF" w:rsidP="00C953CF">
            <w:pPr>
              <w:numPr>
                <w:ilvl w:val="0"/>
                <w:numId w:val="14"/>
              </w:numPr>
              <w:tabs>
                <w:tab w:val="num" w:pos="318"/>
              </w:tabs>
              <w:spacing w:line="240" w:lineRule="auto"/>
              <w:ind w:left="318"/>
              <w:rPr>
                <w:color w:val="000000"/>
                <w:szCs w:val="22"/>
              </w:rPr>
            </w:pPr>
            <w:r w:rsidRPr="001751C4">
              <w:rPr>
                <w:color w:val="000000"/>
                <w:szCs w:val="22"/>
              </w:rPr>
              <w:t>Elpceļu</w:t>
            </w:r>
            <w:r w:rsidRPr="00B833EE">
              <w:rPr>
                <w:color w:val="000000"/>
                <w:szCs w:val="22"/>
              </w:rPr>
              <w:t xml:space="preserve"> slimības, kuras ierosina </w:t>
            </w:r>
            <w:r w:rsidRPr="00B833EE">
              <w:rPr>
                <w:i/>
                <w:color w:val="000000"/>
                <w:szCs w:val="22"/>
              </w:rPr>
              <w:t xml:space="preserve">Pasteurella multocida </w:t>
            </w:r>
            <w:r w:rsidRPr="00B833EE">
              <w:rPr>
                <w:color w:val="000000"/>
                <w:szCs w:val="22"/>
              </w:rPr>
              <w:t>un</w:t>
            </w:r>
            <w:r w:rsidRPr="00B833EE">
              <w:rPr>
                <w:i/>
                <w:color w:val="000000"/>
                <w:szCs w:val="22"/>
              </w:rPr>
              <w:t xml:space="preserve"> M.haemolytica</w:t>
            </w:r>
            <w:r w:rsidRPr="00B833EE">
              <w:rPr>
                <w:color w:val="000000"/>
                <w:szCs w:val="22"/>
              </w:rPr>
              <w:t>.</w:t>
            </w:r>
          </w:p>
          <w:p w14:paraId="6FE258F3" w14:textId="77777777" w:rsidR="00C953CF" w:rsidRPr="00B833EE" w:rsidRDefault="00C953CF" w:rsidP="00C953CF">
            <w:pPr>
              <w:numPr>
                <w:ilvl w:val="0"/>
                <w:numId w:val="14"/>
              </w:numPr>
              <w:tabs>
                <w:tab w:val="num" w:pos="318"/>
              </w:tabs>
              <w:spacing w:line="240" w:lineRule="auto"/>
              <w:ind w:left="318"/>
              <w:rPr>
                <w:color w:val="000000"/>
                <w:szCs w:val="22"/>
              </w:rPr>
            </w:pPr>
            <w:r w:rsidRPr="00B833EE">
              <w:rPr>
                <w:color w:val="000000"/>
                <w:szCs w:val="22"/>
              </w:rPr>
              <w:t>Digitālais dermatīts, naga zoles erozija un akūta starppirkstu nekrobakterioze (nagu puve)</w:t>
            </w:r>
          </w:p>
        </w:tc>
        <w:tc>
          <w:tcPr>
            <w:tcW w:w="2268" w:type="dxa"/>
            <w:tcBorders>
              <w:top w:val="single" w:sz="4" w:space="0" w:color="auto"/>
              <w:left w:val="single" w:sz="4" w:space="0" w:color="auto"/>
              <w:bottom w:val="single" w:sz="4" w:space="0" w:color="auto"/>
              <w:right w:val="single" w:sz="4" w:space="0" w:color="auto"/>
            </w:tcBorders>
          </w:tcPr>
          <w:p w14:paraId="597B6687"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1 mg cefkvinoma /kg ķ.sv. (2 ml/50 kg ķ.sv.)</w:t>
            </w:r>
          </w:p>
        </w:tc>
        <w:tc>
          <w:tcPr>
            <w:tcW w:w="2268" w:type="dxa"/>
            <w:tcBorders>
              <w:top w:val="single" w:sz="4" w:space="0" w:color="auto"/>
              <w:left w:val="single" w:sz="4" w:space="0" w:color="auto"/>
              <w:bottom w:val="single" w:sz="4" w:space="0" w:color="auto"/>
              <w:right w:val="single" w:sz="4" w:space="0" w:color="auto"/>
            </w:tcBorders>
          </w:tcPr>
          <w:p w14:paraId="6E192A5F"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Vienu reizi dienā 3 vai 5 dienas pēc kārtas.</w:t>
            </w:r>
          </w:p>
        </w:tc>
      </w:tr>
      <w:tr w:rsidR="00C953CF" w:rsidRPr="00E97508" w14:paraId="3165CE80" w14:textId="77777777" w:rsidTr="000A1BCE">
        <w:trPr>
          <w:cantSplit/>
        </w:trPr>
        <w:tc>
          <w:tcPr>
            <w:tcW w:w="1101" w:type="dxa"/>
            <w:vMerge/>
            <w:tcBorders>
              <w:top w:val="single" w:sz="4" w:space="0" w:color="auto"/>
              <w:left w:val="single" w:sz="4" w:space="0" w:color="auto"/>
              <w:bottom w:val="single" w:sz="4" w:space="0" w:color="auto"/>
              <w:right w:val="single" w:sz="4" w:space="0" w:color="auto"/>
            </w:tcBorders>
            <w:vAlign w:val="center"/>
          </w:tcPr>
          <w:p w14:paraId="5A712789" w14:textId="77777777" w:rsidR="00C953CF" w:rsidRPr="00B833EE" w:rsidRDefault="00C953CF" w:rsidP="000A1BCE">
            <w:pPr>
              <w:tabs>
                <w:tab w:val="clear" w:pos="567"/>
              </w:tabs>
              <w:spacing w:line="240" w:lineRule="auto"/>
              <w:rPr>
                <w:color w:val="000000"/>
                <w:szCs w:val="22"/>
              </w:rPr>
            </w:pPr>
          </w:p>
        </w:tc>
        <w:tc>
          <w:tcPr>
            <w:tcW w:w="3827" w:type="dxa"/>
            <w:tcBorders>
              <w:top w:val="single" w:sz="4" w:space="0" w:color="auto"/>
              <w:left w:val="single" w:sz="4" w:space="0" w:color="auto"/>
              <w:bottom w:val="single" w:sz="4" w:space="0" w:color="auto"/>
              <w:right w:val="single" w:sz="4" w:space="0" w:color="auto"/>
            </w:tcBorders>
          </w:tcPr>
          <w:p w14:paraId="42068E08" w14:textId="77777777" w:rsidR="00C953CF" w:rsidRPr="00B833EE" w:rsidRDefault="00C953CF" w:rsidP="00C953CF">
            <w:pPr>
              <w:numPr>
                <w:ilvl w:val="0"/>
                <w:numId w:val="14"/>
              </w:numPr>
              <w:tabs>
                <w:tab w:val="num" w:pos="318"/>
              </w:tabs>
              <w:spacing w:line="240" w:lineRule="auto"/>
              <w:ind w:left="318"/>
              <w:rPr>
                <w:color w:val="000000"/>
                <w:szCs w:val="22"/>
              </w:rPr>
            </w:pPr>
            <w:r w:rsidRPr="00B833EE">
              <w:rPr>
                <w:color w:val="000000"/>
                <w:szCs w:val="22"/>
              </w:rPr>
              <w:t xml:space="preserve">Akūts </w:t>
            </w:r>
            <w:r w:rsidRPr="00B833EE">
              <w:rPr>
                <w:i/>
                <w:color w:val="000000"/>
                <w:szCs w:val="22"/>
              </w:rPr>
              <w:t>E. coli</w:t>
            </w:r>
            <w:r w:rsidRPr="00B833EE">
              <w:rPr>
                <w:color w:val="000000"/>
                <w:szCs w:val="22"/>
              </w:rPr>
              <w:t xml:space="preserve"> mastīts ar slimības sistēmiskiem simptomiem</w:t>
            </w:r>
          </w:p>
        </w:tc>
        <w:tc>
          <w:tcPr>
            <w:tcW w:w="2268" w:type="dxa"/>
            <w:tcBorders>
              <w:top w:val="single" w:sz="4" w:space="0" w:color="auto"/>
              <w:left w:val="single" w:sz="4" w:space="0" w:color="auto"/>
              <w:bottom w:val="single" w:sz="4" w:space="0" w:color="auto"/>
              <w:right w:val="single" w:sz="4" w:space="0" w:color="auto"/>
            </w:tcBorders>
          </w:tcPr>
          <w:p w14:paraId="1083ABE4"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1 mg cefkvinoma /kg ķ.sv. (2 ml/50 kg ķ.sv.)</w:t>
            </w:r>
          </w:p>
        </w:tc>
        <w:tc>
          <w:tcPr>
            <w:tcW w:w="2268" w:type="dxa"/>
            <w:tcBorders>
              <w:top w:val="single" w:sz="4" w:space="0" w:color="auto"/>
              <w:left w:val="single" w:sz="4" w:space="0" w:color="auto"/>
              <w:bottom w:val="single" w:sz="4" w:space="0" w:color="auto"/>
              <w:right w:val="single" w:sz="4" w:space="0" w:color="auto"/>
            </w:tcBorders>
          </w:tcPr>
          <w:p w14:paraId="2665FB48"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Vienu reizi dienā 2 dienas pēc kārtas.</w:t>
            </w:r>
          </w:p>
        </w:tc>
      </w:tr>
      <w:tr w:rsidR="00C953CF" w:rsidRPr="00E97508" w14:paraId="33D4A9C1" w14:textId="77777777" w:rsidTr="000A1BCE">
        <w:tc>
          <w:tcPr>
            <w:tcW w:w="1101" w:type="dxa"/>
            <w:tcBorders>
              <w:top w:val="single" w:sz="4" w:space="0" w:color="auto"/>
              <w:left w:val="single" w:sz="4" w:space="0" w:color="auto"/>
              <w:bottom w:val="single" w:sz="4" w:space="0" w:color="auto"/>
              <w:right w:val="single" w:sz="4" w:space="0" w:color="auto"/>
            </w:tcBorders>
          </w:tcPr>
          <w:p w14:paraId="29AFDA12" w14:textId="77777777" w:rsidR="00C953CF" w:rsidRPr="001751C4" w:rsidRDefault="00C953CF" w:rsidP="000A1BCE">
            <w:pPr>
              <w:tabs>
                <w:tab w:val="clear" w:pos="567"/>
                <w:tab w:val="left" w:pos="720"/>
              </w:tabs>
              <w:spacing w:line="240" w:lineRule="auto"/>
              <w:rPr>
                <w:color w:val="000000"/>
                <w:szCs w:val="22"/>
              </w:rPr>
            </w:pPr>
            <w:r w:rsidRPr="001751C4">
              <w:rPr>
                <w:color w:val="000000"/>
                <w:szCs w:val="22"/>
              </w:rPr>
              <w:t>Teļi</w:t>
            </w:r>
          </w:p>
        </w:tc>
        <w:tc>
          <w:tcPr>
            <w:tcW w:w="3827" w:type="dxa"/>
            <w:tcBorders>
              <w:top w:val="single" w:sz="4" w:space="0" w:color="auto"/>
              <w:left w:val="single" w:sz="4" w:space="0" w:color="auto"/>
              <w:bottom w:val="single" w:sz="4" w:space="0" w:color="auto"/>
              <w:right w:val="single" w:sz="4" w:space="0" w:color="auto"/>
            </w:tcBorders>
          </w:tcPr>
          <w:p w14:paraId="5A4DA8A6" w14:textId="77777777" w:rsidR="00C953CF" w:rsidRPr="00337FE2" w:rsidRDefault="00C953CF" w:rsidP="00C953CF">
            <w:pPr>
              <w:numPr>
                <w:ilvl w:val="0"/>
                <w:numId w:val="14"/>
              </w:numPr>
              <w:tabs>
                <w:tab w:val="num" w:pos="318"/>
              </w:tabs>
              <w:spacing w:line="240" w:lineRule="auto"/>
              <w:ind w:left="318"/>
              <w:rPr>
                <w:color w:val="000000"/>
                <w:szCs w:val="22"/>
              </w:rPr>
            </w:pPr>
            <w:r w:rsidRPr="001751C4">
              <w:rPr>
                <w:i/>
                <w:color w:val="000000"/>
                <w:szCs w:val="22"/>
              </w:rPr>
              <w:t>E.</w:t>
            </w:r>
            <w:r w:rsidRPr="00AF69B3">
              <w:rPr>
                <w:i/>
                <w:color w:val="000000"/>
                <w:szCs w:val="22"/>
              </w:rPr>
              <w:t xml:space="preserve"> coli</w:t>
            </w:r>
            <w:r w:rsidRPr="00337FE2">
              <w:rPr>
                <w:color w:val="000000"/>
                <w:szCs w:val="22"/>
              </w:rPr>
              <w:t xml:space="preserve"> septicēmija teļiem.</w:t>
            </w:r>
          </w:p>
          <w:p w14:paraId="704BC669" w14:textId="77777777" w:rsidR="00C953CF" w:rsidRPr="00337FE2" w:rsidRDefault="00C953CF" w:rsidP="000A1BCE">
            <w:pPr>
              <w:tabs>
                <w:tab w:val="clear" w:pos="567"/>
                <w:tab w:val="left" w:pos="720"/>
              </w:tabs>
              <w:spacing w:line="240" w:lineRule="auto"/>
              <w:rPr>
                <w:color w:val="000000"/>
                <w:szCs w:val="22"/>
              </w:rPr>
            </w:pPr>
          </w:p>
        </w:tc>
        <w:tc>
          <w:tcPr>
            <w:tcW w:w="2268" w:type="dxa"/>
            <w:tcBorders>
              <w:top w:val="single" w:sz="4" w:space="0" w:color="auto"/>
              <w:left w:val="single" w:sz="4" w:space="0" w:color="auto"/>
              <w:bottom w:val="single" w:sz="4" w:space="0" w:color="auto"/>
              <w:right w:val="single" w:sz="4" w:space="0" w:color="auto"/>
            </w:tcBorders>
          </w:tcPr>
          <w:p w14:paraId="2607AFBE" w14:textId="77777777" w:rsidR="00C953CF" w:rsidRPr="00337FE2" w:rsidRDefault="00C953CF" w:rsidP="000A1BCE">
            <w:pPr>
              <w:tabs>
                <w:tab w:val="clear" w:pos="567"/>
                <w:tab w:val="left" w:pos="720"/>
              </w:tabs>
              <w:spacing w:line="240" w:lineRule="auto"/>
              <w:rPr>
                <w:color w:val="000000"/>
                <w:szCs w:val="22"/>
              </w:rPr>
            </w:pPr>
            <w:r w:rsidRPr="00337FE2">
              <w:rPr>
                <w:color w:val="000000"/>
                <w:szCs w:val="22"/>
              </w:rPr>
              <w:t>2 mg cefkvinoma /kg ķ.sv. (4 ml/50 kg ķ.sv.)</w:t>
            </w:r>
          </w:p>
        </w:tc>
        <w:tc>
          <w:tcPr>
            <w:tcW w:w="2268" w:type="dxa"/>
            <w:tcBorders>
              <w:top w:val="single" w:sz="4" w:space="0" w:color="auto"/>
              <w:left w:val="single" w:sz="4" w:space="0" w:color="auto"/>
              <w:bottom w:val="single" w:sz="4" w:space="0" w:color="auto"/>
              <w:right w:val="single" w:sz="4" w:space="0" w:color="auto"/>
            </w:tcBorders>
          </w:tcPr>
          <w:p w14:paraId="0FEDE0C5" w14:textId="77777777" w:rsidR="00C953CF" w:rsidRPr="00B833EE" w:rsidRDefault="00C953CF" w:rsidP="000A1BCE">
            <w:pPr>
              <w:tabs>
                <w:tab w:val="clear" w:pos="567"/>
                <w:tab w:val="left" w:pos="720"/>
              </w:tabs>
              <w:spacing w:line="240" w:lineRule="auto"/>
              <w:rPr>
                <w:color w:val="000000"/>
                <w:szCs w:val="22"/>
              </w:rPr>
            </w:pPr>
            <w:r w:rsidRPr="002F7074">
              <w:rPr>
                <w:color w:val="000000"/>
                <w:szCs w:val="22"/>
              </w:rPr>
              <w:t>Vienu reizi dienā 3 vai 5 dienas pēc kārtas.</w:t>
            </w:r>
          </w:p>
        </w:tc>
      </w:tr>
      <w:tr w:rsidR="00C953CF" w:rsidRPr="00E97508" w14:paraId="3A5E49C3" w14:textId="77777777" w:rsidTr="000A1BCE">
        <w:trPr>
          <w:cantSplit/>
        </w:trPr>
        <w:tc>
          <w:tcPr>
            <w:tcW w:w="1101" w:type="dxa"/>
            <w:vMerge w:val="restart"/>
            <w:tcBorders>
              <w:top w:val="single" w:sz="4" w:space="0" w:color="auto"/>
              <w:left w:val="single" w:sz="4" w:space="0" w:color="auto"/>
              <w:bottom w:val="single" w:sz="4" w:space="0" w:color="auto"/>
              <w:right w:val="single" w:sz="4" w:space="0" w:color="auto"/>
            </w:tcBorders>
          </w:tcPr>
          <w:p w14:paraId="00810FD5" w14:textId="77777777" w:rsidR="00C953CF" w:rsidRPr="001751C4" w:rsidRDefault="00C953CF" w:rsidP="000A1BCE">
            <w:pPr>
              <w:tabs>
                <w:tab w:val="clear" w:pos="567"/>
                <w:tab w:val="left" w:pos="720"/>
              </w:tabs>
              <w:spacing w:line="240" w:lineRule="auto"/>
              <w:rPr>
                <w:color w:val="000000"/>
                <w:szCs w:val="22"/>
              </w:rPr>
            </w:pPr>
            <w:r w:rsidRPr="001751C4">
              <w:rPr>
                <w:color w:val="000000"/>
                <w:szCs w:val="22"/>
              </w:rPr>
              <w:t>Cūkas</w:t>
            </w:r>
          </w:p>
        </w:tc>
        <w:tc>
          <w:tcPr>
            <w:tcW w:w="3827" w:type="dxa"/>
            <w:tcBorders>
              <w:top w:val="single" w:sz="4" w:space="0" w:color="auto"/>
              <w:left w:val="single" w:sz="4" w:space="0" w:color="auto"/>
              <w:bottom w:val="single" w:sz="4" w:space="0" w:color="auto"/>
              <w:right w:val="single" w:sz="4" w:space="0" w:color="auto"/>
            </w:tcBorders>
          </w:tcPr>
          <w:p w14:paraId="72491320" w14:textId="77777777" w:rsidR="00C953CF" w:rsidRPr="00B833EE" w:rsidRDefault="00C953CF" w:rsidP="00C953CF">
            <w:pPr>
              <w:numPr>
                <w:ilvl w:val="0"/>
                <w:numId w:val="14"/>
              </w:numPr>
              <w:tabs>
                <w:tab w:val="num" w:pos="318"/>
              </w:tabs>
              <w:spacing w:line="240" w:lineRule="auto"/>
              <w:ind w:left="318"/>
              <w:rPr>
                <w:color w:val="000000"/>
                <w:szCs w:val="22"/>
              </w:rPr>
            </w:pPr>
            <w:r w:rsidRPr="001751C4">
              <w:rPr>
                <w:color w:val="000000"/>
                <w:szCs w:val="22"/>
              </w:rPr>
              <w:t>Elpceļu</w:t>
            </w:r>
            <w:r w:rsidRPr="00B833EE">
              <w:rPr>
                <w:color w:val="000000"/>
                <w:szCs w:val="22"/>
              </w:rPr>
              <w:t xml:space="preserve"> slimības</w:t>
            </w:r>
          </w:p>
          <w:p w14:paraId="786FAE08" w14:textId="77777777" w:rsidR="00C953CF" w:rsidRPr="00B833EE" w:rsidRDefault="00C953CF" w:rsidP="00C953CF">
            <w:pPr>
              <w:numPr>
                <w:ilvl w:val="0"/>
                <w:numId w:val="15"/>
              </w:numPr>
              <w:tabs>
                <w:tab w:val="num" w:pos="228"/>
              </w:tabs>
              <w:spacing w:line="240" w:lineRule="auto"/>
              <w:ind w:left="34"/>
              <w:rPr>
                <w:color w:val="000000"/>
                <w:szCs w:val="22"/>
              </w:rPr>
            </w:pPr>
          </w:p>
        </w:tc>
        <w:tc>
          <w:tcPr>
            <w:tcW w:w="2268" w:type="dxa"/>
            <w:tcBorders>
              <w:top w:val="single" w:sz="4" w:space="0" w:color="auto"/>
              <w:left w:val="single" w:sz="4" w:space="0" w:color="auto"/>
              <w:bottom w:val="single" w:sz="4" w:space="0" w:color="auto"/>
              <w:right w:val="single" w:sz="4" w:space="0" w:color="auto"/>
            </w:tcBorders>
          </w:tcPr>
          <w:p w14:paraId="6F745493"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2 mg cefkvinoma /kg ķ.sv. (2 ml/25 kg ķ.sv.)</w:t>
            </w:r>
          </w:p>
        </w:tc>
        <w:tc>
          <w:tcPr>
            <w:tcW w:w="2268" w:type="dxa"/>
            <w:tcBorders>
              <w:top w:val="single" w:sz="4" w:space="0" w:color="auto"/>
              <w:left w:val="single" w:sz="4" w:space="0" w:color="auto"/>
              <w:bottom w:val="single" w:sz="4" w:space="0" w:color="auto"/>
              <w:right w:val="single" w:sz="4" w:space="0" w:color="auto"/>
            </w:tcBorders>
          </w:tcPr>
          <w:p w14:paraId="5CDD8C5A"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Vienu reizi dienā 3 dienas pēc kārtas.</w:t>
            </w:r>
          </w:p>
        </w:tc>
      </w:tr>
      <w:tr w:rsidR="00C953CF" w:rsidRPr="00E97508" w14:paraId="6062F781" w14:textId="77777777" w:rsidTr="000A1BCE">
        <w:trPr>
          <w:cantSplit/>
        </w:trPr>
        <w:tc>
          <w:tcPr>
            <w:tcW w:w="1101" w:type="dxa"/>
            <w:vMerge/>
            <w:tcBorders>
              <w:top w:val="single" w:sz="4" w:space="0" w:color="auto"/>
              <w:left w:val="single" w:sz="4" w:space="0" w:color="auto"/>
              <w:bottom w:val="single" w:sz="4" w:space="0" w:color="auto"/>
              <w:right w:val="single" w:sz="4" w:space="0" w:color="auto"/>
            </w:tcBorders>
            <w:vAlign w:val="center"/>
          </w:tcPr>
          <w:p w14:paraId="4E409B5A" w14:textId="77777777" w:rsidR="00C953CF" w:rsidRPr="00B833EE" w:rsidRDefault="00C953CF" w:rsidP="000A1BCE">
            <w:pPr>
              <w:tabs>
                <w:tab w:val="clear" w:pos="567"/>
              </w:tabs>
              <w:spacing w:line="240" w:lineRule="auto"/>
              <w:rPr>
                <w:color w:val="000000"/>
                <w:szCs w:val="22"/>
              </w:rPr>
            </w:pPr>
          </w:p>
        </w:tc>
        <w:tc>
          <w:tcPr>
            <w:tcW w:w="3827" w:type="dxa"/>
            <w:tcBorders>
              <w:top w:val="single" w:sz="4" w:space="0" w:color="auto"/>
              <w:left w:val="single" w:sz="4" w:space="0" w:color="auto"/>
              <w:bottom w:val="single" w:sz="4" w:space="0" w:color="auto"/>
              <w:right w:val="single" w:sz="4" w:space="0" w:color="auto"/>
            </w:tcBorders>
          </w:tcPr>
          <w:p w14:paraId="1F94998C" w14:textId="77777777" w:rsidR="00C953CF" w:rsidRPr="00B833EE" w:rsidRDefault="00C953CF" w:rsidP="00C953CF">
            <w:pPr>
              <w:numPr>
                <w:ilvl w:val="0"/>
                <w:numId w:val="14"/>
              </w:numPr>
              <w:tabs>
                <w:tab w:val="num" w:pos="318"/>
              </w:tabs>
              <w:spacing w:line="240" w:lineRule="auto"/>
              <w:ind w:left="318"/>
              <w:rPr>
                <w:color w:val="000000"/>
                <w:szCs w:val="22"/>
              </w:rPr>
            </w:pPr>
            <w:r w:rsidRPr="00B833EE">
              <w:rPr>
                <w:color w:val="000000"/>
                <w:szCs w:val="22"/>
              </w:rPr>
              <w:t>MMA</w:t>
            </w:r>
          </w:p>
          <w:p w14:paraId="22D35F23" w14:textId="77777777" w:rsidR="00C953CF" w:rsidRPr="00B833EE" w:rsidRDefault="00C953CF" w:rsidP="000A1BCE">
            <w:pPr>
              <w:tabs>
                <w:tab w:val="clear" w:pos="567"/>
                <w:tab w:val="left" w:pos="720"/>
              </w:tabs>
              <w:spacing w:line="240" w:lineRule="auto"/>
              <w:rPr>
                <w:color w:val="000000"/>
                <w:szCs w:val="22"/>
              </w:rPr>
            </w:pPr>
          </w:p>
        </w:tc>
        <w:tc>
          <w:tcPr>
            <w:tcW w:w="2268" w:type="dxa"/>
            <w:tcBorders>
              <w:top w:val="single" w:sz="4" w:space="0" w:color="auto"/>
              <w:left w:val="single" w:sz="4" w:space="0" w:color="auto"/>
              <w:bottom w:val="single" w:sz="4" w:space="0" w:color="auto"/>
              <w:right w:val="single" w:sz="4" w:space="0" w:color="auto"/>
            </w:tcBorders>
          </w:tcPr>
          <w:p w14:paraId="21F57BF0"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2 mg cefkvinoma /kg ķ.sv. (2 ml/25 kg ķ.sv.)</w:t>
            </w:r>
          </w:p>
        </w:tc>
        <w:tc>
          <w:tcPr>
            <w:tcW w:w="2268" w:type="dxa"/>
            <w:tcBorders>
              <w:top w:val="single" w:sz="4" w:space="0" w:color="auto"/>
              <w:left w:val="single" w:sz="4" w:space="0" w:color="auto"/>
              <w:bottom w:val="single" w:sz="4" w:space="0" w:color="auto"/>
              <w:right w:val="single" w:sz="4" w:space="0" w:color="auto"/>
            </w:tcBorders>
          </w:tcPr>
          <w:p w14:paraId="61A05ED5"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Vienu reizi dienā 2 dienas pēc kārtas.</w:t>
            </w:r>
          </w:p>
        </w:tc>
      </w:tr>
      <w:tr w:rsidR="00C953CF" w:rsidRPr="00E97508" w14:paraId="72AE8863" w14:textId="77777777" w:rsidTr="000A1BCE">
        <w:tc>
          <w:tcPr>
            <w:tcW w:w="1101" w:type="dxa"/>
            <w:tcBorders>
              <w:top w:val="single" w:sz="4" w:space="0" w:color="auto"/>
              <w:left w:val="single" w:sz="4" w:space="0" w:color="auto"/>
              <w:bottom w:val="single" w:sz="4" w:space="0" w:color="auto"/>
              <w:right w:val="single" w:sz="4" w:space="0" w:color="auto"/>
            </w:tcBorders>
          </w:tcPr>
          <w:p w14:paraId="4FBDFFCE" w14:textId="77777777" w:rsidR="00C953CF" w:rsidRPr="001751C4" w:rsidRDefault="00C953CF" w:rsidP="000A1BCE">
            <w:pPr>
              <w:tabs>
                <w:tab w:val="clear" w:pos="567"/>
                <w:tab w:val="left" w:pos="720"/>
              </w:tabs>
              <w:spacing w:line="240" w:lineRule="auto"/>
              <w:rPr>
                <w:color w:val="000000"/>
                <w:szCs w:val="22"/>
              </w:rPr>
            </w:pPr>
            <w:r w:rsidRPr="001751C4">
              <w:rPr>
                <w:color w:val="000000"/>
                <w:szCs w:val="22"/>
              </w:rPr>
              <w:t>Sivēni</w:t>
            </w:r>
          </w:p>
        </w:tc>
        <w:tc>
          <w:tcPr>
            <w:tcW w:w="3827" w:type="dxa"/>
            <w:tcBorders>
              <w:top w:val="single" w:sz="4" w:space="0" w:color="auto"/>
              <w:left w:val="single" w:sz="4" w:space="0" w:color="auto"/>
              <w:bottom w:val="single" w:sz="4" w:space="0" w:color="auto"/>
              <w:right w:val="single" w:sz="4" w:space="0" w:color="auto"/>
            </w:tcBorders>
          </w:tcPr>
          <w:p w14:paraId="470B69E9" w14:textId="77777777" w:rsidR="00C953CF" w:rsidRPr="00AF69B3" w:rsidRDefault="00C953CF" w:rsidP="00C953CF">
            <w:pPr>
              <w:numPr>
                <w:ilvl w:val="0"/>
                <w:numId w:val="14"/>
              </w:numPr>
              <w:tabs>
                <w:tab w:val="num" w:pos="318"/>
              </w:tabs>
              <w:spacing w:line="240" w:lineRule="auto"/>
              <w:ind w:left="318"/>
              <w:rPr>
                <w:color w:val="000000"/>
                <w:szCs w:val="22"/>
              </w:rPr>
            </w:pPr>
            <w:r w:rsidRPr="00AF69B3">
              <w:rPr>
                <w:color w:val="000000"/>
                <w:szCs w:val="22"/>
              </w:rPr>
              <w:t>Meningīts.</w:t>
            </w:r>
          </w:p>
          <w:p w14:paraId="1BEAF4F3" w14:textId="77777777" w:rsidR="00C953CF" w:rsidRPr="002F7074" w:rsidRDefault="00C953CF" w:rsidP="00C953CF">
            <w:pPr>
              <w:numPr>
                <w:ilvl w:val="0"/>
                <w:numId w:val="14"/>
              </w:numPr>
              <w:tabs>
                <w:tab w:val="num" w:pos="318"/>
              </w:tabs>
              <w:spacing w:line="240" w:lineRule="auto"/>
              <w:ind w:left="318"/>
              <w:rPr>
                <w:color w:val="000000"/>
                <w:szCs w:val="22"/>
              </w:rPr>
            </w:pPr>
            <w:r w:rsidRPr="002F7074">
              <w:rPr>
                <w:color w:val="000000"/>
                <w:szCs w:val="22"/>
              </w:rPr>
              <w:t>Artrīts</w:t>
            </w:r>
          </w:p>
          <w:p w14:paraId="1FC3D7EF" w14:textId="77777777" w:rsidR="00C953CF" w:rsidRPr="00B833EE" w:rsidRDefault="00C953CF" w:rsidP="00C953CF">
            <w:pPr>
              <w:numPr>
                <w:ilvl w:val="0"/>
                <w:numId w:val="14"/>
              </w:numPr>
              <w:tabs>
                <w:tab w:val="num" w:pos="318"/>
              </w:tabs>
              <w:spacing w:line="240" w:lineRule="auto"/>
              <w:ind w:left="318"/>
              <w:rPr>
                <w:color w:val="000000"/>
                <w:szCs w:val="22"/>
              </w:rPr>
            </w:pPr>
            <w:r w:rsidRPr="00B833EE">
              <w:rPr>
                <w:color w:val="000000"/>
                <w:szCs w:val="22"/>
              </w:rPr>
              <w:t>Epidermīts</w:t>
            </w:r>
          </w:p>
        </w:tc>
        <w:tc>
          <w:tcPr>
            <w:tcW w:w="2268" w:type="dxa"/>
            <w:tcBorders>
              <w:top w:val="single" w:sz="4" w:space="0" w:color="auto"/>
              <w:left w:val="single" w:sz="4" w:space="0" w:color="auto"/>
              <w:bottom w:val="single" w:sz="4" w:space="0" w:color="auto"/>
              <w:right w:val="single" w:sz="4" w:space="0" w:color="auto"/>
            </w:tcBorders>
          </w:tcPr>
          <w:p w14:paraId="373FB481"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2 mg cefkvinoma /kg ķ.sv. (2 ml/25 kg ķ.sv.)</w:t>
            </w:r>
          </w:p>
        </w:tc>
        <w:tc>
          <w:tcPr>
            <w:tcW w:w="2268" w:type="dxa"/>
            <w:tcBorders>
              <w:top w:val="single" w:sz="4" w:space="0" w:color="auto"/>
              <w:left w:val="single" w:sz="4" w:space="0" w:color="auto"/>
              <w:bottom w:val="single" w:sz="4" w:space="0" w:color="auto"/>
              <w:right w:val="single" w:sz="4" w:space="0" w:color="auto"/>
            </w:tcBorders>
          </w:tcPr>
          <w:p w14:paraId="21FC9A0C" w14:textId="77777777" w:rsidR="00C953CF" w:rsidRPr="00B833EE" w:rsidRDefault="00C953CF" w:rsidP="000A1BCE">
            <w:pPr>
              <w:tabs>
                <w:tab w:val="clear" w:pos="567"/>
                <w:tab w:val="left" w:pos="720"/>
              </w:tabs>
              <w:spacing w:line="240" w:lineRule="auto"/>
              <w:rPr>
                <w:color w:val="000000"/>
                <w:szCs w:val="22"/>
              </w:rPr>
            </w:pPr>
            <w:r w:rsidRPr="00B833EE">
              <w:rPr>
                <w:color w:val="000000"/>
                <w:szCs w:val="22"/>
              </w:rPr>
              <w:t>Vienu reizi dienā 5 dienas pēc kārtas.</w:t>
            </w:r>
          </w:p>
        </w:tc>
      </w:tr>
    </w:tbl>
    <w:p w14:paraId="2CB3297D" w14:textId="77777777" w:rsidR="00C953CF" w:rsidRPr="001751C4" w:rsidRDefault="00C953CF" w:rsidP="003B62E8">
      <w:pPr>
        <w:tabs>
          <w:tab w:val="clear" w:pos="567"/>
          <w:tab w:val="left" w:pos="720"/>
        </w:tabs>
        <w:spacing w:line="240" w:lineRule="auto"/>
        <w:jc w:val="both"/>
        <w:rPr>
          <w:color w:val="000000"/>
          <w:szCs w:val="22"/>
        </w:rPr>
      </w:pPr>
    </w:p>
    <w:p w14:paraId="704B6D0F" w14:textId="49585E90" w:rsidR="00C953CF" w:rsidRPr="002F7074" w:rsidRDefault="00C953CF" w:rsidP="007126EA">
      <w:pPr>
        <w:tabs>
          <w:tab w:val="clear" w:pos="567"/>
          <w:tab w:val="left" w:pos="720"/>
        </w:tabs>
        <w:spacing w:line="240" w:lineRule="auto"/>
        <w:jc w:val="both"/>
        <w:rPr>
          <w:color w:val="000000"/>
          <w:szCs w:val="22"/>
        </w:rPr>
      </w:pPr>
      <w:r w:rsidRPr="001751C4">
        <w:rPr>
          <w:color w:val="000000"/>
          <w:szCs w:val="22"/>
        </w:rPr>
        <w:t xml:space="preserve">Pētījumi </w:t>
      </w:r>
      <w:r w:rsidR="00044F53">
        <w:rPr>
          <w:color w:val="000000"/>
          <w:szCs w:val="22"/>
        </w:rPr>
        <w:t>pie</w:t>
      </w:r>
      <w:r w:rsidRPr="001751C4">
        <w:rPr>
          <w:color w:val="000000"/>
          <w:szCs w:val="22"/>
        </w:rPr>
        <w:t>rād</w:t>
      </w:r>
      <w:r w:rsidRPr="00AF69B3">
        <w:rPr>
          <w:color w:val="000000"/>
          <w:szCs w:val="22"/>
        </w:rPr>
        <w:t xml:space="preserve">a, ka otro un nākamās </w:t>
      </w:r>
      <w:r w:rsidRPr="002F7074">
        <w:rPr>
          <w:color w:val="000000"/>
          <w:szCs w:val="22"/>
        </w:rPr>
        <w:t xml:space="preserve">injekcijas ieteicams veikt dažādās injekcijas vietās. </w:t>
      </w:r>
    </w:p>
    <w:p w14:paraId="5FAFFC84" w14:textId="0657A8DF" w:rsidR="00C953CF" w:rsidRPr="00E97508" w:rsidRDefault="00C953CF" w:rsidP="007126EA">
      <w:pPr>
        <w:tabs>
          <w:tab w:val="clear" w:pos="567"/>
        </w:tabs>
        <w:spacing w:line="240" w:lineRule="auto"/>
        <w:jc w:val="both"/>
        <w:rPr>
          <w:bCs/>
          <w:szCs w:val="22"/>
        </w:rPr>
      </w:pPr>
      <w:r w:rsidRPr="00B833EE">
        <w:rPr>
          <w:szCs w:val="22"/>
        </w:rPr>
        <w:t xml:space="preserve">Lai nodrošinātu </w:t>
      </w:r>
      <w:r w:rsidR="00194B4D">
        <w:rPr>
          <w:szCs w:val="22"/>
        </w:rPr>
        <w:t>pareizas</w:t>
      </w:r>
      <w:r w:rsidR="00194B4D" w:rsidRPr="00B833EE">
        <w:rPr>
          <w:szCs w:val="22"/>
        </w:rPr>
        <w:t xml:space="preserve"> </w:t>
      </w:r>
      <w:r w:rsidRPr="00B833EE">
        <w:rPr>
          <w:szCs w:val="22"/>
        </w:rPr>
        <w:t>devas noteikšanu un izvairītos no pārāk mazas devas lietošanas, ķermeņa svars jānosaka</w:t>
      </w:r>
      <w:r w:rsidR="00194B4D">
        <w:rPr>
          <w:szCs w:val="22"/>
        </w:rPr>
        <w:t xml:space="preserve"> pēc</w:t>
      </w:r>
      <w:r w:rsidRPr="00B833EE">
        <w:rPr>
          <w:szCs w:val="22"/>
        </w:rPr>
        <w:t xml:space="preserve"> iespēja</w:t>
      </w:r>
      <w:r w:rsidR="00194B4D">
        <w:rPr>
          <w:szCs w:val="22"/>
        </w:rPr>
        <w:t>s</w:t>
      </w:r>
      <w:r w:rsidRPr="00B833EE">
        <w:rPr>
          <w:szCs w:val="22"/>
        </w:rPr>
        <w:t xml:space="preserve"> precīzāk.</w:t>
      </w:r>
    </w:p>
    <w:p w14:paraId="56064481" w14:textId="0AA01016" w:rsidR="00C80401" w:rsidRDefault="00C80401" w:rsidP="00A9226B">
      <w:pPr>
        <w:tabs>
          <w:tab w:val="clear" w:pos="567"/>
        </w:tabs>
        <w:spacing w:line="240" w:lineRule="auto"/>
        <w:rPr>
          <w:szCs w:val="22"/>
        </w:rPr>
      </w:pPr>
    </w:p>
    <w:p w14:paraId="3995D2B1" w14:textId="77777777" w:rsidR="0086051B" w:rsidRPr="00E57A7D" w:rsidRDefault="0086051B"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08ADA058" w14:textId="77777777" w:rsidR="00E9721F" w:rsidRPr="00B833EE" w:rsidRDefault="00E9721F" w:rsidP="00E9721F">
      <w:pPr>
        <w:tabs>
          <w:tab w:val="clear" w:pos="567"/>
          <w:tab w:val="left" w:pos="720"/>
        </w:tabs>
        <w:spacing w:line="240" w:lineRule="auto"/>
        <w:ind w:right="-318"/>
        <w:jc w:val="both"/>
        <w:rPr>
          <w:color w:val="000000"/>
          <w:szCs w:val="22"/>
        </w:rPr>
      </w:pPr>
      <w:r w:rsidRPr="00B833EE">
        <w:rPr>
          <w:color w:val="000000"/>
          <w:szCs w:val="22"/>
        </w:rPr>
        <w:t xml:space="preserve">Pirms lietošanas flakonu labi saskalināt. </w:t>
      </w:r>
    </w:p>
    <w:p w14:paraId="07ED0300" w14:textId="0CD7DB4A" w:rsidR="00E9721F" w:rsidRPr="002F7074" w:rsidRDefault="008F03B7" w:rsidP="00E9721F">
      <w:pPr>
        <w:tabs>
          <w:tab w:val="clear" w:pos="567"/>
        </w:tabs>
        <w:spacing w:line="240" w:lineRule="auto"/>
        <w:ind w:right="-318"/>
        <w:jc w:val="both"/>
        <w:rPr>
          <w:color w:val="000000"/>
          <w:szCs w:val="22"/>
        </w:rPr>
      </w:pPr>
      <w:r>
        <w:rPr>
          <w:color w:val="000000"/>
          <w:szCs w:val="22"/>
        </w:rPr>
        <w:t>Šīs veterinārās z</w:t>
      </w:r>
      <w:r w:rsidR="00E9721F" w:rsidRPr="00B833EE">
        <w:rPr>
          <w:color w:val="000000"/>
          <w:szCs w:val="22"/>
        </w:rPr>
        <w:t xml:space="preserve">āles nesatur pretmikrobu konservantu. Pirms katras devas izvilkšanas noslaucīt </w:t>
      </w:r>
      <w:r w:rsidR="004B3B8A">
        <w:rPr>
          <w:color w:val="000000"/>
          <w:szCs w:val="22"/>
        </w:rPr>
        <w:t>aizbāzni</w:t>
      </w:r>
      <w:r w:rsidRPr="00B833EE">
        <w:rPr>
          <w:color w:val="000000"/>
          <w:szCs w:val="22"/>
        </w:rPr>
        <w:t xml:space="preserve"> </w:t>
      </w:r>
      <w:r w:rsidR="00E9721F" w:rsidRPr="00B833EE">
        <w:rPr>
          <w:color w:val="000000"/>
          <w:szCs w:val="22"/>
        </w:rPr>
        <w:t>ar</w:t>
      </w:r>
      <w:r>
        <w:rPr>
          <w:color w:val="000000"/>
          <w:szCs w:val="22"/>
        </w:rPr>
        <w:t xml:space="preserve"> vates</w:t>
      </w:r>
      <w:r w:rsidR="00E9721F" w:rsidRPr="00B833EE">
        <w:rPr>
          <w:color w:val="000000"/>
          <w:szCs w:val="22"/>
        </w:rPr>
        <w:t xml:space="preserve"> tamponu. Izmantot sterilas adatas un šļirces. </w:t>
      </w:r>
      <w:r>
        <w:rPr>
          <w:color w:val="000000"/>
          <w:szCs w:val="22"/>
        </w:rPr>
        <w:t>L</w:t>
      </w:r>
      <w:r w:rsidR="00E9721F" w:rsidRPr="00B833EE">
        <w:rPr>
          <w:color w:val="000000"/>
          <w:szCs w:val="22"/>
        </w:rPr>
        <w:t>ieto</w:t>
      </w:r>
      <w:r>
        <w:rPr>
          <w:color w:val="000000"/>
          <w:szCs w:val="22"/>
        </w:rPr>
        <w:t>t</w:t>
      </w:r>
      <w:r w:rsidR="00E9721F" w:rsidRPr="00B833EE">
        <w:rPr>
          <w:color w:val="000000"/>
          <w:szCs w:val="22"/>
        </w:rPr>
        <w:t xml:space="preserve"> atbilstoši graduēt</w:t>
      </w:r>
      <w:r>
        <w:rPr>
          <w:color w:val="000000"/>
          <w:szCs w:val="22"/>
        </w:rPr>
        <w:t>u</w:t>
      </w:r>
      <w:r w:rsidR="00E9721F" w:rsidRPr="00B833EE">
        <w:rPr>
          <w:color w:val="000000"/>
          <w:szCs w:val="22"/>
        </w:rPr>
        <w:t xml:space="preserve"> šļirc</w:t>
      </w:r>
      <w:r>
        <w:rPr>
          <w:color w:val="000000"/>
          <w:szCs w:val="22"/>
        </w:rPr>
        <w:t>i</w:t>
      </w:r>
      <w:r w:rsidR="00E9721F" w:rsidRPr="00B833EE">
        <w:rPr>
          <w:color w:val="000000"/>
          <w:szCs w:val="22"/>
        </w:rPr>
        <w:t>, lai ievadīt</w:t>
      </w:r>
      <w:r>
        <w:rPr>
          <w:color w:val="000000"/>
          <w:szCs w:val="22"/>
        </w:rPr>
        <w:t>u</w:t>
      </w:r>
      <w:r w:rsidR="00E9721F" w:rsidRPr="00B833EE">
        <w:rPr>
          <w:color w:val="000000"/>
          <w:szCs w:val="22"/>
        </w:rPr>
        <w:t xml:space="preserve"> precīzu nepieciešamo devu. Tas</w:t>
      </w:r>
      <w:r>
        <w:rPr>
          <w:color w:val="000000"/>
          <w:szCs w:val="22"/>
        </w:rPr>
        <w:t>,</w:t>
      </w:r>
      <w:r w:rsidR="00E9721F" w:rsidRPr="00B833EE">
        <w:rPr>
          <w:color w:val="000000"/>
          <w:szCs w:val="22"/>
        </w:rPr>
        <w:t xml:space="preserve"> galvenokārt</w:t>
      </w:r>
      <w:r>
        <w:rPr>
          <w:color w:val="000000"/>
          <w:szCs w:val="22"/>
        </w:rPr>
        <w:t>,</w:t>
      </w:r>
      <w:r w:rsidR="00E9721F" w:rsidRPr="00B833EE">
        <w:rPr>
          <w:color w:val="000000"/>
          <w:szCs w:val="22"/>
        </w:rPr>
        <w:t xml:space="preserve"> ir svarīgi, </w:t>
      </w:r>
      <w:r>
        <w:rPr>
          <w:color w:val="000000"/>
          <w:szCs w:val="22"/>
        </w:rPr>
        <w:t xml:space="preserve">ja nepieciešams </w:t>
      </w:r>
      <w:r w:rsidR="00E9721F" w:rsidRPr="00B833EE">
        <w:rPr>
          <w:color w:val="000000"/>
          <w:szCs w:val="22"/>
        </w:rPr>
        <w:t xml:space="preserve">injicēt mazu </w:t>
      </w:r>
      <w:r>
        <w:rPr>
          <w:color w:val="000000"/>
          <w:szCs w:val="22"/>
        </w:rPr>
        <w:t xml:space="preserve">veterināro zāļu </w:t>
      </w:r>
      <w:r w:rsidR="00E9721F" w:rsidRPr="00B833EE">
        <w:rPr>
          <w:color w:val="000000"/>
          <w:szCs w:val="22"/>
        </w:rPr>
        <w:t xml:space="preserve">daudzumu, piemēram, ārstējot sivēnus. Aizbāzni var droši </w:t>
      </w:r>
      <w:r w:rsidR="00E9721F">
        <w:rPr>
          <w:color w:val="000000"/>
          <w:szCs w:val="22"/>
        </w:rPr>
        <w:t>cau</w:t>
      </w:r>
      <w:r w:rsidR="00E9721F" w:rsidRPr="001751C4">
        <w:rPr>
          <w:color w:val="000000"/>
          <w:szCs w:val="22"/>
        </w:rPr>
        <w:t xml:space="preserve">rdurt līdz 25 reizēm. 50 </w:t>
      </w:r>
      <w:r w:rsidR="00E9721F" w:rsidRPr="00AF69B3">
        <w:rPr>
          <w:color w:val="000000"/>
          <w:szCs w:val="22"/>
        </w:rPr>
        <w:t>ml flakon</w:t>
      </w:r>
      <w:r w:rsidR="00A33DEA">
        <w:rPr>
          <w:color w:val="000000"/>
          <w:szCs w:val="22"/>
        </w:rPr>
        <w:t>u</w:t>
      </w:r>
      <w:r w:rsidR="00E9721F" w:rsidRPr="00AF69B3">
        <w:rPr>
          <w:color w:val="000000"/>
          <w:szCs w:val="22"/>
        </w:rPr>
        <w:t>s izmanto</w:t>
      </w:r>
      <w:r w:rsidR="00A33DEA">
        <w:rPr>
          <w:color w:val="000000"/>
          <w:szCs w:val="22"/>
        </w:rPr>
        <w:t>t</w:t>
      </w:r>
      <w:r w:rsidR="00E9721F" w:rsidRPr="00AF69B3">
        <w:rPr>
          <w:color w:val="000000"/>
          <w:szCs w:val="22"/>
        </w:rPr>
        <w:t xml:space="preserve"> mazu sivēnu ārstēšanai. Dzīvnieku grupas ārstēšanai izmantot atsevišķu adatu zāļu izvilkšanai. </w:t>
      </w:r>
    </w:p>
    <w:p w14:paraId="2A98BEDD" w14:textId="55B542E0" w:rsidR="00E9721F" w:rsidRPr="001751C4" w:rsidRDefault="00E9721F" w:rsidP="00E9721F">
      <w:pPr>
        <w:tabs>
          <w:tab w:val="clear" w:pos="567"/>
          <w:tab w:val="left" w:pos="720"/>
        </w:tabs>
        <w:spacing w:line="240" w:lineRule="auto"/>
        <w:ind w:right="-318"/>
        <w:jc w:val="both"/>
        <w:rPr>
          <w:color w:val="000000"/>
          <w:szCs w:val="22"/>
        </w:rPr>
      </w:pPr>
      <w:r w:rsidRPr="00B833EE">
        <w:rPr>
          <w:color w:val="000000"/>
          <w:szCs w:val="22"/>
        </w:rPr>
        <w:t xml:space="preserve">Lai </w:t>
      </w:r>
      <w:r w:rsidRPr="00B06D24">
        <w:rPr>
          <w:color w:val="000000"/>
          <w:szCs w:val="22"/>
        </w:rPr>
        <w:t>sivēniem</w:t>
      </w:r>
      <w:r w:rsidRPr="001751C4">
        <w:rPr>
          <w:color w:val="000000"/>
          <w:szCs w:val="22"/>
        </w:rPr>
        <w:t xml:space="preserve"> nov</w:t>
      </w:r>
      <w:r w:rsidRPr="00AF69B3">
        <w:rPr>
          <w:color w:val="000000"/>
          <w:szCs w:val="22"/>
        </w:rPr>
        <w:t>ērstu norādītās infekcijas</w:t>
      </w:r>
      <w:r w:rsidRPr="00B833EE">
        <w:rPr>
          <w:color w:val="000000"/>
          <w:szCs w:val="22"/>
        </w:rPr>
        <w:t>, pievēr</w:t>
      </w:r>
      <w:r w:rsidR="00A33DEA">
        <w:rPr>
          <w:color w:val="000000"/>
          <w:szCs w:val="22"/>
        </w:rPr>
        <w:t>st</w:t>
      </w:r>
      <w:r w:rsidRPr="00B833EE">
        <w:rPr>
          <w:color w:val="000000"/>
          <w:szCs w:val="22"/>
        </w:rPr>
        <w:t xml:space="preserve"> uzmanība higiēnai un ventilācijai un novēr</w:t>
      </w:r>
      <w:r w:rsidR="00A33DEA">
        <w:rPr>
          <w:color w:val="000000"/>
          <w:szCs w:val="22"/>
        </w:rPr>
        <w:t>st</w:t>
      </w:r>
      <w:r w:rsidRPr="00B833EE">
        <w:rPr>
          <w:color w:val="000000"/>
          <w:szCs w:val="22"/>
        </w:rPr>
        <w:t xml:space="preserve"> dzīvnieku pārblīvēšan</w:t>
      </w:r>
      <w:r w:rsidR="00A33DEA">
        <w:rPr>
          <w:color w:val="000000"/>
          <w:szCs w:val="22"/>
        </w:rPr>
        <w:t>u</w:t>
      </w:r>
      <w:r w:rsidRPr="00B833EE">
        <w:rPr>
          <w:color w:val="000000"/>
          <w:szCs w:val="22"/>
        </w:rPr>
        <w:t xml:space="preserve">. Kad </w:t>
      </w:r>
      <w:r w:rsidRPr="00FB5D27">
        <w:rPr>
          <w:color w:val="000000"/>
          <w:szCs w:val="22"/>
        </w:rPr>
        <w:t xml:space="preserve">saslimst pirmie sivēni, ieteicams veikt rūpīgu citu tā paša aizgalda dzīvnieku izmeklēšanu, lai </w:t>
      </w:r>
      <w:r w:rsidR="00A929F0">
        <w:rPr>
          <w:color w:val="000000"/>
          <w:szCs w:val="22"/>
        </w:rPr>
        <w:t>uzsāktu</w:t>
      </w:r>
      <w:r w:rsidRPr="001751C4">
        <w:rPr>
          <w:color w:val="000000"/>
          <w:szCs w:val="22"/>
        </w:rPr>
        <w:t xml:space="preserve"> agrīnu ārstēšanu. </w:t>
      </w:r>
    </w:p>
    <w:p w14:paraId="78949C9E" w14:textId="4362E100" w:rsidR="00DB468A" w:rsidRPr="00E57A7D" w:rsidRDefault="006C78AB" w:rsidP="00B13B6D">
      <w:pPr>
        <w:pStyle w:val="Style1"/>
      </w:pPr>
      <w:r w:rsidRPr="00E57A7D">
        <w:rPr>
          <w:highlight w:val="lightGray"/>
        </w:rPr>
        <w:lastRenderedPageBreak/>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58315E39" w14:textId="77777777" w:rsidR="00332B03" w:rsidRPr="00B833EE" w:rsidRDefault="00332B03" w:rsidP="00332B03">
      <w:pPr>
        <w:tabs>
          <w:tab w:val="clear" w:pos="567"/>
        </w:tabs>
        <w:spacing w:line="240" w:lineRule="auto"/>
        <w:rPr>
          <w:color w:val="000000"/>
          <w:szCs w:val="22"/>
        </w:rPr>
      </w:pPr>
      <w:r w:rsidRPr="00B833EE">
        <w:rPr>
          <w:color w:val="000000"/>
          <w:szCs w:val="22"/>
        </w:rPr>
        <w:t>Liellopiem:</w:t>
      </w:r>
    </w:p>
    <w:p w14:paraId="78F88FA3" w14:textId="77777777" w:rsidR="00332B03" w:rsidRPr="00B833EE" w:rsidRDefault="00332B03" w:rsidP="00332B03">
      <w:pPr>
        <w:tabs>
          <w:tab w:val="clear" w:pos="567"/>
        </w:tabs>
        <w:spacing w:line="240" w:lineRule="auto"/>
        <w:rPr>
          <w:color w:val="000000"/>
          <w:szCs w:val="22"/>
        </w:rPr>
      </w:pPr>
      <w:r w:rsidRPr="00B833EE">
        <w:rPr>
          <w:color w:val="000000"/>
          <w:szCs w:val="22"/>
        </w:rPr>
        <w:t>Gaļai un blakusproduktiem: 5 dienas.</w:t>
      </w:r>
    </w:p>
    <w:p w14:paraId="72AB65BC" w14:textId="77777777" w:rsidR="00332B03" w:rsidRPr="00B833EE" w:rsidRDefault="00332B03" w:rsidP="00332B03">
      <w:pPr>
        <w:tabs>
          <w:tab w:val="clear" w:pos="567"/>
        </w:tabs>
        <w:spacing w:line="240" w:lineRule="auto"/>
        <w:rPr>
          <w:color w:val="000000"/>
          <w:szCs w:val="22"/>
        </w:rPr>
      </w:pPr>
      <w:r w:rsidRPr="00B833EE">
        <w:rPr>
          <w:color w:val="000000"/>
          <w:szCs w:val="22"/>
        </w:rPr>
        <w:t>Pienam: 1 diena.</w:t>
      </w:r>
    </w:p>
    <w:p w14:paraId="346AD183" w14:textId="77777777" w:rsidR="00332B03" w:rsidRPr="00B833EE" w:rsidRDefault="00332B03" w:rsidP="00332B03">
      <w:pPr>
        <w:tabs>
          <w:tab w:val="clear" w:pos="567"/>
        </w:tabs>
        <w:autoSpaceDE w:val="0"/>
        <w:autoSpaceDN w:val="0"/>
        <w:adjustRightInd w:val="0"/>
        <w:spacing w:line="240" w:lineRule="auto"/>
        <w:rPr>
          <w:rFonts w:ascii="TimesNewRoman,Italic" w:hAnsi="TimesNewRoman,Italic"/>
          <w:color w:val="000000"/>
          <w:szCs w:val="22"/>
        </w:rPr>
      </w:pPr>
    </w:p>
    <w:p w14:paraId="00F45DF1" w14:textId="77777777" w:rsidR="00332B03" w:rsidRPr="00B833EE" w:rsidRDefault="00332B03" w:rsidP="00332B03">
      <w:pPr>
        <w:tabs>
          <w:tab w:val="clear" w:pos="567"/>
        </w:tabs>
        <w:autoSpaceDE w:val="0"/>
        <w:autoSpaceDN w:val="0"/>
        <w:adjustRightInd w:val="0"/>
        <w:spacing w:line="240" w:lineRule="auto"/>
        <w:rPr>
          <w:rFonts w:ascii="TimesNewRoman,Italic" w:hAnsi="TimesNewRoman,Italic"/>
          <w:color w:val="000000"/>
          <w:szCs w:val="22"/>
        </w:rPr>
      </w:pPr>
      <w:r w:rsidRPr="00B833EE">
        <w:rPr>
          <w:rFonts w:ascii="TimesNewRoman,Italic" w:hAnsi="TimesNewRoman,Italic"/>
          <w:color w:val="000000"/>
          <w:szCs w:val="22"/>
        </w:rPr>
        <w:t>C</w:t>
      </w:r>
      <w:r w:rsidRPr="00B833EE">
        <w:rPr>
          <w:rFonts w:ascii="TimesNewRoman,Italic" w:hAnsi="TimesNewRoman,Italic" w:hint="eastAsia"/>
          <w:color w:val="000000"/>
          <w:szCs w:val="22"/>
        </w:rPr>
        <w:t>ū</w:t>
      </w:r>
      <w:r w:rsidRPr="00B833EE">
        <w:rPr>
          <w:rFonts w:ascii="TimesNewRoman,Italic" w:hAnsi="TimesNewRoman,Italic"/>
          <w:color w:val="000000"/>
          <w:szCs w:val="22"/>
        </w:rPr>
        <w:t>k</w:t>
      </w:r>
      <w:r w:rsidRPr="00B833EE">
        <w:rPr>
          <w:rFonts w:ascii="TimesNewRoman,Italic" w:hAnsi="TimesNewRoman,Italic" w:hint="eastAsia"/>
          <w:color w:val="000000"/>
          <w:szCs w:val="22"/>
        </w:rPr>
        <w:t>ā</w:t>
      </w:r>
      <w:r w:rsidRPr="00B833EE">
        <w:rPr>
          <w:rFonts w:ascii="TimesNewRoman,Italic" w:hAnsi="TimesNewRoman,Italic"/>
          <w:color w:val="000000"/>
          <w:szCs w:val="22"/>
        </w:rPr>
        <w:t>m:</w:t>
      </w:r>
    </w:p>
    <w:p w14:paraId="39C4A7BD" w14:textId="77777777" w:rsidR="00332B03" w:rsidRPr="00B833EE" w:rsidRDefault="00332B03" w:rsidP="00332B03">
      <w:pPr>
        <w:tabs>
          <w:tab w:val="clear" w:pos="567"/>
        </w:tabs>
        <w:spacing w:line="240" w:lineRule="auto"/>
        <w:rPr>
          <w:color w:val="000000"/>
          <w:szCs w:val="22"/>
        </w:rPr>
      </w:pPr>
      <w:r w:rsidRPr="00B833EE">
        <w:rPr>
          <w:color w:val="000000"/>
          <w:szCs w:val="22"/>
        </w:rPr>
        <w:t>Gaļai un blakusproduktiem: 3 dienas.</w:t>
      </w:r>
    </w:p>
    <w:p w14:paraId="32274D73" w14:textId="7D192A02" w:rsidR="00DB468A" w:rsidRDefault="00DB468A" w:rsidP="00A9226B">
      <w:pPr>
        <w:tabs>
          <w:tab w:val="clear" w:pos="567"/>
        </w:tabs>
        <w:spacing w:line="240" w:lineRule="auto"/>
        <w:rPr>
          <w:iCs/>
          <w:szCs w:val="22"/>
        </w:rPr>
      </w:pPr>
    </w:p>
    <w:p w14:paraId="496D95F9" w14:textId="77777777" w:rsidR="00332B03" w:rsidRPr="00E57A7D" w:rsidRDefault="00332B03"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5312E62B" w14:textId="77777777" w:rsidR="00332B03" w:rsidRPr="00B833EE" w:rsidRDefault="00332B03" w:rsidP="00332B03">
      <w:pPr>
        <w:numPr>
          <w:ilvl w:val="12"/>
          <w:numId w:val="0"/>
        </w:numPr>
        <w:tabs>
          <w:tab w:val="clear" w:pos="567"/>
        </w:tabs>
        <w:spacing w:line="240" w:lineRule="auto"/>
        <w:ind w:right="-2"/>
        <w:rPr>
          <w:noProof/>
          <w:szCs w:val="22"/>
        </w:rPr>
      </w:pPr>
    </w:p>
    <w:p w14:paraId="1714EBE5" w14:textId="25D38150" w:rsidR="00332B03" w:rsidRPr="001751C4" w:rsidRDefault="00332B03" w:rsidP="00332B03">
      <w:pPr>
        <w:tabs>
          <w:tab w:val="clear" w:pos="567"/>
          <w:tab w:val="left" w:pos="720"/>
        </w:tabs>
        <w:spacing w:line="240" w:lineRule="auto"/>
        <w:rPr>
          <w:noProof/>
          <w:szCs w:val="22"/>
        </w:rPr>
      </w:pPr>
      <w:r w:rsidRPr="00B833EE">
        <w:rPr>
          <w:noProof/>
          <w:szCs w:val="22"/>
        </w:rPr>
        <w:t>Uzglabāt temperatūrā līdz 25</w:t>
      </w:r>
      <w:r w:rsidR="007458EB">
        <w:rPr>
          <w:noProof/>
          <w:szCs w:val="22"/>
        </w:rPr>
        <w:t xml:space="preserve"> </w:t>
      </w:r>
      <w:r w:rsidRPr="001751C4">
        <w:rPr>
          <w:noProof/>
          <w:szCs w:val="22"/>
        </w:rPr>
        <w:sym w:font="Symbol" w:char="00B0"/>
      </w:r>
      <w:r w:rsidRPr="001751C4">
        <w:rPr>
          <w:noProof/>
          <w:szCs w:val="22"/>
        </w:rPr>
        <w:t>C.</w:t>
      </w:r>
    </w:p>
    <w:p w14:paraId="6A10B9AC" w14:textId="065ACB80" w:rsidR="004E403D" w:rsidRDefault="004E403D" w:rsidP="004E403D">
      <w:pPr>
        <w:tabs>
          <w:tab w:val="clear" w:pos="567"/>
        </w:tabs>
        <w:spacing w:line="240" w:lineRule="auto"/>
        <w:rPr>
          <w:noProof/>
        </w:rPr>
      </w:pPr>
      <w:r w:rsidRPr="002652D3">
        <w:rPr>
          <w:noProof/>
        </w:rPr>
        <w:t>Uzglabāt oriģināl</w:t>
      </w:r>
      <w:r w:rsidR="008552C0" w:rsidRPr="00E57A7D">
        <w:t>aj</w:t>
      </w:r>
      <w:r w:rsidRPr="002652D3">
        <w:rPr>
          <w:noProof/>
        </w:rPr>
        <w:t>ā iepakojumā</w:t>
      </w:r>
      <w:r>
        <w:rPr>
          <w:noProof/>
        </w:rPr>
        <w:t>,</w:t>
      </w:r>
      <w:r w:rsidDel="00FC152D">
        <w:rPr>
          <w:color w:val="000000"/>
        </w:rPr>
        <w:t xml:space="preserve"> </w:t>
      </w:r>
      <w:r w:rsidRPr="002652D3">
        <w:rPr>
          <w:noProof/>
        </w:rPr>
        <w:t>lai pasargātu no gaismas</w:t>
      </w:r>
      <w:r>
        <w:rPr>
          <w:noProof/>
        </w:rPr>
        <w:t>.</w:t>
      </w:r>
    </w:p>
    <w:p w14:paraId="327D062F" w14:textId="77777777" w:rsidR="00CA3106" w:rsidRPr="00AF69B3" w:rsidRDefault="00CA3106" w:rsidP="00332B03">
      <w:pPr>
        <w:tabs>
          <w:tab w:val="clear" w:pos="567"/>
          <w:tab w:val="left" w:pos="720"/>
        </w:tabs>
        <w:spacing w:line="240" w:lineRule="auto"/>
        <w:ind w:left="567" w:hanging="567"/>
        <w:rPr>
          <w:color w:val="000000"/>
          <w:szCs w:val="22"/>
        </w:rPr>
      </w:pPr>
    </w:p>
    <w:p w14:paraId="5E7329A0" w14:textId="3AB6BD0F" w:rsidR="00332B03" w:rsidRPr="00B833EE" w:rsidRDefault="00332B03" w:rsidP="00332B03">
      <w:pPr>
        <w:tabs>
          <w:tab w:val="clear" w:pos="567"/>
        </w:tabs>
        <w:spacing w:line="240" w:lineRule="auto"/>
        <w:ind w:right="-2"/>
        <w:rPr>
          <w:color w:val="000000"/>
          <w:szCs w:val="22"/>
        </w:rPr>
      </w:pPr>
      <w:r w:rsidRPr="002F7074">
        <w:rPr>
          <w:color w:val="000000"/>
          <w:szCs w:val="22"/>
        </w:rPr>
        <w:t>Derīguma termiņš</w:t>
      </w:r>
      <w:r w:rsidRPr="00B833EE">
        <w:rPr>
          <w:color w:val="000000"/>
          <w:szCs w:val="22"/>
        </w:rPr>
        <w:t xml:space="preserve"> pēc </w:t>
      </w:r>
      <w:r w:rsidR="007458EB" w:rsidRPr="00E811BF">
        <w:t>pirmreizējas</w:t>
      </w:r>
      <w:r w:rsidRPr="00B833EE">
        <w:rPr>
          <w:color w:val="000000"/>
          <w:szCs w:val="22"/>
        </w:rPr>
        <w:t xml:space="preserve"> tiešā iepakojuma atvēršanas: 28 dienas.</w:t>
      </w:r>
    </w:p>
    <w:p w14:paraId="0310BCCA" w14:textId="2BC6CE50" w:rsidR="00332B03" w:rsidRPr="00B833EE" w:rsidRDefault="00332B03" w:rsidP="00332B03">
      <w:pPr>
        <w:tabs>
          <w:tab w:val="clear" w:pos="567"/>
        </w:tabs>
        <w:spacing w:line="240" w:lineRule="auto"/>
        <w:rPr>
          <w:color w:val="000000"/>
          <w:szCs w:val="22"/>
        </w:rPr>
      </w:pPr>
      <w:r w:rsidRPr="00B833EE">
        <w:rPr>
          <w:color w:val="000000"/>
          <w:szCs w:val="22"/>
        </w:rPr>
        <w:t>Nelietot šīs veterinārās zāles, ja beidzies derīguma termiņš, kas norādīts marķējumā</w:t>
      </w:r>
      <w:r w:rsidR="00AF7F76">
        <w:rPr>
          <w:color w:val="000000"/>
          <w:szCs w:val="22"/>
        </w:rPr>
        <w:t xml:space="preserve"> </w:t>
      </w:r>
      <w:r w:rsidR="00AF7F76" w:rsidRPr="00E57A7D">
        <w:t>pēc EXP</w:t>
      </w:r>
      <w:r w:rsidRPr="00B833EE">
        <w:rPr>
          <w:color w:val="000000"/>
          <w:szCs w:val="22"/>
        </w:rPr>
        <w:t>.</w:t>
      </w:r>
    </w:p>
    <w:p w14:paraId="0D90B27F" w14:textId="0D24D311"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24BE206C" w:rsidR="00C114FF" w:rsidRPr="00E57A7D" w:rsidRDefault="006C78AB" w:rsidP="00A9226B">
      <w:pPr>
        <w:tabs>
          <w:tab w:val="clear" w:pos="567"/>
        </w:tabs>
        <w:spacing w:line="240" w:lineRule="auto"/>
        <w:rPr>
          <w:szCs w:val="22"/>
        </w:rPr>
      </w:pPr>
      <w:r w:rsidRPr="00E811BF">
        <w:t>Neizmest veterinārās zāles kanalizācijā vai kopā ar sadzīves atkritumiem.</w:t>
      </w:r>
    </w:p>
    <w:p w14:paraId="3E975078" w14:textId="77777777" w:rsidR="00DB468A" w:rsidRPr="00E57A7D" w:rsidRDefault="00DB468A" w:rsidP="00A9226B">
      <w:pPr>
        <w:tabs>
          <w:tab w:val="clear" w:pos="567"/>
        </w:tabs>
        <w:spacing w:line="240" w:lineRule="auto"/>
        <w:rPr>
          <w:szCs w:val="22"/>
        </w:rPr>
      </w:pPr>
    </w:p>
    <w:p w14:paraId="4DF6D83F" w14:textId="6AE8A289" w:rsidR="00DB468A" w:rsidRPr="00E57A7D" w:rsidRDefault="00E811BF"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A9226B">
      <w:pPr>
        <w:tabs>
          <w:tab w:val="clear" w:pos="567"/>
        </w:tabs>
        <w:spacing w:line="240" w:lineRule="auto"/>
        <w:rPr>
          <w:szCs w:val="22"/>
        </w:rPr>
      </w:pPr>
    </w:p>
    <w:p w14:paraId="5C79D745" w14:textId="10ECBA33" w:rsidR="00C114FF" w:rsidRPr="00E57A7D" w:rsidRDefault="006C78AB" w:rsidP="00A9226B">
      <w:pPr>
        <w:tabs>
          <w:tab w:val="clear" w:pos="567"/>
        </w:tabs>
        <w:spacing w:line="240" w:lineRule="auto"/>
        <w:rPr>
          <w:szCs w:val="22"/>
        </w:rPr>
      </w:pPr>
      <w:r w:rsidRPr="00E57A7D">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4BFBBB4E" w14:textId="77777777" w:rsidR="004068D2" w:rsidRPr="00E57A7D" w:rsidRDefault="004068D2" w:rsidP="004068D2">
      <w:pPr>
        <w:numPr>
          <w:ilvl w:val="12"/>
          <w:numId w:val="0"/>
        </w:numPr>
        <w:rPr>
          <w:szCs w:val="22"/>
        </w:rPr>
      </w:pPr>
      <w:r w:rsidRPr="00E57A7D">
        <w:t>Recepšu veterinārās zāles.</w:t>
      </w:r>
    </w:p>
    <w:p w14:paraId="53B75E0B" w14:textId="134D7B80" w:rsidR="00DB468A" w:rsidRDefault="00DB468A" w:rsidP="00A9226B">
      <w:pPr>
        <w:tabs>
          <w:tab w:val="clear" w:pos="567"/>
        </w:tabs>
        <w:spacing w:line="240" w:lineRule="auto"/>
        <w:rPr>
          <w:szCs w:val="22"/>
        </w:rPr>
      </w:pPr>
    </w:p>
    <w:p w14:paraId="1E87A103" w14:textId="77777777" w:rsidR="004068D2" w:rsidRPr="00E57A7D" w:rsidRDefault="004068D2"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41EB5138" w14:textId="77777777" w:rsidR="00EB6C4C" w:rsidRDefault="00EB6C4C" w:rsidP="00EB6C4C">
      <w:pPr>
        <w:tabs>
          <w:tab w:val="clear" w:pos="567"/>
        </w:tabs>
        <w:spacing w:line="240" w:lineRule="auto"/>
        <w:rPr>
          <w:color w:val="000000"/>
        </w:rPr>
      </w:pPr>
    </w:p>
    <w:p w14:paraId="41A5D9F6" w14:textId="12A79427" w:rsidR="00EB6C4C" w:rsidRDefault="00EB6C4C" w:rsidP="00EB6C4C">
      <w:pPr>
        <w:tabs>
          <w:tab w:val="clear" w:pos="567"/>
        </w:tabs>
        <w:spacing w:line="240" w:lineRule="auto"/>
        <w:rPr>
          <w:color w:val="000000"/>
        </w:rPr>
      </w:pPr>
      <w:r>
        <w:rPr>
          <w:color w:val="000000"/>
        </w:rPr>
        <w:t>V/NRP/05/1275</w:t>
      </w:r>
    </w:p>
    <w:p w14:paraId="245A17A4" w14:textId="77777777" w:rsidR="00BA2F9E" w:rsidRDefault="00BA2F9E" w:rsidP="00BA2F9E">
      <w:pPr>
        <w:tabs>
          <w:tab w:val="clear" w:pos="567"/>
        </w:tabs>
        <w:spacing w:line="240" w:lineRule="auto"/>
        <w:rPr>
          <w:szCs w:val="22"/>
        </w:rPr>
      </w:pPr>
    </w:p>
    <w:p w14:paraId="1AE9776C" w14:textId="3F350AAE" w:rsidR="00BA2F9E" w:rsidRPr="005A4AA9" w:rsidRDefault="00B016BA" w:rsidP="00BA2F9E">
      <w:pPr>
        <w:tabs>
          <w:tab w:val="clear" w:pos="567"/>
        </w:tabs>
        <w:spacing w:line="240" w:lineRule="auto"/>
        <w:rPr>
          <w:szCs w:val="22"/>
        </w:rPr>
      </w:pPr>
      <w:r w:rsidRPr="005A4AA9">
        <w:rPr>
          <w:szCs w:val="22"/>
        </w:rPr>
        <w:t>K</w:t>
      </w:r>
      <w:r w:rsidR="002C6300" w:rsidRPr="003B62E8">
        <w:rPr>
          <w:szCs w:val="22"/>
        </w:rPr>
        <w:t>artona k</w:t>
      </w:r>
      <w:r w:rsidRPr="005A4AA9">
        <w:rPr>
          <w:szCs w:val="22"/>
        </w:rPr>
        <w:t>astīte ar vienu 50 ml stikla flakonu</w:t>
      </w:r>
      <w:r w:rsidR="00BA2F9E" w:rsidRPr="005A4AA9">
        <w:rPr>
          <w:szCs w:val="22"/>
        </w:rPr>
        <w:t>.</w:t>
      </w:r>
    </w:p>
    <w:p w14:paraId="56CEB034" w14:textId="0B5F1D1C" w:rsidR="00DB468A" w:rsidRPr="00BA2F9E" w:rsidRDefault="00B016BA" w:rsidP="00BA2F9E">
      <w:pPr>
        <w:tabs>
          <w:tab w:val="clear" w:pos="567"/>
        </w:tabs>
        <w:spacing w:line="240" w:lineRule="auto"/>
        <w:rPr>
          <w:szCs w:val="22"/>
        </w:rPr>
      </w:pPr>
      <w:r w:rsidRPr="005A4AA9">
        <w:rPr>
          <w:szCs w:val="22"/>
        </w:rPr>
        <w:t>K</w:t>
      </w:r>
      <w:r w:rsidR="002C6300" w:rsidRPr="003B62E8">
        <w:rPr>
          <w:szCs w:val="22"/>
        </w:rPr>
        <w:t>artona k</w:t>
      </w:r>
      <w:r w:rsidRPr="005A4AA9">
        <w:rPr>
          <w:szCs w:val="22"/>
        </w:rPr>
        <w:t xml:space="preserve">astīte ar vienu </w:t>
      </w:r>
      <w:r w:rsidRPr="003B62E8">
        <w:rPr>
          <w:szCs w:val="22"/>
        </w:rPr>
        <w:t>10</w:t>
      </w:r>
      <w:r w:rsidRPr="005A4AA9">
        <w:rPr>
          <w:szCs w:val="22"/>
        </w:rPr>
        <w:t>0 ml stikla flakonu</w:t>
      </w:r>
      <w:r w:rsidR="00BA2F9E" w:rsidRPr="005A4AA9">
        <w:rPr>
          <w:szCs w:val="22"/>
        </w:rPr>
        <w:t>.</w:t>
      </w:r>
    </w:p>
    <w:p w14:paraId="5CF3033A" w14:textId="77777777" w:rsidR="00BA2F9E" w:rsidRDefault="00BA2F9E" w:rsidP="00DB468A">
      <w:pPr>
        <w:tabs>
          <w:tab w:val="clear" w:pos="567"/>
        </w:tabs>
        <w:spacing w:line="240" w:lineRule="auto"/>
      </w:pPr>
    </w:p>
    <w:p w14:paraId="524A9148" w14:textId="23DFD4CA"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4D45F55B" w14:textId="2F57A2D1" w:rsidR="00DB468A" w:rsidRDefault="00351C88" w:rsidP="00A9226B">
      <w:pPr>
        <w:tabs>
          <w:tab w:val="clear" w:pos="567"/>
        </w:tabs>
        <w:spacing w:line="240" w:lineRule="auto"/>
      </w:pPr>
      <w:r>
        <w:t>04/2026</w:t>
      </w:r>
    </w:p>
    <w:p w14:paraId="428D5E11" w14:textId="77777777" w:rsidR="00CB1278" w:rsidRPr="00E57A7D" w:rsidRDefault="00CB1278"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29D740B4" w:rsidR="00EB55E6" w:rsidRDefault="00EB55E6">
      <w:pPr>
        <w:tabs>
          <w:tab w:val="clear" w:pos="567"/>
        </w:tabs>
        <w:spacing w:line="240" w:lineRule="auto"/>
        <w:rPr>
          <w:szCs w:val="22"/>
        </w:rPr>
      </w:pPr>
      <w:r>
        <w:rPr>
          <w:szCs w:val="22"/>
        </w:rPr>
        <w:br w:type="page"/>
      </w:r>
    </w:p>
    <w:p w14:paraId="27337977" w14:textId="71956F3F" w:rsidR="00DB468A" w:rsidRPr="00E57A7D" w:rsidRDefault="006C78AB" w:rsidP="00172B3E">
      <w:pPr>
        <w:pStyle w:val="Style1"/>
      </w:pPr>
      <w:r w:rsidRPr="00E57A7D">
        <w:rPr>
          <w:highlight w:val="lightGray"/>
        </w:rPr>
        <w:lastRenderedPageBreak/>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31CA42A4" w:rsidR="00DB468A" w:rsidRPr="00E57A7D" w:rsidRDefault="000D512F" w:rsidP="00DB468A">
      <w:pPr>
        <w:rPr>
          <w:iCs/>
          <w:szCs w:val="22"/>
        </w:rPr>
      </w:pPr>
      <w:bookmarkStart w:id="7"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7"/>
    <w:p w14:paraId="2939FAA3" w14:textId="1E977234" w:rsidR="001B62B8" w:rsidRPr="00B833EE" w:rsidRDefault="001B62B8" w:rsidP="001B62B8">
      <w:pPr>
        <w:tabs>
          <w:tab w:val="clear" w:pos="567"/>
          <w:tab w:val="left" w:pos="720"/>
        </w:tabs>
        <w:spacing w:line="240" w:lineRule="auto"/>
        <w:ind w:right="-318"/>
        <w:rPr>
          <w:color w:val="000000"/>
          <w:szCs w:val="22"/>
        </w:rPr>
      </w:pPr>
      <w:r w:rsidRPr="00B833EE">
        <w:rPr>
          <w:color w:val="000000"/>
          <w:szCs w:val="22"/>
        </w:rPr>
        <w:t>Intervet International B.V.</w:t>
      </w:r>
      <w:r w:rsidR="00E7259C">
        <w:rPr>
          <w:color w:val="000000"/>
          <w:szCs w:val="22"/>
        </w:rPr>
        <w:t xml:space="preserve">, </w:t>
      </w:r>
      <w:r w:rsidRPr="00B833EE">
        <w:rPr>
          <w:color w:val="000000"/>
          <w:szCs w:val="22"/>
        </w:rPr>
        <w:t>Wim de Körverstraat 35</w:t>
      </w:r>
      <w:r w:rsidR="00E7259C">
        <w:rPr>
          <w:color w:val="000000"/>
          <w:szCs w:val="22"/>
        </w:rPr>
        <w:t xml:space="preserve">, </w:t>
      </w:r>
      <w:r w:rsidRPr="00B833EE">
        <w:rPr>
          <w:color w:val="000000"/>
          <w:szCs w:val="22"/>
        </w:rPr>
        <w:t>5831 AN Boxmeer</w:t>
      </w:r>
      <w:r w:rsidR="00E7259C">
        <w:rPr>
          <w:color w:val="000000"/>
          <w:szCs w:val="22"/>
        </w:rPr>
        <w:t xml:space="preserve">, </w:t>
      </w:r>
      <w:r w:rsidRPr="00B833EE">
        <w:rPr>
          <w:color w:val="000000"/>
          <w:szCs w:val="22"/>
        </w:rPr>
        <w:t>Nīderlande</w:t>
      </w:r>
    </w:p>
    <w:p w14:paraId="3A154DA6" w14:textId="77777777" w:rsidR="00E7259C" w:rsidRPr="00677C44" w:rsidRDefault="00E7259C" w:rsidP="00E7259C">
      <w:pPr>
        <w:tabs>
          <w:tab w:val="clear" w:pos="567"/>
        </w:tabs>
        <w:spacing w:line="240" w:lineRule="auto"/>
        <w:rPr>
          <w:szCs w:val="22"/>
        </w:rPr>
      </w:pPr>
      <w:r w:rsidRPr="00677C44">
        <w:rPr>
          <w:szCs w:val="22"/>
        </w:rPr>
        <w:t>Tel: + 37052196111</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6FD5160E" w14:textId="4405F747" w:rsidR="001B62B8" w:rsidRPr="00B833EE" w:rsidRDefault="001B62B8" w:rsidP="001B62B8">
      <w:pPr>
        <w:tabs>
          <w:tab w:val="clear" w:pos="567"/>
        </w:tabs>
        <w:spacing w:line="240" w:lineRule="auto"/>
        <w:rPr>
          <w:color w:val="000000"/>
          <w:szCs w:val="22"/>
        </w:rPr>
      </w:pPr>
      <w:r w:rsidRPr="003B62E8">
        <w:rPr>
          <w:color w:val="000000"/>
          <w:szCs w:val="22"/>
          <w:highlight w:val="lightGray"/>
        </w:rPr>
        <w:t>Intervet International GmbH</w:t>
      </w:r>
      <w:r w:rsidR="00410BF9" w:rsidRPr="003B62E8">
        <w:rPr>
          <w:color w:val="000000"/>
          <w:szCs w:val="22"/>
          <w:highlight w:val="lightGray"/>
        </w:rPr>
        <w:t xml:space="preserve">, </w:t>
      </w:r>
      <w:r w:rsidRPr="003B62E8">
        <w:rPr>
          <w:color w:val="000000"/>
          <w:szCs w:val="22"/>
          <w:highlight w:val="lightGray"/>
        </w:rPr>
        <w:t>Feldstrasse 1a</w:t>
      </w:r>
      <w:r w:rsidR="00410BF9" w:rsidRPr="003B62E8">
        <w:rPr>
          <w:color w:val="000000"/>
          <w:szCs w:val="22"/>
          <w:highlight w:val="lightGray"/>
        </w:rPr>
        <w:t xml:space="preserve">, </w:t>
      </w:r>
      <w:r w:rsidRPr="003B62E8">
        <w:rPr>
          <w:color w:val="000000"/>
          <w:szCs w:val="22"/>
          <w:highlight w:val="lightGray"/>
        </w:rPr>
        <w:t>D-85716 Untershleissheim</w:t>
      </w:r>
      <w:r w:rsidR="00410BF9" w:rsidRPr="003B62E8">
        <w:rPr>
          <w:color w:val="000000"/>
          <w:szCs w:val="22"/>
          <w:highlight w:val="lightGray"/>
        </w:rPr>
        <w:t xml:space="preserve">, </w:t>
      </w:r>
      <w:r w:rsidRPr="003B62E8">
        <w:rPr>
          <w:color w:val="000000"/>
          <w:szCs w:val="22"/>
          <w:highlight w:val="lightGray"/>
        </w:rPr>
        <w:t>Vācija</w:t>
      </w:r>
    </w:p>
    <w:p w14:paraId="3D8E928E" w14:textId="4DC572C6" w:rsidR="003841FC" w:rsidRDefault="003841FC" w:rsidP="003841FC">
      <w:pPr>
        <w:rPr>
          <w:bCs/>
          <w:szCs w:val="22"/>
        </w:rPr>
      </w:pPr>
    </w:p>
    <w:p w14:paraId="2AD0E475" w14:textId="53F3A904" w:rsidR="00B608DE" w:rsidRPr="00647096" w:rsidRDefault="00647096" w:rsidP="00410BF9">
      <w:pPr>
        <w:rPr>
          <w:bCs/>
          <w:lang w:val="it-IT"/>
        </w:rPr>
      </w:pPr>
      <w:r w:rsidRPr="0036469A">
        <w:t>Aprilia Animal Health S.r.l.</w:t>
      </w:r>
      <w:r w:rsidR="002311E6" w:rsidRPr="00647096">
        <w:rPr>
          <w:bCs/>
          <w:lang w:val="it-IT"/>
        </w:rPr>
        <w:t xml:space="preserve">, </w:t>
      </w:r>
      <w:r w:rsidR="00410BF9" w:rsidRPr="00647096">
        <w:rPr>
          <w:bCs/>
          <w:lang w:val="it-IT"/>
        </w:rPr>
        <w:t xml:space="preserve">Via Nettunense </w:t>
      </w:r>
      <w:r>
        <w:rPr>
          <w:bCs/>
          <w:lang w:val="it-IT"/>
        </w:rPr>
        <w:t>K</w:t>
      </w:r>
      <w:r w:rsidR="00410BF9" w:rsidRPr="00647096">
        <w:rPr>
          <w:bCs/>
          <w:lang w:val="it-IT"/>
        </w:rPr>
        <w:t>m 20,</w:t>
      </w:r>
      <w:r>
        <w:rPr>
          <w:bCs/>
          <w:lang w:val="it-IT"/>
        </w:rPr>
        <w:t>238 Snc</w:t>
      </w:r>
      <w:r w:rsidR="002311E6" w:rsidRPr="00647096">
        <w:rPr>
          <w:bCs/>
          <w:lang w:val="it-IT"/>
        </w:rPr>
        <w:t xml:space="preserve">, </w:t>
      </w:r>
      <w:r w:rsidR="00410BF9" w:rsidRPr="00647096">
        <w:rPr>
          <w:bCs/>
          <w:lang w:val="it-IT"/>
        </w:rPr>
        <w:t>04011 Aprilia</w:t>
      </w:r>
      <w:r w:rsidR="002D0125">
        <w:rPr>
          <w:bCs/>
          <w:lang w:val="it-IT"/>
        </w:rPr>
        <w:t xml:space="preserve"> (LT)</w:t>
      </w:r>
      <w:r w:rsidR="002311E6" w:rsidRPr="00647096">
        <w:rPr>
          <w:bCs/>
          <w:lang w:val="it-IT"/>
        </w:rPr>
        <w:t xml:space="preserve">, </w:t>
      </w:r>
      <w:r w:rsidR="00513693" w:rsidRPr="00647096">
        <w:rPr>
          <w:bCs/>
          <w:lang w:val="it-IT"/>
        </w:rPr>
        <w:t>Itālija</w:t>
      </w:r>
    </w:p>
    <w:p w14:paraId="055F98E4" w14:textId="77777777" w:rsidR="005F346D" w:rsidRPr="00E57A7D" w:rsidRDefault="005F346D" w:rsidP="006D075E">
      <w:pPr>
        <w:tabs>
          <w:tab w:val="clear" w:pos="567"/>
        </w:tabs>
        <w:spacing w:line="240" w:lineRule="auto"/>
        <w:rPr>
          <w:szCs w:val="22"/>
        </w:rPr>
      </w:pPr>
    </w:p>
    <w:sectPr w:rsidR="005F346D" w:rsidRPr="00E57A7D" w:rsidSect="009A5386">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8B004" w14:textId="77777777" w:rsidR="009A5386" w:rsidRDefault="009A5386">
      <w:pPr>
        <w:spacing w:line="240" w:lineRule="auto"/>
      </w:pPr>
      <w:r>
        <w:separator/>
      </w:r>
    </w:p>
  </w:endnote>
  <w:endnote w:type="continuationSeparator" w:id="0">
    <w:p w14:paraId="5EC4B0DA" w14:textId="77777777" w:rsidR="009A5386" w:rsidRDefault="009A53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Times">
    <w:altName w:val="Times New Roman"/>
    <w:panose1 w:val="02020603050405020304"/>
    <w:charset w:val="BA"/>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0A1BCE" w:rsidRPr="00E57A7D" w:rsidRDefault="000A1BC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0A1BCE" w:rsidRPr="00E57A7D" w:rsidRDefault="000A1BC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9CDB2" w14:textId="77777777" w:rsidR="009A5386" w:rsidRDefault="009A5386">
      <w:pPr>
        <w:spacing w:line="240" w:lineRule="auto"/>
      </w:pPr>
      <w:r>
        <w:separator/>
      </w:r>
    </w:p>
  </w:footnote>
  <w:footnote w:type="continuationSeparator" w:id="0">
    <w:p w14:paraId="488CFD44" w14:textId="77777777" w:rsidR="009A5386" w:rsidRDefault="009A53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2" w15:restartNumberingAfterBreak="0">
    <w:nsid w:val="288657AF"/>
    <w:multiLevelType w:val="hybridMultilevel"/>
    <w:tmpl w:val="44ECA2A8"/>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CF7DDA"/>
    <w:multiLevelType w:val="hybridMultilevel"/>
    <w:tmpl w:val="CA3636BE"/>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6C7B02"/>
    <w:multiLevelType w:val="hybridMultilevel"/>
    <w:tmpl w:val="197C2F82"/>
    <w:lvl w:ilvl="0" w:tplc="0409000F">
      <w:start w:val="1"/>
      <w:numFmt w:val="decimal"/>
      <w:lvlText w:val="%1."/>
      <w:lvlJc w:val="left"/>
      <w:pPr>
        <w:tabs>
          <w:tab w:val="num" w:pos="1440"/>
        </w:tabs>
        <w:ind w:left="1440" w:hanging="360"/>
      </w:pPr>
      <w:rPr>
        <w:rFonts w:hint="default"/>
      </w:rPr>
    </w:lvl>
    <w:lvl w:ilvl="1" w:tplc="FFFFFFFF">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 w15:restartNumberingAfterBreak="0">
    <w:nsid w:val="4EC822C0"/>
    <w:multiLevelType w:val="hybridMultilevel"/>
    <w:tmpl w:val="B2D4FD66"/>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7" w15:restartNumberingAfterBreak="0">
    <w:nsid w:val="6030671A"/>
    <w:multiLevelType w:val="hybridMultilevel"/>
    <w:tmpl w:val="4C3E6C7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3674240"/>
    <w:multiLevelType w:val="hybridMultilevel"/>
    <w:tmpl w:val="C76297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AE1A5E"/>
    <w:multiLevelType w:val="hybridMultilevel"/>
    <w:tmpl w:val="8E2CB0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49596900">
    <w:abstractNumId w:val="1"/>
  </w:num>
  <w:num w:numId="2" w16cid:durableId="1280261728">
    <w:abstractNumId w:val="0"/>
  </w:num>
  <w:num w:numId="3" w16cid:durableId="686711344">
    <w:abstractNumId w:val="6"/>
  </w:num>
  <w:num w:numId="4" w16cid:durableId="1601140979">
    <w:abstractNumId w:val="8"/>
  </w:num>
  <w:num w:numId="5" w16cid:durableId="340133512">
    <w:abstractNumId w:val="3"/>
  </w:num>
  <w:num w:numId="6" w16cid:durableId="2081127146">
    <w:abstractNumId w:val="7"/>
  </w:num>
  <w:num w:numId="7" w16cid:durableId="1301424424">
    <w:abstractNumId w:val="4"/>
  </w:num>
  <w:num w:numId="8" w16cid:durableId="431243274">
    <w:abstractNumId w:val="5"/>
  </w:num>
  <w:num w:numId="9" w16cid:durableId="1077944584">
    <w:abstractNumId w:val="2"/>
  </w:num>
  <w:num w:numId="10" w16cid:durableId="49086920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3907849">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63559189">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6396638">
    <w:abstractNumId w:val="9"/>
  </w:num>
  <w:num w:numId="14" w16cid:durableId="1980647046">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2286238">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F48"/>
    <w:rsid w:val="00004069"/>
    <w:rsid w:val="00005764"/>
    <w:rsid w:val="00007129"/>
    <w:rsid w:val="000072BF"/>
    <w:rsid w:val="00010982"/>
    <w:rsid w:val="00017934"/>
    <w:rsid w:val="00021B82"/>
    <w:rsid w:val="00024777"/>
    <w:rsid w:val="00024E21"/>
    <w:rsid w:val="00027100"/>
    <w:rsid w:val="00031EBF"/>
    <w:rsid w:val="00032580"/>
    <w:rsid w:val="00036C50"/>
    <w:rsid w:val="00042C59"/>
    <w:rsid w:val="000435F7"/>
    <w:rsid w:val="000443F9"/>
    <w:rsid w:val="00044F53"/>
    <w:rsid w:val="00045B0F"/>
    <w:rsid w:val="00052D2B"/>
    <w:rsid w:val="00054F55"/>
    <w:rsid w:val="000569A3"/>
    <w:rsid w:val="00057044"/>
    <w:rsid w:val="00062945"/>
    <w:rsid w:val="00075389"/>
    <w:rsid w:val="0007584B"/>
    <w:rsid w:val="0007630A"/>
    <w:rsid w:val="000777B7"/>
    <w:rsid w:val="00080453"/>
    <w:rsid w:val="00080512"/>
    <w:rsid w:val="00080978"/>
    <w:rsid w:val="0008169A"/>
    <w:rsid w:val="00082200"/>
    <w:rsid w:val="000860CE"/>
    <w:rsid w:val="00092781"/>
    <w:rsid w:val="00092A37"/>
    <w:rsid w:val="0009368B"/>
    <w:rsid w:val="000938A6"/>
    <w:rsid w:val="00096E78"/>
    <w:rsid w:val="00097577"/>
    <w:rsid w:val="00097C1E"/>
    <w:rsid w:val="000A1BCE"/>
    <w:rsid w:val="000A1DF5"/>
    <w:rsid w:val="000A6FA1"/>
    <w:rsid w:val="000B309D"/>
    <w:rsid w:val="000B46FB"/>
    <w:rsid w:val="000B7873"/>
    <w:rsid w:val="000C02A1"/>
    <w:rsid w:val="000C1D4F"/>
    <w:rsid w:val="000C3ED7"/>
    <w:rsid w:val="000C55E6"/>
    <w:rsid w:val="000C687A"/>
    <w:rsid w:val="000C6EA2"/>
    <w:rsid w:val="000C7AD9"/>
    <w:rsid w:val="000D17DC"/>
    <w:rsid w:val="000D512F"/>
    <w:rsid w:val="000D67D0"/>
    <w:rsid w:val="000E195C"/>
    <w:rsid w:val="000E3602"/>
    <w:rsid w:val="000E705A"/>
    <w:rsid w:val="000E7E25"/>
    <w:rsid w:val="000F3755"/>
    <w:rsid w:val="000F38DA"/>
    <w:rsid w:val="000F44DB"/>
    <w:rsid w:val="000F5822"/>
    <w:rsid w:val="000F59B1"/>
    <w:rsid w:val="000F796B"/>
    <w:rsid w:val="0010031E"/>
    <w:rsid w:val="001012EB"/>
    <w:rsid w:val="001026C9"/>
    <w:rsid w:val="00105F42"/>
    <w:rsid w:val="001078D1"/>
    <w:rsid w:val="00111185"/>
    <w:rsid w:val="0011511E"/>
    <w:rsid w:val="00115782"/>
    <w:rsid w:val="00124F36"/>
    <w:rsid w:val="00125666"/>
    <w:rsid w:val="00125C80"/>
    <w:rsid w:val="0013125A"/>
    <w:rsid w:val="0013220B"/>
    <w:rsid w:val="0013799F"/>
    <w:rsid w:val="00140698"/>
    <w:rsid w:val="00140DF6"/>
    <w:rsid w:val="001419F4"/>
    <w:rsid w:val="00143E1B"/>
    <w:rsid w:val="00145C3F"/>
    <w:rsid w:val="00145D34"/>
    <w:rsid w:val="00146284"/>
    <w:rsid w:val="0014690F"/>
    <w:rsid w:val="00147A2F"/>
    <w:rsid w:val="0015098E"/>
    <w:rsid w:val="0015209E"/>
    <w:rsid w:val="00152C88"/>
    <w:rsid w:val="00156EDF"/>
    <w:rsid w:val="00164543"/>
    <w:rsid w:val="0016563B"/>
    <w:rsid w:val="00166FD1"/>
    <w:rsid w:val="001674D3"/>
    <w:rsid w:val="00172B3E"/>
    <w:rsid w:val="00175264"/>
    <w:rsid w:val="001803D2"/>
    <w:rsid w:val="0018228B"/>
    <w:rsid w:val="00182976"/>
    <w:rsid w:val="00183682"/>
    <w:rsid w:val="00185B50"/>
    <w:rsid w:val="0018625C"/>
    <w:rsid w:val="0018657D"/>
    <w:rsid w:val="00187A5D"/>
    <w:rsid w:val="00187DE7"/>
    <w:rsid w:val="00187E62"/>
    <w:rsid w:val="0019186C"/>
    <w:rsid w:val="00192045"/>
    <w:rsid w:val="00192373"/>
    <w:rsid w:val="00192D98"/>
    <w:rsid w:val="00193B14"/>
    <w:rsid w:val="00193E72"/>
    <w:rsid w:val="00194B4D"/>
    <w:rsid w:val="00195267"/>
    <w:rsid w:val="0019600B"/>
    <w:rsid w:val="0019686E"/>
    <w:rsid w:val="001A0E2C"/>
    <w:rsid w:val="001A10ED"/>
    <w:rsid w:val="001A28C9"/>
    <w:rsid w:val="001A34BC"/>
    <w:rsid w:val="001B1C77"/>
    <w:rsid w:val="001B26EB"/>
    <w:rsid w:val="001B62B8"/>
    <w:rsid w:val="001B6F4A"/>
    <w:rsid w:val="001B7A7A"/>
    <w:rsid w:val="001C4BEB"/>
    <w:rsid w:val="001C5288"/>
    <w:rsid w:val="001C5864"/>
    <w:rsid w:val="001C5B03"/>
    <w:rsid w:val="001C5D4C"/>
    <w:rsid w:val="001D1509"/>
    <w:rsid w:val="001D4CE4"/>
    <w:rsid w:val="001D6D96"/>
    <w:rsid w:val="001E2EF9"/>
    <w:rsid w:val="001E5621"/>
    <w:rsid w:val="001F2E2C"/>
    <w:rsid w:val="001F3239"/>
    <w:rsid w:val="001F3EF9"/>
    <w:rsid w:val="001F3FC8"/>
    <w:rsid w:val="001F473A"/>
    <w:rsid w:val="001F627D"/>
    <w:rsid w:val="001F6622"/>
    <w:rsid w:val="001F6A68"/>
    <w:rsid w:val="00200EFE"/>
    <w:rsid w:val="00200F1F"/>
    <w:rsid w:val="0020126C"/>
    <w:rsid w:val="002013C5"/>
    <w:rsid w:val="00205CD7"/>
    <w:rsid w:val="00205E8C"/>
    <w:rsid w:val="002066EC"/>
    <w:rsid w:val="002100FC"/>
    <w:rsid w:val="002115FB"/>
    <w:rsid w:val="00211983"/>
    <w:rsid w:val="00211A90"/>
    <w:rsid w:val="00213313"/>
    <w:rsid w:val="00213890"/>
    <w:rsid w:val="00214E52"/>
    <w:rsid w:val="002207C0"/>
    <w:rsid w:val="00223455"/>
    <w:rsid w:val="0022380D"/>
    <w:rsid w:val="00224B93"/>
    <w:rsid w:val="002311E6"/>
    <w:rsid w:val="0023676E"/>
    <w:rsid w:val="00236DCF"/>
    <w:rsid w:val="002414B6"/>
    <w:rsid w:val="00241CE2"/>
    <w:rsid w:val="002422EB"/>
    <w:rsid w:val="00242397"/>
    <w:rsid w:val="00246F13"/>
    <w:rsid w:val="00247A48"/>
    <w:rsid w:val="00250DD1"/>
    <w:rsid w:val="00251183"/>
    <w:rsid w:val="00251689"/>
    <w:rsid w:val="0025267C"/>
    <w:rsid w:val="00253B6B"/>
    <w:rsid w:val="0026014A"/>
    <w:rsid w:val="00263C1F"/>
    <w:rsid w:val="00265656"/>
    <w:rsid w:val="002657F4"/>
    <w:rsid w:val="00265E77"/>
    <w:rsid w:val="00266155"/>
    <w:rsid w:val="00267F20"/>
    <w:rsid w:val="002714E1"/>
    <w:rsid w:val="0027270B"/>
    <w:rsid w:val="002727FD"/>
    <w:rsid w:val="0027381F"/>
    <w:rsid w:val="00274D17"/>
    <w:rsid w:val="00282640"/>
    <w:rsid w:val="00282E7B"/>
    <w:rsid w:val="002838C8"/>
    <w:rsid w:val="002869EA"/>
    <w:rsid w:val="00290805"/>
    <w:rsid w:val="00290C09"/>
    <w:rsid w:val="00290C2A"/>
    <w:rsid w:val="002931DD"/>
    <w:rsid w:val="00295140"/>
    <w:rsid w:val="002960CA"/>
    <w:rsid w:val="0029740B"/>
    <w:rsid w:val="00297B2C"/>
    <w:rsid w:val="002A0E7C"/>
    <w:rsid w:val="002A21ED"/>
    <w:rsid w:val="002A3C6D"/>
    <w:rsid w:val="002A3F88"/>
    <w:rsid w:val="002A5A31"/>
    <w:rsid w:val="002A710D"/>
    <w:rsid w:val="002B0F11"/>
    <w:rsid w:val="002B2BB1"/>
    <w:rsid w:val="002B2E17"/>
    <w:rsid w:val="002B48D1"/>
    <w:rsid w:val="002B6135"/>
    <w:rsid w:val="002B6560"/>
    <w:rsid w:val="002B65F1"/>
    <w:rsid w:val="002C3A46"/>
    <w:rsid w:val="002C3EBE"/>
    <w:rsid w:val="002C4565"/>
    <w:rsid w:val="002C55FF"/>
    <w:rsid w:val="002C592B"/>
    <w:rsid w:val="002C6300"/>
    <w:rsid w:val="002D0125"/>
    <w:rsid w:val="002D300D"/>
    <w:rsid w:val="002D3599"/>
    <w:rsid w:val="002E0ADE"/>
    <w:rsid w:val="002E0CD4"/>
    <w:rsid w:val="002E1853"/>
    <w:rsid w:val="002E245A"/>
    <w:rsid w:val="002E3A90"/>
    <w:rsid w:val="002E46CC"/>
    <w:rsid w:val="002E4F48"/>
    <w:rsid w:val="002E56B6"/>
    <w:rsid w:val="002E62CB"/>
    <w:rsid w:val="002E6A6F"/>
    <w:rsid w:val="002E6DF1"/>
    <w:rsid w:val="002E6ED9"/>
    <w:rsid w:val="002F0957"/>
    <w:rsid w:val="002F1357"/>
    <w:rsid w:val="002F27CF"/>
    <w:rsid w:val="002F41AD"/>
    <w:rsid w:val="002F43F6"/>
    <w:rsid w:val="002F6DAA"/>
    <w:rsid w:val="002F71D5"/>
    <w:rsid w:val="002F7718"/>
    <w:rsid w:val="002F7B5C"/>
    <w:rsid w:val="003020BB"/>
    <w:rsid w:val="00302266"/>
    <w:rsid w:val="00304393"/>
    <w:rsid w:val="00305AB2"/>
    <w:rsid w:val="0031032B"/>
    <w:rsid w:val="00316E87"/>
    <w:rsid w:val="003174F6"/>
    <w:rsid w:val="00317A1E"/>
    <w:rsid w:val="00317CB3"/>
    <w:rsid w:val="0032174B"/>
    <w:rsid w:val="00322DEB"/>
    <w:rsid w:val="0032453E"/>
    <w:rsid w:val="00324B2A"/>
    <w:rsid w:val="00325053"/>
    <w:rsid w:val="003256AC"/>
    <w:rsid w:val="0033129D"/>
    <w:rsid w:val="003320ED"/>
    <w:rsid w:val="00332B03"/>
    <w:rsid w:val="0033480E"/>
    <w:rsid w:val="00335346"/>
    <w:rsid w:val="00337123"/>
    <w:rsid w:val="00341866"/>
    <w:rsid w:val="00342C0C"/>
    <w:rsid w:val="00342DBD"/>
    <w:rsid w:val="00350B9C"/>
    <w:rsid w:val="00351C88"/>
    <w:rsid w:val="003535E0"/>
    <w:rsid w:val="003543AC"/>
    <w:rsid w:val="00355D02"/>
    <w:rsid w:val="00360C4F"/>
    <w:rsid w:val="00361669"/>
    <w:rsid w:val="00366F56"/>
    <w:rsid w:val="003737C8"/>
    <w:rsid w:val="0037589D"/>
    <w:rsid w:val="00376BB1"/>
    <w:rsid w:val="00377E23"/>
    <w:rsid w:val="0038277C"/>
    <w:rsid w:val="003837F1"/>
    <w:rsid w:val="003841FC"/>
    <w:rsid w:val="00385347"/>
    <w:rsid w:val="0038579F"/>
    <w:rsid w:val="003859EF"/>
    <w:rsid w:val="0038638B"/>
    <w:rsid w:val="003909E0"/>
    <w:rsid w:val="00393E09"/>
    <w:rsid w:val="00395B15"/>
    <w:rsid w:val="00396026"/>
    <w:rsid w:val="003A08EA"/>
    <w:rsid w:val="003A0B64"/>
    <w:rsid w:val="003A0DE3"/>
    <w:rsid w:val="003A30C8"/>
    <w:rsid w:val="003A31B9"/>
    <w:rsid w:val="003A3E2F"/>
    <w:rsid w:val="003A551B"/>
    <w:rsid w:val="003A6CCB"/>
    <w:rsid w:val="003A7D33"/>
    <w:rsid w:val="003B044E"/>
    <w:rsid w:val="003B10C4"/>
    <w:rsid w:val="003B48EB"/>
    <w:rsid w:val="003B5CD1"/>
    <w:rsid w:val="003B62E8"/>
    <w:rsid w:val="003C040C"/>
    <w:rsid w:val="003C2597"/>
    <w:rsid w:val="003C33FF"/>
    <w:rsid w:val="003C478D"/>
    <w:rsid w:val="003C4F6F"/>
    <w:rsid w:val="003C53F9"/>
    <w:rsid w:val="003C64A5"/>
    <w:rsid w:val="003D03CC"/>
    <w:rsid w:val="003D0BFE"/>
    <w:rsid w:val="003D2295"/>
    <w:rsid w:val="003D24C1"/>
    <w:rsid w:val="003D24C5"/>
    <w:rsid w:val="003D378C"/>
    <w:rsid w:val="003D3893"/>
    <w:rsid w:val="003D4612"/>
    <w:rsid w:val="003D4BB7"/>
    <w:rsid w:val="003E0116"/>
    <w:rsid w:val="003E10EE"/>
    <w:rsid w:val="003E26C3"/>
    <w:rsid w:val="003E7CEC"/>
    <w:rsid w:val="003F0BC8"/>
    <w:rsid w:val="003F0D6C"/>
    <w:rsid w:val="003F0F26"/>
    <w:rsid w:val="003F12D9"/>
    <w:rsid w:val="003F1B4C"/>
    <w:rsid w:val="003F3A60"/>
    <w:rsid w:val="003F3CE6"/>
    <w:rsid w:val="003F677F"/>
    <w:rsid w:val="004008F6"/>
    <w:rsid w:val="0040539A"/>
    <w:rsid w:val="0040595E"/>
    <w:rsid w:val="004068D2"/>
    <w:rsid w:val="00407C22"/>
    <w:rsid w:val="00410BF9"/>
    <w:rsid w:val="00412BBE"/>
    <w:rsid w:val="00414B20"/>
    <w:rsid w:val="00414E19"/>
    <w:rsid w:val="0041628A"/>
    <w:rsid w:val="00417D8C"/>
    <w:rsid w:val="00417DE3"/>
    <w:rsid w:val="00420850"/>
    <w:rsid w:val="0042322E"/>
    <w:rsid w:val="00423968"/>
    <w:rsid w:val="00425313"/>
    <w:rsid w:val="00427054"/>
    <w:rsid w:val="004304B1"/>
    <w:rsid w:val="00432DA8"/>
    <w:rsid w:val="0043320A"/>
    <w:rsid w:val="004332E3"/>
    <w:rsid w:val="00434085"/>
    <w:rsid w:val="00435B9E"/>
    <w:rsid w:val="004371A3"/>
    <w:rsid w:val="00437803"/>
    <w:rsid w:val="00437BDF"/>
    <w:rsid w:val="00442516"/>
    <w:rsid w:val="0044323C"/>
    <w:rsid w:val="004461AB"/>
    <w:rsid w:val="004462B8"/>
    <w:rsid w:val="00446960"/>
    <w:rsid w:val="00446AF5"/>
    <w:rsid w:val="00446F37"/>
    <w:rsid w:val="00447A28"/>
    <w:rsid w:val="004518A6"/>
    <w:rsid w:val="00453E1D"/>
    <w:rsid w:val="00454589"/>
    <w:rsid w:val="00456ED0"/>
    <w:rsid w:val="00457550"/>
    <w:rsid w:val="00457B74"/>
    <w:rsid w:val="00461B2A"/>
    <w:rsid w:val="004620A4"/>
    <w:rsid w:val="00470294"/>
    <w:rsid w:val="00471EBE"/>
    <w:rsid w:val="00474C50"/>
    <w:rsid w:val="004752F9"/>
    <w:rsid w:val="004771F9"/>
    <w:rsid w:val="00484539"/>
    <w:rsid w:val="00486006"/>
    <w:rsid w:val="00486BAD"/>
    <w:rsid w:val="00486BBE"/>
    <w:rsid w:val="00486D37"/>
    <w:rsid w:val="00487123"/>
    <w:rsid w:val="00490BF3"/>
    <w:rsid w:val="004925EC"/>
    <w:rsid w:val="00495A75"/>
    <w:rsid w:val="00495CAE"/>
    <w:rsid w:val="00495F63"/>
    <w:rsid w:val="00496E34"/>
    <w:rsid w:val="004A0652"/>
    <w:rsid w:val="004A1BD5"/>
    <w:rsid w:val="004A61E1"/>
    <w:rsid w:val="004A778F"/>
    <w:rsid w:val="004A7C11"/>
    <w:rsid w:val="004A7CA7"/>
    <w:rsid w:val="004B1A75"/>
    <w:rsid w:val="004B2344"/>
    <w:rsid w:val="004B315D"/>
    <w:rsid w:val="004B3B8A"/>
    <w:rsid w:val="004B55F3"/>
    <w:rsid w:val="004B5797"/>
    <w:rsid w:val="004B5DDC"/>
    <w:rsid w:val="004B798E"/>
    <w:rsid w:val="004C2ABD"/>
    <w:rsid w:val="004C2C50"/>
    <w:rsid w:val="004C5F62"/>
    <w:rsid w:val="004C6BF1"/>
    <w:rsid w:val="004C6D53"/>
    <w:rsid w:val="004D22F5"/>
    <w:rsid w:val="004D3E58"/>
    <w:rsid w:val="004D4B8A"/>
    <w:rsid w:val="004D6746"/>
    <w:rsid w:val="004D767B"/>
    <w:rsid w:val="004D7D8F"/>
    <w:rsid w:val="004E0F32"/>
    <w:rsid w:val="004E1E03"/>
    <w:rsid w:val="004E23A1"/>
    <w:rsid w:val="004E297F"/>
    <w:rsid w:val="004E403D"/>
    <w:rsid w:val="004E493C"/>
    <w:rsid w:val="004E623E"/>
    <w:rsid w:val="004E7092"/>
    <w:rsid w:val="004E7ECE"/>
    <w:rsid w:val="004F4994"/>
    <w:rsid w:val="004F4DB1"/>
    <w:rsid w:val="004F6634"/>
    <w:rsid w:val="004F6F64"/>
    <w:rsid w:val="005000D9"/>
    <w:rsid w:val="005004EC"/>
    <w:rsid w:val="005016A9"/>
    <w:rsid w:val="00502EEC"/>
    <w:rsid w:val="00503E71"/>
    <w:rsid w:val="00504C5A"/>
    <w:rsid w:val="00505520"/>
    <w:rsid w:val="00506AAE"/>
    <w:rsid w:val="00512FDD"/>
    <w:rsid w:val="00513693"/>
    <w:rsid w:val="00517756"/>
    <w:rsid w:val="005202C6"/>
    <w:rsid w:val="00520DAC"/>
    <w:rsid w:val="00523C53"/>
    <w:rsid w:val="0052494C"/>
    <w:rsid w:val="005266FD"/>
    <w:rsid w:val="00527259"/>
    <w:rsid w:val="00527B8F"/>
    <w:rsid w:val="00532938"/>
    <w:rsid w:val="0053339C"/>
    <w:rsid w:val="0054134B"/>
    <w:rsid w:val="00542012"/>
    <w:rsid w:val="0054278E"/>
    <w:rsid w:val="00542F4D"/>
    <w:rsid w:val="00543DF5"/>
    <w:rsid w:val="005441F4"/>
    <w:rsid w:val="00545A61"/>
    <w:rsid w:val="00545F59"/>
    <w:rsid w:val="0055260D"/>
    <w:rsid w:val="00555422"/>
    <w:rsid w:val="00555810"/>
    <w:rsid w:val="00557395"/>
    <w:rsid w:val="00560ACA"/>
    <w:rsid w:val="00562DCA"/>
    <w:rsid w:val="0056568F"/>
    <w:rsid w:val="00567E83"/>
    <w:rsid w:val="0057436C"/>
    <w:rsid w:val="00575DE3"/>
    <w:rsid w:val="00582578"/>
    <w:rsid w:val="005854EC"/>
    <w:rsid w:val="005858E4"/>
    <w:rsid w:val="0058621D"/>
    <w:rsid w:val="005A0427"/>
    <w:rsid w:val="005A0B4A"/>
    <w:rsid w:val="005A4AA9"/>
    <w:rsid w:val="005A4CBE"/>
    <w:rsid w:val="005A50E7"/>
    <w:rsid w:val="005B04A8"/>
    <w:rsid w:val="005B0F20"/>
    <w:rsid w:val="005B1FD0"/>
    <w:rsid w:val="005B28AD"/>
    <w:rsid w:val="005B328D"/>
    <w:rsid w:val="005B3503"/>
    <w:rsid w:val="005B3EE7"/>
    <w:rsid w:val="005B4DCD"/>
    <w:rsid w:val="005B4FAD"/>
    <w:rsid w:val="005B68FA"/>
    <w:rsid w:val="005B7AAE"/>
    <w:rsid w:val="005C1E8E"/>
    <w:rsid w:val="005C1F92"/>
    <w:rsid w:val="005C276A"/>
    <w:rsid w:val="005C33EA"/>
    <w:rsid w:val="005D2A15"/>
    <w:rsid w:val="005D380C"/>
    <w:rsid w:val="005D58D7"/>
    <w:rsid w:val="005D6E04"/>
    <w:rsid w:val="005D7A12"/>
    <w:rsid w:val="005E05E7"/>
    <w:rsid w:val="005E1356"/>
    <w:rsid w:val="005E1E1F"/>
    <w:rsid w:val="005E1FFD"/>
    <w:rsid w:val="005E53EE"/>
    <w:rsid w:val="005F0542"/>
    <w:rsid w:val="005F0F72"/>
    <w:rsid w:val="005F1C1F"/>
    <w:rsid w:val="005F2C9E"/>
    <w:rsid w:val="005F346D"/>
    <w:rsid w:val="005F38FB"/>
    <w:rsid w:val="005F5C05"/>
    <w:rsid w:val="00602801"/>
    <w:rsid w:val="00602D3B"/>
    <w:rsid w:val="0060326F"/>
    <w:rsid w:val="00606EA1"/>
    <w:rsid w:val="006112FD"/>
    <w:rsid w:val="006128F0"/>
    <w:rsid w:val="0061593F"/>
    <w:rsid w:val="0061726B"/>
    <w:rsid w:val="00617B81"/>
    <w:rsid w:val="0062387A"/>
    <w:rsid w:val="0062614C"/>
    <w:rsid w:val="006326D8"/>
    <w:rsid w:val="0063377D"/>
    <w:rsid w:val="006344BE"/>
    <w:rsid w:val="00634A66"/>
    <w:rsid w:val="00640336"/>
    <w:rsid w:val="00640FC9"/>
    <w:rsid w:val="006414D3"/>
    <w:rsid w:val="006432F2"/>
    <w:rsid w:val="00647096"/>
    <w:rsid w:val="006475C2"/>
    <w:rsid w:val="00651CF1"/>
    <w:rsid w:val="0065320F"/>
    <w:rsid w:val="00653D64"/>
    <w:rsid w:val="00654E13"/>
    <w:rsid w:val="00657986"/>
    <w:rsid w:val="00657C97"/>
    <w:rsid w:val="00660997"/>
    <w:rsid w:val="00660BAB"/>
    <w:rsid w:val="00662FBC"/>
    <w:rsid w:val="00667489"/>
    <w:rsid w:val="00667F8A"/>
    <w:rsid w:val="00670D44"/>
    <w:rsid w:val="00670E2F"/>
    <w:rsid w:val="00673639"/>
    <w:rsid w:val="00673F4C"/>
    <w:rsid w:val="00676AFC"/>
    <w:rsid w:val="006807CD"/>
    <w:rsid w:val="006819D0"/>
    <w:rsid w:val="00682D43"/>
    <w:rsid w:val="00683ABD"/>
    <w:rsid w:val="00684C49"/>
    <w:rsid w:val="00685512"/>
    <w:rsid w:val="00685BAF"/>
    <w:rsid w:val="00690463"/>
    <w:rsid w:val="00692200"/>
    <w:rsid w:val="0069341A"/>
    <w:rsid w:val="00693DE5"/>
    <w:rsid w:val="006940AA"/>
    <w:rsid w:val="00696058"/>
    <w:rsid w:val="006A0D03"/>
    <w:rsid w:val="006A12D9"/>
    <w:rsid w:val="006A41E9"/>
    <w:rsid w:val="006A68AD"/>
    <w:rsid w:val="006B12CB"/>
    <w:rsid w:val="006B2030"/>
    <w:rsid w:val="006B3E80"/>
    <w:rsid w:val="006B5916"/>
    <w:rsid w:val="006C4775"/>
    <w:rsid w:val="006C4F4A"/>
    <w:rsid w:val="006C5E80"/>
    <w:rsid w:val="006C78AB"/>
    <w:rsid w:val="006C7CEE"/>
    <w:rsid w:val="006D0551"/>
    <w:rsid w:val="006D075E"/>
    <w:rsid w:val="006D09DC"/>
    <w:rsid w:val="006D3509"/>
    <w:rsid w:val="006D7503"/>
    <w:rsid w:val="006D7547"/>
    <w:rsid w:val="006D7986"/>
    <w:rsid w:val="006D7C6E"/>
    <w:rsid w:val="006E0CFE"/>
    <w:rsid w:val="006E0F5D"/>
    <w:rsid w:val="006E15A2"/>
    <w:rsid w:val="006E25F2"/>
    <w:rsid w:val="006E2F95"/>
    <w:rsid w:val="006E49BF"/>
    <w:rsid w:val="006E4D4C"/>
    <w:rsid w:val="006E6EF3"/>
    <w:rsid w:val="006E7793"/>
    <w:rsid w:val="006F148B"/>
    <w:rsid w:val="006F25FD"/>
    <w:rsid w:val="006F4F65"/>
    <w:rsid w:val="00701684"/>
    <w:rsid w:val="007016B1"/>
    <w:rsid w:val="00705085"/>
    <w:rsid w:val="00705EAF"/>
    <w:rsid w:val="0070773E"/>
    <w:rsid w:val="007101CC"/>
    <w:rsid w:val="007126EA"/>
    <w:rsid w:val="007147FA"/>
    <w:rsid w:val="00715C55"/>
    <w:rsid w:val="00716BA2"/>
    <w:rsid w:val="00717E68"/>
    <w:rsid w:val="007223D8"/>
    <w:rsid w:val="00724658"/>
    <w:rsid w:val="00724E3B"/>
    <w:rsid w:val="00725EEA"/>
    <w:rsid w:val="007276B6"/>
    <w:rsid w:val="00730CE9"/>
    <w:rsid w:val="00730E5E"/>
    <w:rsid w:val="007318FE"/>
    <w:rsid w:val="0073373D"/>
    <w:rsid w:val="007439DB"/>
    <w:rsid w:val="007458EB"/>
    <w:rsid w:val="00746F04"/>
    <w:rsid w:val="00750218"/>
    <w:rsid w:val="00752524"/>
    <w:rsid w:val="0075320F"/>
    <w:rsid w:val="007542E0"/>
    <w:rsid w:val="007568D8"/>
    <w:rsid w:val="0076194A"/>
    <w:rsid w:val="00765316"/>
    <w:rsid w:val="0076602C"/>
    <w:rsid w:val="007708C8"/>
    <w:rsid w:val="0077719D"/>
    <w:rsid w:val="00780DF0"/>
    <w:rsid w:val="007810B7"/>
    <w:rsid w:val="00782F0F"/>
    <w:rsid w:val="0078367C"/>
    <w:rsid w:val="0078538F"/>
    <w:rsid w:val="00787482"/>
    <w:rsid w:val="00792091"/>
    <w:rsid w:val="007A0AB1"/>
    <w:rsid w:val="007A286D"/>
    <w:rsid w:val="007A314D"/>
    <w:rsid w:val="007A38DF"/>
    <w:rsid w:val="007A4391"/>
    <w:rsid w:val="007A6DDD"/>
    <w:rsid w:val="007B00E5"/>
    <w:rsid w:val="007B0866"/>
    <w:rsid w:val="007B20CF"/>
    <w:rsid w:val="007B2499"/>
    <w:rsid w:val="007B3A67"/>
    <w:rsid w:val="007B4124"/>
    <w:rsid w:val="007B5CCD"/>
    <w:rsid w:val="007B72E1"/>
    <w:rsid w:val="007B783A"/>
    <w:rsid w:val="007C1B95"/>
    <w:rsid w:val="007C2447"/>
    <w:rsid w:val="007C3DF3"/>
    <w:rsid w:val="007C41C3"/>
    <w:rsid w:val="007C4BD3"/>
    <w:rsid w:val="007C5AFD"/>
    <w:rsid w:val="007C796D"/>
    <w:rsid w:val="007C7DCF"/>
    <w:rsid w:val="007D5A8C"/>
    <w:rsid w:val="007D69DE"/>
    <w:rsid w:val="007D73FB"/>
    <w:rsid w:val="007E28F7"/>
    <w:rsid w:val="007E2F2D"/>
    <w:rsid w:val="007E2FE6"/>
    <w:rsid w:val="007E7856"/>
    <w:rsid w:val="007F1433"/>
    <w:rsid w:val="007F1491"/>
    <w:rsid w:val="007F2F03"/>
    <w:rsid w:val="007F39F1"/>
    <w:rsid w:val="007F5874"/>
    <w:rsid w:val="007F6819"/>
    <w:rsid w:val="007F7FD8"/>
    <w:rsid w:val="00800FE0"/>
    <w:rsid w:val="008039A2"/>
    <w:rsid w:val="008066AD"/>
    <w:rsid w:val="00807590"/>
    <w:rsid w:val="00807A82"/>
    <w:rsid w:val="008122C2"/>
    <w:rsid w:val="00814AF1"/>
    <w:rsid w:val="0081517F"/>
    <w:rsid w:val="00815370"/>
    <w:rsid w:val="008165D0"/>
    <w:rsid w:val="0082153D"/>
    <w:rsid w:val="008223D0"/>
    <w:rsid w:val="008255AA"/>
    <w:rsid w:val="00826AB3"/>
    <w:rsid w:val="00830FF3"/>
    <w:rsid w:val="008334BF"/>
    <w:rsid w:val="00833C53"/>
    <w:rsid w:val="008346C4"/>
    <w:rsid w:val="00836B8C"/>
    <w:rsid w:val="00836CAC"/>
    <w:rsid w:val="00840062"/>
    <w:rsid w:val="008410C5"/>
    <w:rsid w:val="008436F5"/>
    <w:rsid w:val="00844056"/>
    <w:rsid w:val="008448D9"/>
    <w:rsid w:val="00846C08"/>
    <w:rsid w:val="008530E7"/>
    <w:rsid w:val="008552C0"/>
    <w:rsid w:val="00856BDB"/>
    <w:rsid w:val="00857675"/>
    <w:rsid w:val="00857B2B"/>
    <w:rsid w:val="0086051B"/>
    <w:rsid w:val="008610E2"/>
    <w:rsid w:val="00864D86"/>
    <w:rsid w:val="00872C48"/>
    <w:rsid w:val="00875EC3"/>
    <w:rsid w:val="00876258"/>
    <w:rsid w:val="008763E7"/>
    <w:rsid w:val="008808C5"/>
    <w:rsid w:val="00881A7C"/>
    <w:rsid w:val="00883C78"/>
    <w:rsid w:val="00885159"/>
    <w:rsid w:val="00885214"/>
    <w:rsid w:val="00886A5F"/>
    <w:rsid w:val="00887252"/>
    <w:rsid w:val="00887615"/>
    <w:rsid w:val="00890052"/>
    <w:rsid w:val="008947AE"/>
    <w:rsid w:val="00894E3A"/>
    <w:rsid w:val="00894F14"/>
    <w:rsid w:val="00895A2F"/>
    <w:rsid w:val="0089675A"/>
    <w:rsid w:val="00896EBD"/>
    <w:rsid w:val="008A5665"/>
    <w:rsid w:val="008A5A2C"/>
    <w:rsid w:val="008B1B3A"/>
    <w:rsid w:val="008B24A8"/>
    <w:rsid w:val="008B25E4"/>
    <w:rsid w:val="008B3D78"/>
    <w:rsid w:val="008C261B"/>
    <w:rsid w:val="008C33E8"/>
    <w:rsid w:val="008C4FCA"/>
    <w:rsid w:val="008C57C2"/>
    <w:rsid w:val="008C7882"/>
    <w:rsid w:val="008D16A8"/>
    <w:rsid w:val="008D2261"/>
    <w:rsid w:val="008D371E"/>
    <w:rsid w:val="008D4C28"/>
    <w:rsid w:val="008D577B"/>
    <w:rsid w:val="008D6B81"/>
    <w:rsid w:val="008D7A98"/>
    <w:rsid w:val="008E048D"/>
    <w:rsid w:val="008E17C4"/>
    <w:rsid w:val="008E37A2"/>
    <w:rsid w:val="008E45C4"/>
    <w:rsid w:val="008E4CFB"/>
    <w:rsid w:val="008E64B1"/>
    <w:rsid w:val="008E64FA"/>
    <w:rsid w:val="008E6BF8"/>
    <w:rsid w:val="008E74ED"/>
    <w:rsid w:val="008F03B7"/>
    <w:rsid w:val="008F0B91"/>
    <w:rsid w:val="008F46C7"/>
    <w:rsid w:val="008F4DEF"/>
    <w:rsid w:val="009008F5"/>
    <w:rsid w:val="00902693"/>
    <w:rsid w:val="00903D0D"/>
    <w:rsid w:val="009048E1"/>
    <w:rsid w:val="0090598C"/>
    <w:rsid w:val="00907082"/>
    <w:rsid w:val="009071BB"/>
    <w:rsid w:val="00913885"/>
    <w:rsid w:val="0091433E"/>
    <w:rsid w:val="00915ABF"/>
    <w:rsid w:val="00916C9E"/>
    <w:rsid w:val="00917FFA"/>
    <w:rsid w:val="00921CAD"/>
    <w:rsid w:val="00923C4C"/>
    <w:rsid w:val="009311ED"/>
    <w:rsid w:val="00931C7C"/>
    <w:rsid w:val="00931D41"/>
    <w:rsid w:val="00933D18"/>
    <w:rsid w:val="00935AFA"/>
    <w:rsid w:val="00940AF9"/>
    <w:rsid w:val="00942221"/>
    <w:rsid w:val="00944A3D"/>
    <w:rsid w:val="00950D0B"/>
    <w:rsid w:val="00950FBB"/>
    <w:rsid w:val="00951118"/>
    <w:rsid w:val="0095122F"/>
    <w:rsid w:val="00952693"/>
    <w:rsid w:val="00953349"/>
    <w:rsid w:val="00953E4C"/>
    <w:rsid w:val="00954E0C"/>
    <w:rsid w:val="0095776D"/>
    <w:rsid w:val="009604D5"/>
    <w:rsid w:val="00961156"/>
    <w:rsid w:val="00964F03"/>
    <w:rsid w:val="00966F1F"/>
    <w:rsid w:val="0096755F"/>
    <w:rsid w:val="00967A2E"/>
    <w:rsid w:val="00975676"/>
    <w:rsid w:val="00976467"/>
    <w:rsid w:val="0097693C"/>
    <w:rsid w:val="00976D32"/>
    <w:rsid w:val="009838DE"/>
    <w:rsid w:val="009844F7"/>
    <w:rsid w:val="009868DA"/>
    <w:rsid w:val="009938F7"/>
    <w:rsid w:val="00995CD5"/>
    <w:rsid w:val="009A05AA"/>
    <w:rsid w:val="009A2D5A"/>
    <w:rsid w:val="009A3627"/>
    <w:rsid w:val="009A5386"/>
    <w:rsid w:val="009A6509"/>
    <w:rsid w:val="009A67BD"/>
    <w:rsid w:val="009A6E2F"/>
    <w:rsid w:val="009B045C"/>
    <w:rsid w:val="009B2969"/>
    <w:rsid w:val="009B2C7E"/>
    <w:rsid w:val="009B3085"/>
    <w:rsid w:val="009B363C"/>
    <w:rsid w:val="009B6DBD"/>
    <w:rsid w:val="009C0318"/>
    <w:rsid w:val="009C108A"/>
    <w:rsid w:val="009C2E47"/>
    <w:rsid w:val="009C32E4"/>
    <w:rsid w:val="009C6BFB"/>
    <w:rsid w:val="009D0C05"/>
    <w:rsid w:val="009D22D1"/>
    <w:rsid w:val="009D54F4"/>
    <w:rsid w:val="009E29DB"/>
    <w:rsid w:val="009E2C00"/>
    <w:rsid w:val="009E49AD"/>
    <w:rsid w:val="009E4CC5"/>
    <w:rsid w:val="009E58E9"/>
    <w:rsid w:val="009E66FE"/>
    <w:rsid w:val="009E70F4"/>
    <w:rsid w:val="009E72A3"/>
    <w:rsid w:val="009F05AB"/>
    <w:rsid w:val="009F1AD2"/>
    <w:rsid w:val="009F2131"/>
    <w:rsid w:val="009F276E"/>
    <w:rsid w:val="009F3687"/>
    <w:rsid w:val="00A00C78"/>
    <w:rsid w:val="00A00CFD"/>
    <w:rsid w:val="00A0479E"/>
    <w:rsid w:val="00A07979"/>
    <w:rsid w:val="00A11755"/>
    <w:rsid w:val="00A207FB"/>
    <w:rsid w:val="00A24016"/>
    <w:rsid w:val="00A265BF"/>
    <w:rsid w:val="00A26F44"/>
    <w:rsid w:val="00A30D49"/>
    <w:rsid w:val="00A33DEA"/>
    <w:rsid w:val="00A344B5"/>
    <w:rsid w:val="00A34FAB"/>
    <w:rsid w:val="00A37784"/>
    <w:rsid w:val="00A4118E"/>
    <w:rsid w:val="00A42C43"/>
    <w:rsid w:val="00A4313D"/>
    <w:rsid w:val="00A44CC4"/>
    <w:rsid w:val="00A50120"/>
    <w:rsid w:val="00A52EB2"/>
    <w:rsid w:val="00A54F84"/>
    <w:rsid w:val="00A56899"/>
    <w:rsid w:val="00A60351"/>
    <w:rsid w:val="00A61C6D"/>
    <w:rsid w:val="00A63015"/>
    <w:rsid w:val="00A6387B"/>
    <w:rsid w:val="00A66254"/>
    <w:rsid w:val="00A678B4"/>
    <w:rsid w:val="00A704A3"/>
    <w:rsid w:val="00A75E23"/>
    <w:rsid w:val="00A82667"/>
    <w:rsid w:val="00A82AA0"/>
    <w:rsid w:val="00A82F8A"/>
    <w:rsid w:val="00A84622"/>
    <w:rsid w:val="00A84BF0"/>
    <w:rsid w:val="00A9226B"/>
    <w:rsid w:val="00A929F0"/>
    <w:rsid w:val="00A9575C"/>
    <w:rsid w:val="00A95B56"/>
    <w:rsid w:val="00A969AF"/>
    <w:rsid w:val="00A97567"/>
    <w:rsid w:val="00AA53B9"/>
    <w:rsid w:val="00AB0D0F"/>
    <w:rsid w:val="00AB1A2E"/>
    <w:rsid w:val="00AB1D45"/>
    <w:rsid w:val="00AB328A"/>
    <w:rsid w:val="00AB4918"/>
    <w:rsid w:val="00AB4BC8"/>
    <w:rsid w:val="00AB6BA7"/>
    <w:rsid w:val="00AB7BE8"/>
    <w:rsid w:val="00AC500E"/>
    <w:rsid w:val="00AD0710"/>
    <w:rsid w:val="00AD1CEA"/>
    <w:rsid w:val="00AD4DB9"/>
    <w:rsid w:val="00AD63C0"/>
    <w:rsid w:val="00AE07EE"/>
    <w:rsid w:val="00AE267D"/>
    <w:rsid w:val="00AE35B2"/>
    <w:rsid w:val="00AE6AA0"/>
    <w:rsid w:val="00AF5527"/>
    <w:rsid w:val="00AF63A9"/>
    <w:rsid w:val="00AF7F76"/>
    <w:rsid w:val="00B00CA4"/>
    <w:rsid w:val="00B01696"/>
    <w:rsid w:val="00B016BA"/>
    <w:rsid w:val="00B02494"/>
    <w:rsid w:val="00B03310"/>
    <w:rsid w:val="00B075D6"/>
    <w:rsid w:val="00B113B9"/>
    <w:rsid w:val="00B119A2"/>
    <w:rsid w:val="00B13B6D"/>
    <w:rsid w:val="00B177F2"/>
    <w:rsid w:val="00B201F1"/>
    <w:rsid w:val="00B235DB"/>
    <w:rsid w:val="00B2603F"/>
    <w:rsid w:val="00B26659"/>
    <w:rsid w:val="00B26F58"/>
    <w:rsid w:val="00B2757D"/>
    <w:rsid w:val="00B304E7"/>
    <w:rsid w:val="00B318B6"/>
    <w:rsid w:val="00B32DC4"/>
    <w:rsid w:val="00B3499B"/>
    <w:rsid w:val="00B41F47"/>
    <w:rsid w:val="00B44468"/>
    <w:rsid w:val="00B5180E"/>
    <w:rsid w:val="00B53D6D"/>
    <w:rsid w:val="00B5634E"/>
    <w:rsid w:val="00B566D6"/>
    <w:rsid w:val="00B57E76"/>
    <w:rsid w:val="00B601C5"/>
    <w:rsid w:val="00B608DE"/>
    <w:rsid w:val="00B60AC9"/>
    <w:rsid w:val="00B67323"/>
    <w:rsid w:val="00B715F2"/>
    <w:rsid w:val="00B72BBB"/>
    <w:rsid w:val="00B74071"/>
    <w:rsid w:val="00B7428E"/>
    <w:rsid w:val="00B747D1"/>
    <w:rsid w:val="00B74B67"/>
    <w:rsid w:val="00B75580"/>
    <w:rsid w:val="00B779AA"/>
    <w:rsid w:val="00B81C95"/>
    <w:rsid w:val="00B82330"/>
    <w:rsid w:val="00B82ED4"/>
    <w:rsid w:val="00B8424F"/>
    <w:rsid w:val="00B84B3A"/>
    <w:rsid w:val="00B86896"/>
    <w:rsid w:val="00B875A6"/>
    <w:rsid w:val="00B90F3F"/>
    <w:rsid w:val="00B91D3B"/>
    <w:rsid w:val="00B93E4C"/>
    <w:rsid w:val="00B94A1B"/>
    <w:rsid w:val="00B9527F"/>
    <w:rsid w:val="00BA2F9E"/>
    <w:rsid w:val="00BA4DCA"/>
    <w:rsid w:val="00BA5C89"/>
    <w:rsid w:val="00BB04EB"/>
    <w:rsid w:val="00BB18F9"/>
    <w:rsid w:val="00BB2539"/>
    <w:rsid w:val="00BB2E79"/>
    <w:rsid w:val="00BB3089"/>
    <w:rsid w:val="00BB4CE2"/>
    <w:rsid w:val="00BB5EF0"/>
    <w:rsid w:val="00BB6724"/>
    <w:rsid w:val="00BC0EFB"/>
    <w:rsid w:val="00BC2E39"/>
    <w:rsid w:val="00BC3BFD"/>
    <w:rsid w:val="00BD2278"/>
    <w:rsid w:val="00BD2364"/>
    <w:rsid w:val="00BD28E3"/>
    <w:rsid w:val="00BD6C2B"/>
    <w:rsid w:val="00BD76B8"/>
    <w:rsid w:val="00BE117E"/>
    <w:rsid w:val="00BE3261"/>
    <w:rsid w:val="00BF00EF"/>
    <w:rsid w:val="00BF58FC"/>
    <w:rsid w:val="00BF5FA4"/>
    <w:rsid w:val="00C01F77"/>
    <w:rsid w:val="00C01FFC"/>
    <w:rsid w:val="00C05321"/>
    <w:rsid w:val="00C058B8"/>
    <w:rsid w:val="00C06AE4"/>
    <w:rsid w:val="00C11147"/>
    <w:rsid w:val="00C114FF"/>
    <w:rsid w:val="00C11D49"/>
    <w:rsid w:val="00C14D64"/>
    <w:rsid w:val="00C158D6"/>
    <w:rsid w:val="00C166EB"/>
    <w:rsid w:val="00C171A1"/>
    <w:rsid w:val="00C171A4"/>
    <w:rsid w:val="00C17F12"/>
    <w:rsid w:val="00C20734"/>
    <w:rsid w:val="00C210F5"/>
    <w:rsid w:val="00C21C1A"/>
    <w:rsid w:val="00C237E9"/>
    <w:rsid w:val="00C238D6"/>
    <w:rsid w:val="00C245DD"/>
    <w:rsid w:val="00C27AA4"/>
    <w:rsid w:val="00C300FF"/>
    <w:rsid w:val="00C32989"/>
    <w:rsid w:val="00C33A01"/>
    <w:rsid w:val="00C36883"/>
    <w:rsid w:val="00C40928"/>
    <w:rsid w:val="00C40CFF"/>
    <w:rsid w:val="00C4266F"/>
    <w:rsid w:val="00C42697"/>
    <w:rsid w:val="00C43F01"/>
    <w:rsid w:val="00C444DB"/>
    <w:rsid w:val="00C47552"/>
    <w:rsid w:val="00C54ADB"/>
    <w:rsid w:val="00C57A81"/>
    <w:rsid w:val="00C60193"/>
    <w:rsid w:val="00C61DB6"/>
    <w:rsid w:val="00C634D4"/>
    <w:rsid w:val="00C63AA5"/>
    <w:rsid w:val="00C65071"/>
    <w:rsid w:val="00C66E9F"/>
    <w:rsid w:val="00C6727C"/>
    <w:rsid w:val="00C6744C"/>
    <w:rsid w:val="00C73134"/>
    <w:rsid w:val="00C73BBE"/>
    <w:rsid w:val="00C73F6D"/>
    <w:rsid w:val="00C74F6E"/>
    <w:rsid w:val="00C75E16"/>
    <w:rsid w:val="00C75F23"/>
    <w:rsid w:val="00C77FA4"/>
    <w:rsid w:val="00C77FFA"/>
    <w:rsid w:val="00C80401"/>
    <w:rsid w:val="00C81C97"/>
    <w:rsid w:val="00C828CF"/>
    <w:rsid w:val="00C840C2"/>
    <w:rsid w:val="00C84101"/>
    <w:rsid w:val="00C8535F"/>
    <w:rsid w:val="00C90882"/>
    <w:rsid w:val="00C90EDA"/>
    <w:rsid w:val="00C94D93"/>
    <w:rsid w:val="00C94FBB"/>
    <w:rsid w:val="00C953CF"/>
    <w:rsid w:val="00C959E7"/>
    <w:rsid w:val="00CA0B67"/>
    <w:rsid w:val="00CA27DA"/>
    <w:rsid w:val="00CA3106"/>
    <w:rsid w:val="00CA4542"/>
    <w:rsid w:val="00CA488C"/>
    <w:rsid w:val="00CA7BF4"/>
    <w:rsid w:val="00CB07EB"/>
    <w:rsid w:val="00CB1278"/>
    <w:rsid w:val="00CC1E65"/>
    <w:rsid w:val="00CC3C82"/>
    <w:rsid w:val="00CC5315"/>
    <w:rsid w:val="00CC55EC"/>
    <w:rsid w:val="00CC567A"/>
    <w:rsid w:val="00CC6BCB"/>
    <w:rsid w:val="00CD2E49"/>
    <w:rsid w:val="00CD4059"/>
    <w:rsid w:val="00CD4E5A"/>
    <w:rsid w:val="00CD6AFD"/>
    <w:rsid w:val="00CD7C74"/>
    <w:rsid w:val="00CE03CE"/>
    <w:rsid w:val="00CE0F5D"/>
    <w:rsid w:val="00CE1A6A"/>
    <w:rsid w:val="00CF0DFF"/>
    <w:rsid w:val="00D028A9"/>
    <w:rsid w:val="00D033F6"/>
    <w:rsid w:val="00D0359D"/>
    <w:rsid w:val="00D04A1D"/>
    <w:rsid w:val="00D04DED"/>
    <w:rsid w:val="00D07A3F"/>
    <w:rsid w:val="00D1089A"/>
    <w:rsid w:val="00D116BD"/>
    <w:rsid w:val="00D15280"/>
    <w:rsid w:val="00D2001A"/>
    <w:rsid w:val="00D20684"/>
    <w:rsid w:val="00D26B62"/>
    <w:rsid w:val="00D27D47"/>
    <w:rsid w:val="00D32624"/>
    <w:rsid w:val="00D32A07"/>
    <w:rsid w:val="00D34A78"/>
    <w:rsid w:val="00D34D06"/>
    <w:rsid w:val="00D3691A"/>
    <w:rsid w:val="00D377C3"/>
    <w:rsid w:val="00D377E2"/>
    <w:rsid w:val="00D403E9"/>
    <w:rsid w:val="00D42CEC"/>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4B45"/>
    <w:rsid w:val="00D75EBC"/>
    <w:rsid w:val="00D83661"/>
    <w:rsid w:val="00D8652A"/>
    <w:rsid w:val="00D87CE8"/>
    <w:rsid w:val="00D91507"/>
    <w:rsid w:val="00D9216A"/>
    <w:rsid w:val="00D97E7D"/>
    <w:rsid w:val="00DA171F"/>
    <w:rsid w:val="00DA25F6"/>
    <w:rsid w:val="00DA310C"/>
    <w:rsid w:val="00DB3439"/>
    <w:rsid w:val="00DB3618"/>
    <w:rsid w:val="00DB468A"/>
    <w:rsid w:val="00DB5F67"/>
    <w:rsid w:val="00DC2111"/>
    <w:rsid w:val="00DC2946"/>
    <w:rsid w:val="00DC550F"/>
    <w:rsid w:val="00DC64FD"/>
    <w:rsid w:val="00DD3795"/>
    <w:rsid w:val="00DD53C3"/>
    <w:rsid w:val="00DD7448"/>
    <w:rsid w:val="00DE0A22"/>
    <w:rsid w:val="00DE1024"/>
    <w:rsid w:val="00DE127F"/>
    <w:rsid w:val="00DE424A"/>
    <w:rsid w:val="00DE4419"/>
    <w:rsid w:val="00DE67C4"/>
    <w:rsid w:val="00DF0270"/>
    <w:rsid w:val="00DF0A37"/>
    <w:rsid w:val="00DF0ACA"/>
    <w:rsid w:val="00DF2245"/>
    <w:rsid w:val="00DF2DDD"/>
    <w:rsid w:val="00DF4547"/>
    <w:rsid w:val="00DF4CE9"/>
    <w:rsid w:val="00DF537E"/>
    <w:rsid w:val="00DF57A8"/>
    <w:rsid w:val="00DF5FF0"/>
    <w:rsid w:val="00DF77CF"/>
    <w:rsid w:val="00E026E8"/>
    <w:rsid w:val="00E060F7"/>
    <w:rsid w:val="00E13A96"/>
    <w:rsid w:val="00E14445"/>
    <w:rsid w:val="00E14C47"/>
    <w:rsid w:val="00E16D03"/>
    <w:rsid w:val="00E20C5F"/>
    <w:rsid w:val="00E21BCD"/>
    <w:rsid w:val="00E22698"/>
    <w:rsid w:val="00E2376A"/>
    <w:rsid w:val="00E25B7C"/>
    <w:rsid w:val="00E27F42"/>
    <w:rsid w:val="00E3076B"/>
    <w:rsid w:val="00E30E14"/>
    <w:rsid w:val="00E33471"/>
    <w:rsid w:val="00E3725B"/>
    <w:rsid w:val="00E434D1"/>
    <w:rsid w:val="00E467FC"/>
    <w:rsid w:val="00E46D7E"/>
    <w:rsid w:val="00E5205F"/>
    <w:rsid w:val="00E56CBB"/>
    <w:rsid w:val="00E572C8"/>
    <w:rsid w:val="00E57A7D"/>
    <w:rsid w:val="00E61950"/>
    <w:rsid w:val="00E61E51"/>
    <w:rsid w:val="00E6392D"/>
    <w:rsid w:val="00E6552A"/>
    <w:rsid w:val="00E66261"/>
    <w:rsid w:val="00E6707D"/>
    <w:rsid w:val="00E70337"/>
    <w:rsid w:val="00E70E7C"/>
    <w:rsid w:val="00E71313"/>
    <w:rsid w:val="00E7259C"/>
    <w:rsid w:val="00E72606"/>
    <w:rsid w:val="00E73C3E"/>
    <w:rsid w:val="00E74050"/>
    <w:rsid w:val="00E77619"/>
    <w:rsid w:val="00E77C53"/>
    <w:rsid w:val="00E811BF"/>
    <w:rsid w:val="00E811C5"/>
    <w:rsid w:val="00E81CEF"/>
    <w:rsid w:val="00E82496"/>
    <w:rsid w:val="00E834CD"/>
    <w:rsid w:val="00E8412F"/>
    <w:rsid w:val="00E846DC"/>
    <w:rsid w:val="00E84E9D"/>
    <w:rsid w:val="00E869A9"/>
    <w:rsid w:val="00E86CEE"/>
    <w:rsid w:val="00E876CF"/>
    <w:rsid w:val="00E9168A"/>
    <w:rsid w:val="00E935AF"/>
    <w:rsid w:val="00E95696"/>
    <w:rsid w:val="00E9721F"/>
    <w:rsid w:val="00EB0E20"/>
    <w:rsid w:val="00EB1A80"/>
    <w:rsid w:val="00EB1C71"/>
    <w:rsid w:val="00EB2BDF"/>
    <w:rsid w:val="00EB457B"/>
    <w:rsid w:val="00EB55E6"/>
    <w:rsid w:val="00EB6C4C"/>
    <w:rsid w:val="00EB787F"/>
    <w:rsid w:val="00EC18C2"/>
    <w:rsid w:val="00EC2AB1"/>
    <w:rsid w:val="00EC47C4"/>
    <w:rsid w:val="00EC4F3A"/>
    <w:rsid w:val="00EC5ACC"/>
    <w:rsid w:val="00EC5E74"/>
    <w:rsid w:val="00EC6B43"/>
    <w:rsid w:val="00ED594D"/>
    <w:rsid w:val="00ED65FC"/>
    <w:rsid w:val="00ED7EC8"/>
    <w:rsid w:val="00EE0FA1"/>
    <w:rsid w:val="00EE185A"/>
    <w:rsid w:val="00EE2E90"/>
    <w:rsid w:val="00EE2F09"/>
    <w:rsid w:val="00EE32C0"/>
    <w:rsid w:val="00EE36E1"/>
    <w:rsid w:val="00EE6228"/>
    <w:rsid w:val="00EE7AC7"/>
    <w:rsid w:val="00EE7B3F"/>
    <w:rsid w:val="00EF11AB"/>
    <w:rsid w:val="00EF3A8A"/>
    <w:rsid w:val="00EF4C45"/>
    <w:rsid w:val="00EF5BDD"/>
    <w:rsid w:val="00F0054D"/>
    <w:rsid w:val="00F0092A"/>
    <w:rsid w:val="00F0168E"/>
    <w:rsid w:val="00F02467"/>
    <w:rsid w:val="00F02AB4"/>
    <w:rsid w:val="00F03CE8"/>
    <w:rsid w:val="00F04CA9"/>
    <w:rsid w:val="00F04D0E"/>
    <w:rsid w:val="00F05D81"/>
    <w:rsid w:val="00F06D60"/>
    <w:rsid w:val="00F10E62"/>
    <w:rsid w:val="00F12214"/>
    <w:rsid w:val="00F12565"/>
    <w:rsid w:val="00F144BE"/>
    <w:rsid w:val="00F14ACA"/>
    <w:rsid w:val="00F17A0C"/>
    <w:rsid w:val="00F23927"/>
    <w:rsid w:val="00F26A05"/>
    <w:rsid w:val="00F275CF"/>
    <w:rsid w:val="00F307CE"/>
    <w:rsid w:val="00F3275C"/>
    <w:rsid w:val="00F32830"/>
    <w:rsid w:val="00F343C8"/>
    <w:rsid w:val="00F34CC8"/>
    <w:rsid w:val="00F354C5"/>
    <w:rsid w:val="00F37108"/>
    <w:rsid w:val="00F40449"/>
    <w:rsid w:val="00F45B8E"/>
    <w:rsid w:val="00F47BAA"/>
    <w:rsid w:val="00F47CB4"/>
    <w:rsid w:val="00F520FE"/>
    <w:rsid w:val="00F52EAB"/>
    <w:rsid w:val="00F53DD2"/>
    <w:rsid w:val="00F54277"/>
    <w:rsid w:val="00F55A04"/>
    <w:rsid w:val="00F61A31"/>
    <w:rsid w:val="00F6260D"/>
    <w:rsid w:val="00F634C6"/>
    <w:rsid w:val="00F663E3"/>
    <w:rsid w:val="00F66F00"/>
    <w:rsid w:val="00F67A2D"/>
    <w:rsid w:val="00F67BFF"/>
    <w:rsid w:val="00F70A1B"/>
    <w:rsid w:val="00F72FDF"/>
    <w:rsid w:val="00F737C4"/>
    <w:rsid w:val="00F75960"/>
    <w:rsid w:val="00F814DD"/>
    <w:rsid w:val="00F82526"/>
    <w:rsid w:val="00F84672"/>
    <w:rsid w:val="00F84802"/>
    <w:rsid w:val="00F85511"/>
    <w:rsid w:val="00F94DEA"/>
    <w:rsid w:val="00F95A8C"/>
    <w:rsid w:val="00FA06FD"/>
    <w:rsid w:val="00FA515B"/>
    <w:rsid w:val="00FA5741"/>
    <w:rsid w:val="00FA6B90"/>
    <w:rsid w:val="00FA70F9"/>
    <w:rsid w:val="00FA74CB"/>
    <w:rsid w:val="00FB1439"/>
    <w:rsid w:val="00FB207A"/>
    <w:rsid w:val="00FB2886"/>
    <w:rsid w:val="00FB466E"/>
    <w:rsid w:val="00FB71E5"/>
    <w:rsid w:val="00FB7F85"/>
    <w:rsid w:val="00FC02F3"/>
    <w:rsid w:val="00FC060F"/>
    <w:rsid w:val="00FC11CE"/>
    <w:rsid w:val="00FC2C0A"/>
    <w:rsid w:val="00FC648C"/>
    <w:rsid w:val="00FC7209"/>
    <w:rsid w:val="00FC752C"/>
    <w:rsid w:val="00FD0492"/>
    <w:rsid w:val="00FD07A5"/>
    <w:rsid w:val="00FD0EE3"/>
    <w:rsid w:val="00FD13EC"/>
    <w:rsid w:val="00FD1E45"/>
    <w:rsid w:val="00FD4669"/>
    <w:rsid w:val="00FD4DA8"/>
    <w:rsid w:val="00FD4EEF"/>
    <w:rsid w:val="00FD5461"/>
    <w:rsid w:val="00FD61AD"/>
    <w:rsid w:val="00FD6BDB"/>
    <w:rsid w:val="00FD6F00"/>
    <w:rsid w:val="00FD7B98"/>
    <w:rsid w:val="00FE05B8"/>
    <w:rsid w:val="00FE1571"/>
    <w:rsid w:val="00FE4032"/>
    <w:rsid w:val="00FF18D2"/>
    <w:rsid w:val="00FF22F5"/>
    <w:rsid w:val="00FF4664"/>
    <w:rsid w:val="00FF5E2D"/>
    <w:rsid w:val="00FF6403"/>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2"/>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3"/>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5A0B4A"/>
    <w:rPr>
      <w:color w:val="605E5C"/>
      <w:shd w:val="clear" w:color="auto" w:fill="E1DFDD"/>
    </w:rPr>
  </w:style>
  <w:style w:type="paragraph" w:styleId="ListParagraph">
    <w:name w:val="List Paragraph"/>
    <w:basedOn w:val="Normal"/>
    <w:uiPriority w:val="34"/>
    <w:qFormat/>
    <w:rsid w:val="00F06D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2720</Words>
  <Characters>19496</Characters>
  <DocSecurity>0</DocSecurity>
  <Lines>162</Lines>
  <Paragraphs>44</Paragraphs>
  <ScaleCrop>false</ScaleCrop>
  <Company/>
  <LinksUpToDate>false</LinksUpToDate>
  <CharactersWithSpaces>22172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2025-08-27T07:16:36Z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60e6a841-0889-40ae-be17-a3729a841fe8</vt:lpwstr>
  </property>
  <property fmtid="{D5CDD505-2E9C-101B-9397-08002B2CF9AE}" pid="8" name="MSIP_Label_e81acc0d-dcc4-4dc9-a2c5-be70b05a2fe6_ContentBits">
    <vt:lpwstr>0</vt:lpwstr>
  </property>
  <property fmtid="{D5CDD505-2E9C-101B-9397-08002B2CF9AE}" pid="9" name="MSIP_Label_e81acc0d-dcc4-4dc9-a2c5-be70b05a2fe6_Tag">
    <vt:lpwstr>10, 0, 1, 1</vt:lpwstr>
  </property>
</Properties>
</file>