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51856F8B" w:rsidR="0043361D" w:rsidRDefault="00AE1E89" w:rsidP="003D021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AE1E89">
        <w:rPr>
          <w:rFonts w:ascii="Times" w:hAnsi="Times"/>
          <w:b/>
          <w:sz w:val="40"/>
          <w:szCs w:val="40"/>
          <w:lang w:val="lv-LV"/>
        </w:rPr>
        <w:t>SIA ʺSkalbes BHʺ</w:t>
      </w:r>
    </w:p>
    <w:p w14:paraId="7D8A65A5" w14:textId="77777777" w:rsidR="00AE1E89" w:rsidRPr="00AE1E89" w:rsidRDefault="00AE1E89" w:rsidP="00AE1E8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AE1E89">
        <w:rPr>
          <w:rFonts w:ascii="Times" w:hAnsi="Times"/>
          <w:sz w:val="20"/>
          <w:szCs w:val="20"/>
          <w:lang w:val="lv-LV"/>
        </w:rPr>
        <w:t>Vienotais reģistrācijas numurs Komercreģistrā: 40103486320</w:t>
      </w:r>
      <w:r w:rsidRPr="00AE1E89">
        <w:rPr>
          <w:rFonts w:ascii="Times" w:hAnsi="Times"/>
          <w:sz w:val="20"/>
          <w:szCs w:val="20"/>
          <w:lang w:val="lv-LV"/>
        </w:rPr>
        <w:tab/>
      </w:r>
    </w:p>
    <w:p w14:paraId="5BE1BEF2" w14:textId="416A73FC" w:rsidR="00420350" w:rsidRPr="001348A1" w:rsidRDefault="00AE1E89" w:rsidP="00AE1E8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AE1E89">
        <w:rPr>
          <w:rFonts w:ascii="Times" w:hAnsi="Times"/>
          <w:sz w:val="20"/>
          <w:szCs w:val="20"/>
          <w:lang w:val="lv-LV"/>
        </w:rPr>
        <w:t>Juridiskā adrese: ʺCerībasʺ, Sērenes pagasts, Aizkraukles novads, LV-5123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7B7C2F36" w:rsidR="0043361D" w:rsidRDefault="00AE1E89" w:rsidP="007558B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AE1E89">
        <w:rPr>
          <w:rFonts w:ascii="Times" w:hAnsi="Times"/>
          <w:b/>
          <w:sz w:val="32"/>
          <w:szCs w:val="32"/>
          <w:lang w:val="lv-LV"/>
        </w:rPr>
        <w:t>biškopības produktu un mājražošanas uzņēmums</w:t>
      </w:r>
    </w:p>
    <w:p w14:paraId="64D3572F" w14:textId="333E2070" w:rsidR="00420350" w:rsidRPr="001348A1" w:rsidRDefault="00AE1E89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AE1E89">
        <w:rPr>
          <w:rFonts w:ascii="Times" w:hAnsi="Times"/>
          <w:sz w:val="20"/>
          <w:szCs w:val="20"/>
          <w:lang w:val="lv-LV"/>
        </w:rPr>
        <w:t>Faktiskā adrese: ʺCerībasʺ, Sērenes pagasts, Aizkraukles novads, LV-5123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4DE58A76" w14:textId="77777777" w:rsidR="00AE1E89" w:rsidRDefault="00AE1E89" w:rsidP="00AE1E89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AE1E89">
        <w:rPr>
          <w:rFonts w:ascii="Times" w:hAnsi="Times"/>
          <w:b/>
          <w:sz w:val="30"/>
          <w:szCs w:val="30"/>
          <w:lang w:val="lv-LV"/>
        </w:rPr>
        <w:t xml:space="preserve">biškopības produktu primārā ražošana; </w:t>
      </w:r>
    </w:p>
    <w:p w14:paraId="7FB9A22F" w14:textId="1E8776CE" w:rsidR="00420350" w:rsidRPr="00C34C87" w:rsidRDefault="00AE1E89" w:rsidP="00AE1E89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AE1E89">
        <w:rPr>
          <w:rFonts w:ascii="Times" w:hAnsi="Times"/>
          <w:b/>
          <w:sz w:val="30"/>
          <w:szCs w:val="30"/>
          <w:lang w:val="lv-LV"/>
        </w:rPr>
        <w:t>biškopības produktu ražošana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AE1E89">
        <w:rPr>
          <w:rFonts w:ascii="Times" w:hAnsi="Times"/>
          <w:b/>
          <w:sz w:val="30"/>
          <w:szCs w:val="30"/>
          <w:lang w:val="lv-LV"/>
        </w:rPr>
        <w:t>mājas apstākļos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37569CB4" w:rsidR="0043361D" w:rsidRPr="00C72885" w:rsidRDefault="00AE1E89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061035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D6C50"/>
    <w:rsid w:val="002D75FB"/>
    <w:rsid w:val="002E1474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35564"/>
    <w:rsid w:val="00560898"/>
    <w:rsid w:val="00594DF6"/>
    <w:rsid w:val="00596D18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24846"/>
    <w:rsid w:val="00C34C87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