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2FAC0DC2" w14:textId="77777777" w:rsidR="00C650A7" w:rsidRDefault="00C650A7" w:rsidP="00C650A7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C650A7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0CAF944F" w14:textId="3425F81C" w:rsidR="0043361D" w:rsidRDefault="00C650A7" w:rsidP="00C650A7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C650A7">
        <w:rPr>
          <w:rFonts w:ascii="Times" w:hAnsi="Times"/>
          <w:b/>
          <w:sz w:val="40"/>
          <w:szCs w:val="40"/>
          <w:lang w:val="lv-LV"/>
        </w:rPr>
        <w:t>ʺRĒZEKNES</w:t>
      </w:r>
      <w:r>
        <w:rPr>
          <w:rFonts w:ascii="Times" w:hAnsi="Times"/>
          <w:b/>
          <w:sz w:val="40"/>
          <w:szCs w:val="40"/>
          <w:lang w:val="lv-LV"/>
        </w:rPr>
        <w:t xml:space="preserve"> </w:t>
      </w:r>
      <w:r w:rsidRPr="00C650A7">
        <w:rPr>
          <w:rFonts w:ascii="Times" w:hAnsi="Times"/>
          <w:b/>
          <w:sz w:val="40"/>
          <w:szCs w:val="40"/>
          <w:lang w:val="lv-LV"/>
        </w:rPr>
        <w:t>GAĻAS KOMBINĀTSʺ</w:t>
      </w:r>
    </w:p>
    <w:p w14:paraId="6A1CC9C2" w14:textId="77777777" w:rsidR="00C650A7" w:rsidRPr="00C650A7" w:rsidRDefault="00C650A7" w:rsidP="00C650A7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650A7">
        <w:rPr>
          <w:rFonts w:ascii="Times" w:hAnsi="Times"/>
          <w:sz w:val="20"/>
          <w:szCs w:val="20"/>
          <w:lang w:val="lv-LV"/>
        </w:rPr>
        <w:t>Vienotais reģistrācijas numurs Komercreģistrā: 42403012397</w:t>
      </w:r>
      <w:r w:rsidRPr="00C650A7">
        <w:rPr>
          <w:rFonts w:ascii="Times" w:hAnsi="Times"/>
          <w:sz w:val="20"/>
          <w:szCs w:val="20"/>
          <w:lang w:val="lv-LV"/>
        </w:rPr>
        <w:tab/>
      </w:r>
    </w:p>
    <w:p w14:paraId="5BE1BEF2" w14:textId="6D74F669" w:rsidR="00420350" w:rsidRPr="001348A1" w:rsidRDefault="00C650A7" w:rsidP="00C650A7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650A7">
        <w:rPr>
          <w:rFonts w:ascii="Times" w:hAnsi="Times"/>
          <w:sz w:val="20"/>
          <w:szCs w:val="20"/>
          <w:lang w:val="lv-LV"/>
        </w:rPr>
        <w:t>Juridiskā adrese: Rīgas iela 22, Rēzekne, LV-4601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0F6BE847" w:rsidR="00F434F4" w:rsidRDefault="00C650A7" w:rsidP="0052268D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C650A7">
        <w:rPr>
          <w:rFonts w:ascii="Times" w:hAnsi="Times"/>
          <w:b/>
          <w:sz w:val="32"/>
          <w:szCs w:val="32"/>
          <w:lang w:val="lv-LV"/>
        </w:rPr>
        <w:t>pārvadāšanas uzņēmums</w:t>
      </w:r>
    </w:p>
    <w:p w14:paraId="64D3572F" w14:textId="6ABF31F8" w:rsidR="00420350" w:rsidRPr="006D5938" w:rsidRDefault="00C650A7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650A7">
        <w:rPr>
          <w:rFonts w:ascii="Times" w:hAnsi="Times"/>
          <w:sz w:val="20"/>
          <w:szCs w:val="20"/>
          <w:lang w:val="lv-LV"/>
        </w:rPr>
        <w:t>Faktiskā adrese: Rīgas iela 22, Rēzekne, LV-4600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611E4A8E" w:rsidR="00420350" w:rsidRPr="00C34C87" w:rsidRDefault="00C650A7" w:rsidP="006D5938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C650A7">
        <w:rPr>
          <w:rFonts w:ascii="Times" w:hAnsi="Times"/>
          <w:b/>
          <w:sz w:val="30"/>
          <w:szCs w:val="30"/>
          <w:lang w:val="lv-LV"/>
        </w:rPr>
        <w:t>pārtikas produktu pārvadāšana pa autoceļiem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6569743" w:rsidR="0043361D" w:rsidRPr="00C72885" w:rsidRDefault="00C650A7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007643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5144D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2268D"/>
    <w:rsid w:val="00535564"/>
    <w:rsid w:val="00560898"/>
    <w:rsid w:val="00594DF6"/>
    <w:rsid w:val="00596D18"/>
    <w:rsid w:val="005B18A6"/>
    <w:rsid w:val="005E3E63"/>
    <w:rsid w:val="005F6D5F"/>
    <w:rsid w:val="00616D0D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650A7"/>
    <w:rsid w:val="00C72885"/>
    <w:rsid w:val="00C82C17"/>
    <w:rsid w:val="00CF31A5"/>
    <w:rsid w:val="00CF5FCA"/>
    <w:rsid w:val="00CF6ED7"/>
    <w:rsid w:val="00D06495"/>
    <w:rsid w:val="00D170E0"/>
    <w:rsid w:val="00D21FA6"/>
    <w:rsid w:val="00D30387"/>
    <w:rsid w:val="00D30836"/>
    <w:rsid w:val="00D36A54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741EE"/>
    <w:rsid w:val="00FB68EB"/>
    <w:rsid w:val="00FC1E41"/>
    <w:rsid w:val="00FD5542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